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FDBE" w14:textId="77777777" w:rsidR="00032AD5" w:rsidRPr="0059418D" w:rsidRDefault="00032AD5" w:rsidP="00032AD5">
      <w:pPr>
        <w:spacing w:line="276" w:lineRule="auto"/>
        <w:jc w:val="right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Załącznik nr 2 do Ogłoszenia wstępnych konsultacji rynkowych</w:t>
      </w:r>
    </w:p>
    <w:p w14:paraId="60A5313B" w14:textId="77777777" w:rsidR="00061A99" w:rsidRPr="0059418D" w:rsidRDefault="00061A99" w:rsidP="00061A99">
      <w:pPr>
        <w:spacing w:line="276" w:lineRule="auto"/>
        <w:jc w:val="both"/>
        <w:rPr>
          <w:rFonts w:ascii="Times New Roman" w:hAnsi="Times New Roman" w:cs="Times New Roman"/>
        </w:rPr>
      </w:pPr>
    </w:p>
    <w:p w14:paraId="3C5E8D2F" w14:textId="79044E47" w:rsidR="00061A99" w:rsidRPr="0059418D" w:rsidRDefault="00061A99" w:rsidP="00061A99">
      <w:pPr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59418D">
        <w:rPr>
          <w:rFonts w:ascii="Times New Roman" w:hAnsi="Times New Roman" w:cs="Times New Roman"/>
        </w:rPr>
        <w:t xml:space="preserve">dot. Wstępnych Konsultacji Rynkowych związanych z postępowaniem </w:t>
      </w:r>
      <w:r w:rsidRPr="00E673F5">
        <w:rPr>
          <w:rFonts w:ascii="Times New Roman" w:hAnsi="Times New Roman" w:cs="Times New Roman"/>
        </w:rPr>
        <w:t>na</w:t>
      </w:r>
      <w:r w:rsidR="00EE1ECC">
        <w:rPr>
          <w:rFonts w:ascii="Times New Roman" w:hAnsi="Times New Roman" w:cs="Times New Roman"/>
        </w:rPr>
        <w:t xml:space="preserve"> zadanie pn.</w:t>
      </w:r>
      <w:r w:rsidRPr="00E673F5">
        <w:rPr>
          <w:rFonts w:ascii="Times New Roman" w:hAnsi="Times New Roman" w:cs="Times New Roman"/>
        </w:rPr>
        <w:t xml:space="preserve"> </w:t>
      </w:r>
      <w:r w:rsidRPr="00E673F5">
        <w:rPr>
          <w:rFonts w:ascii="Times New Roman" w:hAnsi="Times New Roman" w:cs="Times New Roman"/>
          <w:b/>
          <w:bCs/>
          <w:i/>
        </w:rPr>
        <w:t>„</w:t>
      </w:r>
      <w:r w:rsidR="00AE7A7F" w:rsidRPr="00E673F5">
        <w:rPr>
          <w:rFonts w:ascii="Times New Roman" w:hAnsi="Times New Roman" w:cs="Times New Roman"/>
          <w:b/>
          <w:bCs/>
          <w:i/>
        </w:rPr>
        <w:t>Automatyzacj</w:t>
      </w:r>
      <w:r w:rsidR="00217D3F" w:rsidRPr="00E673F5">
        <w:rPr>
          <w:rFonts w:ascii="Times New Roman" w:hAnsi="Times New Roman" w:cs="Times New Roman"/>
          <w:b/>
          <w:bCs/>
          <w:i/>
        </w:rPr>
        <w:t>a</w:t>
      </w:r>
      <w:r w:rsidR="00AE7A7F" w:rsidRPr="00E673F5">
        <w:rPr>
          <w:rFonts w:ascii="Times New Roman" w:hAnsi="Times New Roman" w:cs="Times New Roman"/>
          <w:b/>
          <w:bCs/>
          <w:i/>
        </w:rPr>
        <w:t xml:space="preserve"> </w:t>
      </w:r>
      <w:r w:rsidR="0054386D" w:rsidRPr="00E673F5">
        <w:rPr>
          <w:rFonts w:ascii="Times New Roman" w:hAnsi="Times New Roman" w:cs="Times New Roman"/>
          <w:b/>
          <w:bCs/>
          <w:i/>
        </w:rPr>
        <w:t>i robotyzacj</w:t>
      </w:r>
      <w:r w:rsidR="00217D3F" w:rsidRPr="00E673F5">
        <w:rPr>
          <w:rFonts w:ascii="Times New Roman" w:hAnsi="Times New Roman" w:cs="Times New Roman"/>
          <w:b/>
          <w:bCs/>
          <w:i/>
        </w:rPr>
        <w:t>a</w:t>
      </w:r>
      <w:r w:rsidR="0054386D" w:rsidRPr="00E673F5">
        <w:rPr>
          <w:rFonts w:ascii="Times New Roman" w:hAnsi="Times New Roman" w:cs="Times New Roman"/>
          <w:b/>
          <w:bCs/>
          <w:i/>
        </w:rPr>
        <w:t xml:space="preserve"> procesu</w:t>
      </w:r>
      <w:r w:rsidR="0054386D" w:rsidRPr="0059418D">
        <w:rPr>
          <w:rFonts w:ascii="Times New Roman" w:hAnsi="Times New Roman" w:cs="Times New Roman"/>
          <w:b/>
          <w:bCs/>
          <w:i/>
        </w:rPr>
        <w:t xml:space="preserve"> pozyskiwania danych zawartych w dokumentach rozliczeniowych w celu bieżącego bilansowania, analizowania i raportowania zużywanych nośników energii, tj. energii elektrycznej, ciepła sieciowego, paliwa gazowego, pozostałych nośników energii oraz wody</w:t>
      </w:r>
      <w:r w:rsidRPr="0059418D">
        <w:rPr>
          <w:rFonts w:ascii="Times New Roman" w:hAnsi="Times New Roman" w:cs="Times New Roman"/>
          <w:b/>
          <w:bCs/>
          <w:i/>
        </w:rPr>
        <w:t>”.</w:t>
      </w:r>
    </w:p>
    <w:p w14:paraId="125B1B5E" w14:textId="77777777" w:rsidR="00061A99" w:rsidRPr="0059418D" w:rsidRDefault="00061A99" w:rsidP="00061A99">
      <w:pPr>
        <w:numPr>
          <w:ilvl w:val="0"/>
          <w:numId w:val="26"/>
        </w:numPr>
        <w:spacing w:before="240" w:after="0" w:line="276" w:lineRule="auto"/>
        <w:rPr>
          <w:rFonts w:ascii="Times New Roman" w:hAnsi="Times New Roman" w:cs="Times New Roman"/>
          <w:b/>
          <w:bCs/>
        </w:rPr>
      </w:pPr>
      <w:r w:rsidRPr="0059418D">
        <w:rPr>
          <w:rFonts w:ascii="Times New Roman" w:hAnsi="Times New Roman" w:cs="Times New Roman"/>
          <w:b/>
          <w:bCs/>
        </w:rPr>
        <w:t>GENEZA</w:t>
      </w:r>
    </w:p>
    <w:p w14:paraId="4C35B014" w14:textId="38CBDB2E" w:rsidR="00061A99" w:rsidRPr="0059418D" w:rsidRDefault="00061A99" w:rsidP="00061A99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59418D">
        <w:rPr>
          <w:rFonts w:ascii="Times New Roman" w:hAnsi="Times New Roman" w:cs="Times New Roman"/>
          <w:bCs/>
        </w:rPr>
        <w:t xml:space="preserve">Na podstawie Zarządzenia nr 389/GIM/2014 Prezydenta Miasta Zabrze z dnia 5 maja 2014 r. została wprowadzona lokalna polityka energetyczna na terenie Miasta Zabrze. Z uwagi na różnorodność Miejskich Jednostek Organizacyjnych oraz funkcji obiektów, które spełniają (oświatowe, administracyjne, pomocy społecznej, itp.) niezbędne jest posiadanie jednorodnej bazy obiektów. Baza obiektów wraz z danymi w zakresie zużywania mediów pozwoli efektywnie monitorować oraz zarządzać ich zużyciem, a także monitorować realizację zawartych umów oraz planować budżet Miejskich Jednostek Organizacyjnych. Obecne przepisy ustawy prawo zamówień publicznych obligują do udzielania terminowych informacji, m.in. w zakresie wartości za wykonanie umowy, co w przypadku zawierania umów w wyniku zakupów grupowych jest niezwykle utrudnione. Zautomatyzowanie całego procesu pozwoli usprawnić monitorowanie zużycia mediów, ale co najważniejsze zaoszczędzi czas poszczególnych jednostek, </w:t>
      </w:r>
      <w:r w:rsidR="00861602" w:rsidRPr="0059418D">
        <w:rPr>
          <w:rFonts w:ascii="Times New Roman" w:hAnsi="Times New Roman" w:cs="Times New Roman"/>
          <w:bCs/>
        </w:rPr>
        <w:t xml:space="preserve">który </w:t>
      </w:r>
      <w:r w:rsidRPr="0059418D">
        <w:rPr>
          <w:rFonts w:ascii="Times New Roman" w:hAnsi="Times New Roman" w:cs="Times New Roman"/>
          <w:bCs/>
        </w:rPr>
        <w:t>może być wykorzystany na podjęcie innych zadań.</w:t>
      </w:r>
    </w:p>
    <w:p w14:paraId="42B0BB51" w14:textId="77777777" w:rsidR="00061A99" w:rsidRPr="0059418D" w:rsidRDefault="00061A99" w:rsidP="00061A99">
      <w:pPr>
        <w:keepNext/>
        <w:keepLines/>
        <w:numPr>
          <w:ilvl w:val="0"/>
          <w:numId w:val="27"/>
        </w:numPr>
        <w:spacing w:before="240" w:after="0" w:line="276" w:lineRule="auto"/>
        <w:rPr>
          <w:rFonts w:ascii="Times New Roman" w:hAnsi="Times New Roman" w:cs="Times New Roman"/>
          <w:b/>
          <w:bCs/>
        </w:rPr>
      </w:pPr>
      <w:r w:rsidRPr="0059418D">
        <w:rPr>
          <w:rFonts w:ascii="Times New Roman" w:hAnsi="Times New Roman" w:cs="Times New Roman"/>
          <w:b/>
          <w:bCs/>
        </w:rPr>
        <w:t>CEL projektu</w:t>
      </w:r>
    </w:p>
    <w:p w14:paraId="110EFA48" w14:textId="77777777" w:rsidR="00061A99" w:rsidRPr="0059418D" w:rsidRDefault="00061A99" w:rsidP="00061A99">
      <w:pPr>
        <w:keepNext/>
        <w:keepLines/>
        <w:spacing w:after="0" w:line="276" w:lineRule="auto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Wdrożenie systemu do zarządzania mediami w Urzędzie Miejskim oraz w podległych Miejskich Jednostkach Organizacyjnych:</w:t>
      </w:r>
    </w:p>
    <w:p w14:paraId="06A44632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zapewni gromadzenie danych, analizę tych danych oraz raportowanie;</w:t>
      </w:r>
    </w:p>
    <w:p w14:paraId="67259BD1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zapewni optymalizację kosztów oraz planowanie budżetu w zakresie zużycia poszczególnych mediów;</w:t>
      </w:r>
    </w:p>
    <w:p w14:paraId="28D78ED9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usprawni proces monitorowania zużycia mediów oraz ponoszonych za media kosztów w Miejskich Jednostkach Organizacyjnych;</w:t>
      </w:r>
    </w:p>
    <w:p w14:paraId="708FE037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zautomatyzuje proces bieżącej analizy i zarządzania zużywanymi mediami w poszczególnych Miejskich Jednostkach Organizacyjnych;</w:t>
      </w:r>
    </w:p>
    <w:p w14:paraId="5A997F76" w14:textId="6D0BF80D" w:rsidR="00061A99" w:rsidRPr="0059418D" w:rsidRDefault="00002920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u</w:t>
      </w:r>
      <w:r w:rsidR="00061A99" w:rsidRPr="0059418D">
        <w:rPr>
          <w:rFonts w:ascii="Times New Roman" w:hAnsi="Times New Roman" w:cs="Times New Roman"/>
        </w:rPr>
        <w:t>standaryzuje zużycie odpowiednich mediów na podstawie np. uznanych wskaźników, Benchmarkingu dla miast aglomeracji śląskiej, itp. z możliwością ich korygowania wg danych dla podobnych grup jednostek;</w:t>
      </w:r>
    </w:p>
    <w:p w14:paraId="4DBBB7D8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usprawni proces przygotowania danych do opisu przedmiotu zamówienia dla kolejnych postępowań;</w:t>
      </w:r>
    </w:p>
    <w:p w14:paraId="3588BB7A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skróci czas sporządzania planów budżetowych;</w:t>
      </w:r>
    </w:p>
    <w:p w14:paraId="598D0146" w14:textId="77777777" w:rsidR="00061A99" w:rsidRPr="0059418D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usprawni monitorowanie realizacji umów;</w:t>
      </w:r>
    </w:p>
    <w:p w14:paraId="1176BEFD" w14:textId="54EF7525" w:rsidR="00061A99" w:rsidRPr="0059418D" w:rsidRDefault="00002920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usprawni </w:t>
      </w:r>
      <w:r w:rsidR="00061A99" w:rsidRPr="0059418D">
        <w:rPr>
          <w:rFonts w:ascii="Times New Roman" w:hAnsi="Times New Roman" w:cs="Times New Roman"/>
        </w:rPr>
        <w:t>terminowe udzielanie informacji m.in. w zakresie wartości wykonanych umów zgodnie z zapisami ustawy prawo zamówień publicznych.</w:t>
      </w:r>
    </w:p>
    <w:p w14:paraId="13899A3F" w14:textId="77777777" w:rsidR="00061A99" w:rsidRPr="0059418D" w:rsidRDefault="00061A99" w:rsidP="00061A99">
      <w:pPr>
        <w:keepNext/>
        <w:keepLines/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9418D">
        <w:rPr>
          <w:rFonts w:ascii="Times New Roman" w:hAnsi="Times New Roman" w:cs="Times New Roman"/>
          <w:b/>
          <w:bCs/>
        </w:rPr>
        <w:t>Główne oczekiwane funkcjonalne systemu:</w:t>
      </w:r>
    </w:p>
    <w:p w14:paraId="20EF2E6B" w14:textId="77777777" w:rsidR="00061A99" w:rsidRPr="0059418D" w:rsidRDefault="00061A99" w:rsidP="00061A99">
      <w:pPr>
        <w:keepNext/>
        <w:keepLines/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59418D">
        <w:rPr>
          <w:rFonts w:ascii="Times New Roman" w:hAnsi="Times New Roman" w:cs="Times New Roman"/>
          <w:b/>
          <w:bCs/>
          <w:u w:val="single"/>
        </w:rPr>
        <w:t>I.</w:t>
      </w:r>
      <w:r w:rsidRPr="0059418D">
        <w:rPr>
          <w:rFonts w:ascii="Times New Roman" w:hAnsi="Times New Roman" w:cs="Times New Roman"/>
          <w:b/>
          <w:bCs/>
          <w:u w:val="single"/>
        </w:rPr>
        <w:tab/>
        <w:t>Musi mieć:</w:t>
      </w:r>
    </w:p>
    <w:p w14:paraId="12D475F2" w14:textId="77777777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aktualną bazę w jednym miejscu;</w:t>
      </w:r>
    </w:p>
    <w:p w14:paraId="7BBD8BCB" w14:textId="3A834F4F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widoczność bazy </w:t>
      </w:r>
      <w:r w:rsidR="00EF4905" w:rsidRPr="0059418D">
        <w:rPr>
          <w:rFonts w:ascii="Times New Roman" w:hAnsi="Times New Roman" w:cs="Times New Roman"/>
        </w:rPr>
        <w:t xml:space="preserve">oraz możliwość wprowadzania zmian </w:t>
      </w:r>
      <w:r w:rsidRPr="0059418D">
        <w:rPr>
          <w:rFonts w:ascii="Times New Roman" w:hAnsi="Times New Roman" w:cs="Times New Roman"/>
        </w:rPr>
        <w:t xml:space="preserve">dla </w:t>
      </w:r>
      <w:r w:rsidR="002B04FC" w:rsidRPr="0059418D">
        <w:rPr>
          <w:rFonts w:ascii="Times New Roman" w:hAnsi="Times New Roman" w:cs="Times New Roman"/>
        </w:rPr>
        <w:t xml:space="preserve">wielu </w:t>
      </w:r>
      <w:r w:rsidRPr="0059418D">
        <w:rPr>
          <w:rFonts w:ascii="Times New Roman" w:hAnsi="Times New Roman" w:cs="Times New Roman"/>
        </w:rPr>
        <w:t>osób</w:t>
      </w:r>
      <w:r w:rsidR="00EF4905" w:rsidRPr="0059418D">
        <w:rPr>
          <w:rFonts w:ascii="Times New Roman" w:hAnsi="Times New Roman" w:cs="Times New Roman"/>
        </w:rPr>
        <w:t xml:space="preserve"> w wyznaczonym przez administratora zakresie.</w:t>
      </w:r>
      <w:r w:rsidRPr="0059418D">
        <w:rPr>
          <w:rFonts w:ascii="Times New Roman" w:hAnsi="Times New Roman" w:cs="Times New Roman"/>
        </w:rPr>
        <w:t xml:space="preserve"> w Urzędzie lub Miejskiej Jednostce Organizacyjnej (dane podstawowe oraz ewidencja zużycia z podziałem na odpowiednie media);</w:t>
      </w:r>
    </w:p>
    <w:p w14:paraId="31A8E481" w14:textId="6804921E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lastRenderedPageBreak/>
        <w:t xml:space="preserve">możliwość zarejestrowania danych </w:t>
      </w:r>
      <w:r w:rsidR="002B04FC" w:rsidRPr="0059418D">
        <w:rPr>
          <w:rFonts w:ascii="Times New Roman" w:hAnsi="Times New Roman" w:cs="Times New Roman"/>
        </w:rPr>
        <w:t xml:space="preserve">określonych w fakturach </w:t>
      </w:r>
      <w:r w:rsidRPr="0059418D">
        <w:rPr>
          <w:rFonts w:ascii="Times New Roman" w:hAnsi="Times New Roman" w:cs="Times New Roman"/>
        </w:rPr>
        <w:t xml:space="preserve">dla każdego z mediów (dla </w:t>
      </w:r>
      <w:r w:rsidR="002B04FC" w:rsidRPr="0059418D">
        <w:rPr>
          <w:rFonts w:ascii="Times New Roman" w:hAnsi="Times New Roman" w:cs="Times New Roman"/>
        </w:rPr>
        <w:t xml:space="preserve">wielu </w:t>
      </w:r>
      <w:r w:rsidRPr="0059418D">
        <w:rPr>
          <w:rFonts w:ascii="Times New Roman" w:hAnsi="Times New Roman" w:cs="Times New Roman"/>
        </w:rPr>
        <w:t>punktów pomiarowych – liczników) lub możliwość zaczytania danych z faktury elektronicznej</w:t>
      </w:r>
      <w:r w:rsidR="002B04FC" w:rsidRPr="0059418D">
        <w:rPr>
          <w:rFonts w:ascii="Times New Roman" w:hAnsi="Times New Roman" w:cs="Times New Roman"/>
        </w:rPr>
        <w:t xml:space="preserve"> lub z platformy wymiany informacji o ile dostawca taką udostępnia</w:t>
      </w:r>
      <w:r w:rsidR="00B13E9B" w:rsidRPr="0059418D">
        <w:rPr>
          <w:rFonts w:ascii="Times New Roman" w:hAnsi="Times New Roman" w:cs="Times New Roman"/>
        </w:rPr>
        <w:t xml:space="preserve"> odbiorcy</w:t>
      </w:r>
      <w:r w:rsidRPr="0059418D">
        <w:rPr>
          <w:rFonts w:ascii="Times New Roman" w:hAnsi="Times New Roman" w:cs="Times New Roman"/>
        </w:rPr>
        <w:t>;</w:t>
      </w:r>
    </w:p>
    <w:p w14:paraId="7BB84962" w14:textId="1AB019EF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monitorowanie ilości </w:t>
      </w:r>
      <w:r w:rsidR="00F46B0F" w:rsidRPr="0059418D">
        <w:rPr>
          <w:rFonts w:ascii="Times New Roman" w:hAnsi="Times New Roman" w:cs="Times New Roman"/>
        </w:rPr>
        <w:t xml:space="preserve">zużycia mediów </w:t>
      </w:r>
      <w:r w:rsidRPr="0059418D">
        <w:rPr>
          <w:rFonts w:ascii="Times New Roman" w:hAnsi="Times New Roman" w:cs="Times New Roman"/>
        </w:rPr>
        <w:t>oraz poniesionych kosztów;</w:t>
      </w:r>
    </w:p>
    <w:p w14:paraId="67E41F99" w14:textId="492078A5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możliwość obliczania udziału poniesionych kosztów w stosunku do całości kosztu</w:t>
      </w:r>
      <w:r w:rsidR="00997128" w:rsidRPr="0059418D">
        <w:rPr>
          <w:rFonts w:ascii="Times New Roman" w:hAnsi="Times New Roman" w:cs="Times New Roman"/>
        </w:rPr>
        <w:t xml:space="preserve"> umowy</w:t>
      </w:r>
      <w:r w:rsidRPr="0059418D">
        <w:rPr>
          <w:rFonts w:ascii="Times New Roman" w:hAnsi="Times New Roman" w:cs="Times New Roman"/>
        </w:rPr>
        <w:t>;</w:t>
      </w:r>
    </w:p>
    <w:p w14:paraId="359D191C" w14:textId="6C4F8E30" w:rsidR="00061A99" w:rsidRPr="0059418D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możliwość </w:t>
      </w:r>
      <w:r w:rsidR="00FC2983" w:rsidRPr="0059418D">
        <w:rPr>
          <w:rFonts w:ascii="Times New Roman" w:hAnsi="Times New Roman" w:cs="Times New Roman"/>
        </w:rPr>
        <w:t xml:space="preserve">określania </w:t>
      </w:r>
      <w:r w:rsidR="008E7C5B" w:rsidRPr="0059418D">
        <w:rPr>
          <w:rFonts w:ascii="Times New Roman" w:hAnsi="Times New Roman" w:cs="Times New Roman"/>
        </w:rPr>
        <w:t xml:space="preserve">jednostkowych </w:t>
      </w:r>
      <w:r w:rsidRPr="0059418D">
        <w:rPr>
          <w:rFonts w:ascii="Times New Roman" w:hAnsi="Times New Roman" w:cs="Times New Roman"/>
        </w:rPr>
        <w:t>wskaźnik</w:t>
      </w:r>
      <w:r w:rsidR="00FC2983" w:rsidRPr="0059418D">
        <w:rPr>
          <w:rFonts w:ascii="Times New Roman" w:hAnsi="Times New Roman" w:cs="Times New Roman"/>
        </w:rPr>
        <w:t>ów zużycia mediów np. …/m</w:t>
      </w:r>
      <w:r w:rsidR="00FC2983" w:rsidRPr="0059418D">
        <w:rPr>
          <w:rFonts w:ascii="Times New Roman" w:hAnsi="Times New Roman" w:cs="Times New Roman"/>
          <w:vertAlign w:val="superscript"/>
        </w:rPr>
        <w:t>2</w:t>
      </w:r>
      <w:r w:rsidR="00FC2983" w:rsidRPr="0059418D">
        <w:rPr>
          <w:rFonts w:ascii="Times New Roman" w:hAnsi="Times New Roman" w:cs="Times New Roman"/>
        </w:rPr>
        <w:t>; …/m</w:t>
      </w:r>
      <w:r w:rsidR="00FC2983" w:rsidRPr="0059418D">
        <w:rPr>
          <w:rFonts w:ascii="Times New Roman" w:hAnsi="Times New Roman" w:cs="Times New Roman"/>
          <w:vertAlign w:val="superscript"/>
        </w:rPr>
        <w:t>3</w:t>
      </w:r>
      <w:r w:rsidR="00FC2983" w:rsidRPr="0059418D">
        <w:rPr>
          <w:rFonts w:ascii="Times New Roman" w:hAnsi="Times New Roman" w:cs="Times New Roman"/>
        </w:rPr>
        <w:t>; itp</w:t>
      </w:r>
      <w:r w:rsidR="00BB0FBF" w:rsidRPr="0059418D">
        <w:rPr>
          <w:rFonts w:ascii="Times New Roman" w:hAnsi="Times New Roman" w:cs="Times New Roman"/>
        </w:rPr>
        <w:t>.</w:t>
      </w:r>
      <w:r w:rsidR="00FC2983" w:rsidRPr="0059418D">
        <w:rPr>
          <w:rFonts w:ascii="Times New Roman" w:hAnsi="Times New Roman" w:cs="Times New Roman"/>
        </w:rPr>
        <w:t>,</w:t>
      </w:r>
      <w:r w:rsidRPr="0059418D">
        <w:rPr>
          <w:rFonts w:ascii="Times New Roman" w:hAnsi="Times New Roman" w:cs="Times New Roman"/>
        </w:rPr>
        <w:t xml:space="preserve"> dla każdego medium </w:t>
      </w:r>
      <w:r w:rsidR="00BB0FBF" w:rsidRPr="0059418D">
        <w:rPr>
          <w:rFonts w:ascii="Times New Roman" w:hAnsi="Times New Roman" w:cs="Times New Roman"/>
        </w:rPr>
        <w:t xml:space="preserve">dla pojedynczej </w:t>
      </w:r>
      <w:r w:rsidRPr="0059418D">
        <w:rPr>
          <w:rFonts w:ascii="Times New Roman" w:hAnsi="Times New Roman" w:cs="Times New Roman"/>
        </w:rPr>
        <w:t xml:space="preserve">Jednostki Organizacyjnej, </w:t>
      </w:r>
      <w:r w:rsidR="00BB0FBF" w:rsidRPr="0059418D">
        <w:rPr>
          <w:rFonts w:ascii="Times New Roman" w:hAnsi="Times New Roman" w:cs="Times New Roman"/>
        </w:rPr>
        <w:t xml:space="preserve">dla </w:t>
      </w:r>
      <w:r w:rsidRPr="0059418D">
        <w:rPr>
          <w:rFonts w:ascii="Times New Roman" w:hAnsi="Times New Roman" w:cs="Times New Roman"/>
        </w:rPr>
        <w:t>grupy jednostek;</w:t>
      </w:r>
    </w:p>
    <w:p w14:paraId="4D646815" w14:textId="12666D88" w:rsidR="006A4B1C" w:rsidRPr="0059418D" w:rsidRDefault="006A4B1C" w:rsidP="006B2D8E">
      <w:pPr>
        <w:numPr>
          <w:ilvl w:val="0"/>
          <w:numId w:val="36"/>
        </w:num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wyświetlanie komunikatów informujących o:</w:t>
      </w:r>
    </w:p>
    <w:p w14:paraId="370A5259" w14:textId="7A995BBE" w:rsidR="006A4B1C" w:rsidRPr="0059418D" w:rsidRDefault="006A4B1C" w:rsidP="006A4B1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niezgodności danych określonych w fakturach (np.: rozbieżności w okresie rozliczeniowym oraz różnicy w zużyciu za dany okres. Komunikat winien być potwierdzony przez wyznaczoną osobę. Brak potwierdzenia uniemożliwia dalszą pracę w systemie.</w:t>
      </w:r>
    </w:p>
    <w:p w14:paraId="66D9098E" w14:textId="643EACE7" w:rsidR="00061A99" w:rsidRPr="0059418D" w:rsidRDefault="006819F3" w:rsidP="006A4B1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Zużycia mediów na poziomie np.: 75% w połowie okresu obowiązywania umowy.</w:t>
      </w:r>
      <w:r w:rsidRPr="0059418D">
        <w:rPr>
          <w:rFonts w:ascii="Times New Roman" w:hAnsi="Times New Roman" w:cs="Times New Roman"/>
        </w:rPr>
        <w:t xml:space="preserve"> </w:t>
      </w:r>
      <w:r w:rsidRPr="0059418D">
        <w:rPr>
          <w:rFonts w:ascii="Times New Roman" w:eastAsia="Times New Roman" w:hAnsi="Times New Roman" w:cs="Times New Roman"/>
          <w:lang w:eastAsia="pl-PL"/>
        </w:rPr>
        <w:t xml:space="preserve">Komunikat winien być potwierdzony przez wyznaczoną osobę. Brak potwierdzenia uniemożliwia dalszą pracę w systemie. </w:t>
      </w:r>
    </w:p>
    <w:p w14:paraId="361E7AF7" w14:textId="113DB7C9" w:rsidR="006819F3" w:rsidRPr="0059418D" w:rsidRDefault="006819F3" w:rsidP="00E1654C">
      <w:p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Historia komunikatów i potwierdzeń winna być zachowana w systemie i dostępna dla osób obsługujących.</w:t>
      </w:r>
    </w:p>
    <w:p w14:paraId="35B3F5A3" w14:textId="77777777" w:rsidR="00455518" w:rsidRPr="0059418D" w:rsidRDefault="00DB4E38" w:rsidP="00455518">
      <w:pPr>
        <w:pStyle w:val="Akapitzlist"/>
        <w:numPr>
          <w:ilvl w:val="0"/>
          <w:numId w:val="36"/>
        </w:numPr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 xml:space="preserve">monitorowanie wartości </w:t>
      </w:r>
      <w:r w:rsidR="00061A99" w:rsidRPr="0059418D">
        <w:rPr>
          <w:rFonts w:ascii="Times New Roman" w:eastAsia="Times New Roman" w:hAnsi="Times New Roman" w:cs="Times New Roman"/>
          <w:lang w:eastAsia="pl-PL"/>
        </w:rPr>
        <w:t>zawartej umowy</w:t>
      </w:r>
      <w:r w:rsidR="00CC1D89" w:rsidRPr="0059418D">
        <w:rPr>
          <w:rFonts w:ascii="Times New Roman" w:eastAsia="Times New Roman" w:hAnsi="Times New Roman" w:cs="Times New Roman"/>
          <w:lang w:eastAsia="pl-PL"/>
        </w:rPr>
        <w:t xml:space="preserve"> i</w:t>
      </w:r>
      <w:r w:rsidR="00D451EC" w:rsidRPr="0059418D">
        <w:rPr>
          <w:rFonts w:ascii="Times New Roman" w:eastAsia="Times New Roman" w:hAnsi="Times New Roman" w:cs="Times New Roman"/>
          <w:lang w:eastAsia="pl-PL"/>
        </w:rPr>
        <w:t> </w:t>
      </w:r>
      <w:r w:rsidR="00CC1D89" w:rsidRPr="0059418D">
        <w:rPr>
          <w:rFonts w:ascii="Times New Roman" w:eastAsia="Times New Roman" w:hAnsi="Times New Roman" w:cs="Times New Roman"/>
          <w:lang w:eastAsia="pl-PL"/>
        </w:rPr>
        <w:t>poniesionych kosztów w</w:t>
      </w:r>
      <w:r w:rsidR="00D451EC" w:rsidRPr="0059418D">
        <w:rPr>
          <w:rFonts w:ascii="Times New Roman" w:eastAsia="Times New Roman" w:hAnsi="Times New Roman" w:cs="Times New Roman"/>
          <w:lang w:eastAsia="pl-PL"/>
        </w:rPr>
        <w:t> </w:t>
      </w:r>
      <w:r w:rsidR="00CC1D89" w:rsidRPr="0059418D">
        <w:rPr>
          <w:rFonts w:ascii="Times New Roman" w:eastAsia="Times New Roman" w:hAnsi="Times New Roman" w:cs="Times New Roman"/>
          <w:lang w:eastAsia="pl-PL"/>
        </w:rPr>
        <w:t>układzie procentowym z</w:t>
      </w:r>
      <w:r w:rsidR="00D451EC" w:rsidRPr="0059418D">
        <w:rPr>
          <w:rFonts w:ascii="Times New Roman" w:eastAsia="Times New Roman" w:hAnsi="Times New Roman" w:cs="Times New Roman"/>
          <w:lang w:eastAsia="pl-PL"/>
        </w:rPr>
        <w:t> </w:t>
      </w:r>
      <w:r w:rsidR="00CC1D89" w:rsidRPr="0059418D">
        <w:rPr>
          <w:rFonts w:ascii="Times New Roman" w:eastAsia="Times New Roman" w:hAnsi="Times New Roman" w:cs="Times New Roman"/>
          <w:lang w:eastAsia="pl-PL"/>
        </w:rPr>
        <w:t xml:space="preserve">możliwością </w:t>
      </w:r>
      <w:r w:rsidR="00A35F6B" w:rsidRPr="0059418D">
        <w:rPr>
          <w:rFonts w:ascii="Times New Roman" w:eastAsia="Times New Roman" w:hAnsi="Times New Roman" w:cs="Times New Roman"/>
          <w:lang w:eastAsia="pl-PL"/>
        </w:rPr>
        <w:t>powiadomienia e-mail w</w:t>
      </w:r>
      <w:r w:rsidR="00253751" w:rsidRPr="0059418D">
        <w:rPr>
          <w:rFonts w:ascii="Times New Roman" w:eastAsia="Times New Roman" w:hAnsi="Times New Roman" w:cs="Times New Roman"/>
          <w:lang w:eastAsia="pl-PL"/>
        </w:rPr>
        <w:t> </w:t>
      </w:r>
      <w:r w:rsidR="00A35F6B" w:rsidRPr="0059418D">
        <w:rPr>
          <w:rFonts w:ascii="Times New Roman" w:eastAsia="Times New Roman" w:hAnsi="Times New Roman" w:cs="Times New Roman"/>
          <w:lang w:eastAsia="pl-PL"/>
        </w:rPr>
        <w:t>przypadku wyczerpania środków (ustawienie alarmów)</w:t>
      </w:r>
      <w:r w:rsidR="00061A99" w:rsidRPr="0059418D">
        <w:rPr>
          <w:rFonts w:ascii="Times New Roman" w:eastAsia="Times New Roman" w:hAnsi="Times New Roman" w:cs="Times New Roman"/>
          <w:lang w:eastAsia="pl-PL"/>
        </w:rPr>
        <w:t>;</w:t>
      </w:r>
    </w:p>
    <w:p w14:paraId="3FD43774" w14:textId="5864FFBE" w:rsidR="00061A99" w:rsidRPr="0059418D" w:rsidRDefault="00061A99" w:rsidP="006B2D8E">
      <w:pPr>
        <w:pStyle w:val="Akapitzlist"/>
        <w:numPr>
          <w:ilvl w:val="0"/>
          <w:numId w:val="36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tworzenie raportów standardowych – dane z wybranego okresu sprawozdawczego (miesiąc, kwartał, rok), zużycie mediów dla każdej jednostki osobno</w:t>
      </w:r>
      <w:r w:rsidR="00B03DF7" w:rsidRPr="0059418D">
        <w:rPr>
          <w:rFonts w:ascii="Times New Roman" w:eastAsia="Times New Roman" w:hAnsi="Times New Roman" w:cs="Times New Roman"/>
          <w:lang w:eastAsia="pl-PL"/>
        </w:rPr>
        <w:t>, zużycie mediów dla danego rodzaju (woda, energia elektryczna, energia cieplna, gaz, itp.)</w:t>
      </w:r>
      <w:r w:rsidRPr="0059418D">
        <w:rPr>
          <w:rFonts w:ascii="Times New Roman" w:eastAsia="Times New Roman" w:hAnsi="Times New Roman" w:cs="Times New Roman"/>
          <w:lang w:eastAsia="pl-PL"/>
        </w:rPr>
        <w:t>;</w:t>
      </w:r>
    </w:p>
    <w:p w14:paraId="4B602931" w14:textId="746C9E3A" w:rsidR="00061A99" w:rsidRPr="0059418D" w:rsidRDefault="00061A99" w:rsidP="00875F22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eksportowanie danych</w:t>
      </w:r>
      <w:r w:rsidR="00980130" w:rsidRPr="0059418D">
        <w:rPr>
          <w:rFonts w:ascii="Times New Roman" w:hAnsi="Times New Roman" w:cs="Times New Roman"/>
        </w:rPr>
        <w:t xml:space="preserve"> wg wybranych kryteriów</w:t>
      </w:r>
      <w:r w:rsidRPr="0059418D">
        <w:rPr>
          <w:rFonts w:ascii="Times New Roman" w:hAnsi="Times New Roman" w:cs="Times New Roman"/>
        </w:rPr>
        <w:t xml:space="preserve"> do dalszej analizy na zewnątrz;</w:t>
      </w:r>
    </w:p>
    <w:p w14:paraId="431924A7" w14:textId="7B7CEF1E" w:rsidR="00061A99" w:rsidRPr="0059418D" w:rsidRDefault="00061A99" w:rsidP="00875F22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możliwość</w:t>
      </w:r>
      <w:r w:rsidR="00A35F6B" w:rsidRPr="0059418D">
        <w:rPr>
          <w:rFonts w:ascii="Times New Roman" w:hAnsi="Times New Roman" w:cs="Times New Roman"/>
        </w:rPr>
        <w:t xml:space="preserve"> komunikacji między użytkownikami</w:t>
      </w:r>
      <w:r w:rsidR="006F7183" w:rsidRPr="0059418D">
        <w:rPr>
          <w:rFonts w:ascii="Times New Roman" w:hAnsi="Times New Roman" w:cs="Times New Roman"/>
        </w:rPr>
        <w:t xml:space="preserve"> w ramach systemu</w:t>
      </w:r>
      <w:r w:rsidR="001F755B" w:rsidRPr="0059418D">
        <w:rPr>
          <w:rFonts w:ascii="Times New Roman" w:hAnsi="Times New Roman" w:cs="Times New Roman"/>
        </w:rPr>
        <w:t>, w</w:t>
      </w:r>
      <w:r w:rsidR="00253751" w:rsidRPr="0059418D">
        <w:rPr>
          <w:rFonts w:ascii="Times New Roman" w:hAnsi="Times New Roman" w:cs="Times New Roman"/>
        </w:rPr>
        <w:t> </w:t>
      </w:r>
      <w:r w:rsidR="001F755B" w:rsidRPr="0059418D">
        <w:rPr>
          <w:rFonts w:ascii="Times New Roman" w:hAnsi="Times New Roman" w:cs="Times New Roman"/>
        </w:rPr>
        <w:t xml:space="preserve">celu </w:t>
      </w:r>
      <w:r w:rsidRPr="0059418D">
        <w:rPr>
          <w:rFonts w:ascii="Times New Roman" w:hAnsi="Times New Roman" w:cs="Times New Roman"/>
        </w:rPr>
        <w:t>konsultowania/</w:t>
      </w:r>
      <w:r w:rsidR="00253751" w:rsidRPr="0059418D">
        <w:rPr>
          <w:rFonts w:ascii="Times New Roman" w:hAnsi="Times New Roman" w:cs="Times New Roman"/>
        </w:rPr>
        <w:t xml:space="preserve"> </w:t>
      </w:r>
      <w:r w:rsidRPr="0059418D">
        <w:rPr>
          <w:rFonts w:ascii="Times New Roman" w:hAnsi="Times New Roman" w:cs="Times New Roman"/>
        </w:rPr>
        <w:t>wyjaśni</w:t>
      </w:r>
      <w:r w:rsidR="001F755B" w:rsidRPr="0059418D">
        <w:rPr>
          <w:rFonts w:ascii="Times New Roman" w:hAnsi="Times New Roman" w:cs="Times New Roman"/>
        </w:rPr>
        <w:t>a</w:t>
      </w:r>
      <w:r w:rsidRPr="0059418D">
        <w:rPr>
          <w:rFonts w:ascii="Times New Roman" w:hAnsi="Times New Roman" w:cs="Times New Roman"/>
        </w:rPr>
        <w:t xml:space="preserve">nia </w:t>
      </w:r>
      <w:r w:rsidR="001F755B" w:rsidRPr="0059418D">
        <w:rPr>
          <w:rFonts w:ascii="Times New Roman" w:hAnsi="Times New Roman" w:cs="Times New Roman"/>
        </w:rPr>
        <w:t>różnic</w:t>
      </w:r>
      <w:r w:rsidRPr="0059418D">
        <w:rPr>
          <w:rFonts w:ascii="Times New Roman" w:hAnsi="Times New Roman" w:cs="Times New Roman"/>
        </w:rPr>
        <w:t>;</w:t>
      </w:r>
    </w:p>
    <w:p w14:paraId="369FEB11" w14:textId="77777777" w:rsidR="00061A99" w:rsidRPr="0059418D" w:rsidRDefault="00061A99" w:rsidP="00875F22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alerty (to co wynika z tego co zostało wprowadzone, pilnowanie terminów);</w:t>
      </w:r>
    </w:p>
    <w:p w14:paraId="3009C132" w14:textId="29F24AC1" w:rsidR="00061A99" w:rsidRPr="0059418D" w:rsidRDefault="00061A99" w:rsidP="00875F22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pilnowanie ścieżki obiegu </w:t>
      </w:r>
      <w:r w:rsidR="00F80036" w:rsidRPr="0059418D">
        <w:rPr>
          <w:rFonts w:ascii="Times New Roman" w:hAnsi="Times New Roman" w:cs="Times New Roman"/>
        </w:rPr>
        <w:t>np.: potwierdzenie otrzymania faktury oraz jej zgodność z</w:t>
      </w:r>
      <w:r w:rsidR="00E1654C" w:rsidRPr="0059418D">
        <w:rPr>
          <w:rFonts w:ascii="Times New Roman" w:hAnsi="Times New Roman" w:cs="Times New Roman"/>
        </w:rPr>
        <w:t> </w:t>
      </w:r>
      <w:r w:rsidR="00F80036" w:rsidRPr="0059418D">
        <w:rPr>
          <w:rFonts w:ascii="Times New Roman" w:hAnsi="Times New Roman" w:cs="Times New Roman"/>
        </w:rPr>
        <w:t>umową</w:t>
      </w:r>
    </w:p>
    <w:p w14:paraId="014562BA" w14:textId="0487EFDE" w:rsidR="00061A99" w:rsidRPr="0059418D" w:rsidRDefault="00061A99" w:rsidP="00E1654C">
      <w:pPr>
        <w:numPr>
          <w:ilvl w:val="0"/>
          <w:numId w:val="36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możliwość zaciągania danych z wybranych mediów</w:t>
      </w:r>
      <w:r w:rsidR="00D356C5" w:rsidRPr="0059418D">
        <w:rPr>
          <w:rFonts w:ascii="Times New Roman" w:hAnsi="Times New Roman" w:cs="Times New Roman"/>
        </w:rPr>
        <w:t xml:space="preserve"> lub grup mediów z</w:t>
      </w:r>
      <w:r w:rsidR="00253751" w:rsidRPr="0059418D">
        <w:rPr>
          <w:rFonts w:ascii="Times New Roman" w:hAnsi="Times New Roman" w:cs="Times New Roman"/>
        </w:rPr>
        <w:t> </w:t>
      </w:r>
      <w:r w:rsidR="00D356C5" w:rsidRPr="0059418D">
        <w:rPr>
          <w:rFonts w:ascii="Times New Roman" w:hAnsi="Times New Roman" w:cs="Times New Roman"/>
        </w:rPr>
        <w:t>możliwością eksportu i</w:t>
      </w:r>
      <w:r w:rsidR="00903023" w:rsidRPr="0059418D">
        <w:rPr>
          <w:rFonts w:ascii="Times New Roman" w:hAnsi="Times New Roman" w:cs="Times New Roman"/>
        </w:rPr>
        <w:t> </w:t>
      </w:r>
      <w:r w:rsidR="00D356C5" w:rsidRPr="0059418D">
        <w:rPr>
          <w:rFonts w:ascii="Times New Roman" w:hAnsi="Times New Roman" w:cs="Times New Roman"/>
        </w:rPr>
        <w:t>edycji w</w:t>
      </w:r>
      <w:r w:rsidR="00253751" w:rsidRPr="0059418D">
        <w:rPr>
          <w:rFonts w:ascii="Times New Roman" w:hAnsi="Times New Roman" w:cs="Times New Roman"/>
        </w:rPr>
        <w:t> </w:t>
      </w:r>
      <w:r w:rsidR="00031F09" w:rsidRPr="0059418D">
        <w:rPr>
          <w:rFonts w:ascii="Times New Roman" w:hAnsi="Times New Roman" w:cs="Times New Roman"/>
        </w:rPr>
        <w:t>Excel</w:t>
      </w:r>
      <w:r w:rsidR="00E048D5" w:rsidRPr="0059418D">
        <w:rPr>
          <w:rFonts w:ascii="Times New Roman" w:hAnsi="Times New Roman" w:cs="Times New Roman"/>
        </w:rPr>
        <w:t>;</w:t>
      </w:r>
    </w:p>
    <w:p w14:paraId="7447BC8C" w14:textId="34E22D1A" w:rsidR="00E048D5" w:rsidRPr="0059418D" w:rsidRDefault="00867F69" w:rsidP="00875F22">
      <w:pPr>
        <w:numPr>
          <w:ilvl w:val="0"/>
          <w:numId w:val="36"/>
        </w:numPr>
        <w:spacing w:before="100" w:beforeAutospacing="1" w:after="100" w:afterAutospacing="1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przewodnik użytkowania aplikacji.</w:t>
      </w:r>
    </w:p>
    <w:p w14:paraId="5DE91897" w14:textId="77777777" w:rsidR="00061A99" w:rsidRPr="0059418D" w:rsidRDefault="00061A99" w:rsidP="00061A99">
      <w:pPr>
        <w:spacing w:before="100" w:beforeAutospacing="1" w:after="100" w:afterAutospacing="1" w:line="276" w:lineRule="auto"/>
        <w:ind w:left="426" w:hanging="426"/>
        <w:contextualSpacing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9418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II.</w:t>
      </w:r>
      <w:r w:rsidRPr="0059418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ab/>
        <w:t>Dobrze, by miał:</w:t>
      </w:r>
    </w:p>
    <w:p w14:paraId="52613A56" w14:textId="77777777" w:rsidR="00061A99" w:rsidRPr="0059418D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wcześniejsze informowanie przyszłych użytkowników (przedstawienie korzyści – filmik instruktażowy);</w:t>
      </w:r>
    </w:p>
    <w:p w14:paraId="0526C1B2" w14:textId="77777777" w:rsidR="00061A99" w:rsidRPr="0059418D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tablica informacyjna na stronie startowej;</w:t>
      </w:r>
    </w:p>
    <w:p w14:paraId="3AE18708" w14:textId="77777777" w:rsidR="00061A99" w:rsidRPr="0059418D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wyszczególnienie pozycji, które zostały zaktualizowane;</w:t>
      </w:r>
    </w:p>
    <w:p w14:paraId="786DFBB4" w14:textId="77777777" w:rsidR="00061A99" w:rsidRPr="0059418D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generator raportów indywidualnych;</w:t>
      </w:r>
    </w:p>
    <w:p w14:paraId="2E5E2825" w14:textId="4CF06B2E" w:rsidR="00061A99" w:rsidRPr="0059418D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9418D">
        <w:rPr>
          <w:rFonts w:ascii="Times New Roman" w:eastAsia="Times New Roman" w:hAnsi="Times New Roman" w:cs="Times New Roman"/>
          <w:lang w:eastAsia="pl-PL"/>
        </w:rPr>
        <w:t>możliwość zwrócenie się do pracownika o</w:t>
      </w:r>
      <w:r w:rsidRPr="0059418D">
        <w:rPr>
          <w:rFonts w:ascii="Times New Roman" w:hAnsi="Times New Roman" w:cs="Times New Roman"/>
        </w:rPr>
        <w:t> </w:t>
      </w:r>
      <w:r w:rsidRPr="0059418D">
        <w:rPr>
          <w:rFonts w:ascii="Times New Roman" w:eastAsia="Times New Roman" w:hAnsi="Times New Roman" w:cs="Times New Roman"/>
          <w:lang w:eastAsia="pl-PL"/>
        </w:rPr>
        <w:t>wyjaśnienie wątpliwości, np. w postaci dymków, komentarzy, chat</w:t>
      </w:r>
      <w:r w:rsidR="006B2D8E">
        <w:rPr>
          <w:rFonts w:ascii="Times New Roman" w:eastAsia="Times New Roman" w:hAnsi="Times New Roman" w:cs="Times New Roman"/>
          <w:lang w:eastAsia="pl-PL"/>
        </w:rPr>
        <w:t>.</w:t>
      </w:r>
    </w:p>
    <w:p w14:paraId="580FDEDB" w14:textId="46D9F772" w:rsidR="00061A99" w:rsidRPr="0059418D" w:rsidRDefault="00061A99" w:rsidP="00061A99">
      <w:pPr>
        <w:spacing w:after="0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59418D">
        <w:rPr>
          <w:rFonts w:ascii="Times New Roman" w:hAnsi="Times New Roman" w:cs="Times New Roman"/>
          <w:b/>
          <w:bCs/>
        </w:rPr>
        <w:t>III.</w:t>
      </w:r>
      <w:r w:rsidRPr="0059418D">
        <w:rPr>
          <w:rFonts w:ascii="Times New Roman" w:hAnsi="Times New Roman" w:cs="Times New Roman"/>
          <w:b/>
          <w:bCs/>
        </w:rPr>
        <w:tab/>
      </w:r>
      <w:r w:rsidRPr="0059418D">
        <w:rPr>
          <w:rFonts w:ascii="Times New Roman" w:hAnsi="Times New Roman" w:cs="Times New Roman"/>
          <w:b/>
          <w:bCs/>
          <w:u w:val="single"/>
        </w:rPr>
        <w:t>Oczekiwania inne niż funkcjonalne</w:t>
      </w:r>
    </w:p>
    <w:p w14:paraId="73E54F86" w14:textId="77777777" w:rsidR="00061A99" w:rsidRPr="0059418D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automatyczne logowanie lub po wpisaniu hasła;</w:t>
      </w:r>
    </w:p>
    <w:p w14:paraId="3F28AAF6" w14:textId="77777777" w:rsidR="00061A99" w:rsidRPr="0059418D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nadawanie uprawnień;</w:t>
      </w:r>
    </w:p>
    <w:p w14:paraId="16336CC5" w14:textId="77777777" w:rsidR="00061A99" w:rsidRPr="0059418D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bezawaryjność (błędy i awarie);</w:t>
      </w:r>
    </w:p>
    <w:p w14:paraId="4DE08D65" w14:textId="77777777" w:rsidR="00061A99" w:rsidRPr="0059418D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dostęp do aplikacji 24/7/365;</w:t>
      </w:r>
    </w:p>
    <w:p w14:paraId="3A9D2EA3" w14:textId="1D36B86F" w:rsidR="00061A99" w:rsidRPr="0059418D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 xml:space="preserve">moderowanie procesu prac nad systemem przez </w:t>
      </w:r>
      <w:r w:rsidR="009F0012" w:rsidRPr="0059418D">
        <w:rPr>
          <w:rFonts w:ascii="Times New Roman" w:hAnsi="Times New Roman" w:cs="Times New Roman"/>
        </w:rPr>
        <w:t>Wykonawcę</w:t>
      </w:r>
      <w:r w:rsidRPr="0059418D">
        <w:rPr>
          <w:rFonts w:ascii="Times New Roman" w:hAnsi="Times New Roman" w:cs="Times New Roman"/>
        </w:rPr>
        <w:t>.</w:t>
      </w:r>
    </w:p>
    <w:p w14:paraId="62F2EEB6" w14:textId="263C54CA" w:rsidR="00061A99" w:rsidRPr="0059418D" w:rsidRDefault="00061A99" w:rsidP="00903023">
      <w:pPr>
        <w:keepNext/>
        <w:keepLines/>
        <w:numPr>
          <w:ilvl w:val="0"/>
          <w:numId w:val="28"/>
        </w:numPr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9418D">
        <w:rPr>
          <w:rFonts w:ascii="Times New Roman" w:hAnsi="Times New Roman" w:cs="Times New Roman"/>
          <w:b/>
          <w:bCs/>
        </w:rPr>
        <w:lastRenderedPageBreak/>
        <w:t>UŻYTKOWNICY</w:t>
      </w:r>
    </w:p>
    <w:p w14:paraId="1CBCB49B" w14:textId="3E4CAD6F" w:rsidR="00061A99" w:rsidRPr="0059418D" w:rsidRDefault="00F94EEF" w:rsidP="00061A99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Wszystkie osoby sprawujące nadzór nad realizacją umów</w:t>
      </w:r>
      <w:r w:rsidR="006B2D8E">
        <w:rPr>
          <w:rFonts w:ascii="Times New Roman" w:hAnsi="Times New Roman" w:cs="Times New Roman"/>
        </w:rPr>
        <w:t>.</w:t>
      </w:r>
    </w:p>
    <w:p w14:paraId="79E65884" w14:textId="77777777" w:rsidR="00061A99" w:rsidRPr="0059418D" w:rsidRDefault="00061A99" w:rsidP="00061A99">
      <w:pPr>
        <w:spacing w:line="276" w:lineRule="auto"/>
        <w:jc w:val="both"/>
        <w:rPr>
          <w:rFonts w:ascii="Times New Roman" w:hAnsi="Times New Roman" w:cs="Times New Roman"/>
        </w:rPr>
      </w:pPr>
    </w:p>
    <w:p w14:paraId="14DEB452" w14:textId="586E4355" w:rsidR="00061A99" w:rsidRPr="0059418D" w:rsidRDefault="00061A99" w:rsidP="00061A99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Zamawiający planuje przeprowadzić </w:t>
      </w:r>
      <w:r w:rsidR="00D67D49" w:rsidRPr="0054732D">
        <w:rPr>
          <w:rFonts w:ascii="Times New Roman" w:hAnsi="Times New Roman" w:cs="Times New Roman"/>
        </w:rPr>
        <w:t>postępowani</w:t>
      </w:r>
      <w:r w:rsidR="00D67D49">
        <w:rPr>
          <w:rFonts w:ascii="Times New Roman" w:hAnsi="Times New Roman" w:cs="Times New Roman"/>
        </w:rPr>
        <w:t>e</w:t>
      </w:r>
      <w:r w:rsidR="00D67D49" w:rsidRPr="0054732D">
        <w:rPr>
          <w:rFonts w:ascii="Times New Roman" w:hAnsi="Times New Roman" w:cs="Times New Roman"/>
        </w:rPr>
        <w:t xml:space="preserve"> na</w:t>
      </w:r>
      <w:r w:rsidR="00D67D49">
        <w:rPr>
          <w:rFonts w:ascii="Times New Roman" w:hAnsi="Times New Roman" w:cs="Times New Roman"/>
        </w:rPr>
        <w:t xml:space="preserve"> zadanie pn.</w:t>
      </w:r>
      <w:r w:rsidRPr="005040A0">
        <w:rPr>
          <w:rFonts w:ascii="Times New Roman" w:eastAsia="Calibri" w:hAnsi="Times New Roman" w:cs="Times New Roman"/>
          <w:bCs/>
        </w:rPr>
        <w:t xml:space="preserve"> </w:t>
      </w:r>
      <w:r w:rsidRPr="005040A0">
        <w:rPr>
          <w:rFonts w:ascii="Times New Roman" w:eastAsia="Calibri" w:hAnsi="Times New Roman" w:cs="Times New Roman"/>
          <w:b/>
        </w:rPr>
        <w:t>„</w:t>
      </w:r>
      <w:r w:rsidR="00BB220D" w:rsidRPr="005040A0">
        <w:rPr>
          <w:rFonts w:ascii="Times New Roman" w:hAnsi="Times New Roman" w:cs="Times New Roman"/>
          <w:b/>
          <w:bCs/>
          <w:i/>
        </w:rPr>
        <w:t>Automatyzacj</w:t>
      </w:r>
      <w:r w:rsidR="00D67D49">
        <w:rPr>
          <w:rFonts w:ascii="Times New Roman" w:hAnsi="Times New Roman" w:cs="Times New Roman"/>
          <w:b/>
          <w:bCs/>
          <w:i/>
        </w:rPr>
        <w:t xml:space="preserve">a </w:t>
      </w:r>
      <w:r w:rsidR="0054386D" w:rsidRPr="005040A0">
        <w:rPr>
          <w:rFonts w:ascii="Times New Roman" w:hAnsi="Times New Roman" w:cs="Times New Roman"/>
          <w:b/>
          <w:bCs/>
          <w:i/>
        </w:rPr>
        <w:t>i </w:t>
      </w:r>
      <w:r w:rsidR="00BB220D" w:rsidRPr="005040A0">
        <w:rPr>
          <w:rFonts w:ascii="Times New Roman" w:hAnsi="Times New Roman" w:cs="Times New Roman"/>
          <w:b/>
          <w:bCs/>
          <w:i/>
        </w:rPr>
        <w:t>robotyzacj</w:t>
      </w:r>
      <w:r w:rsidR="00D67D49">
        <w:rPr>
          <w:rFonts w:ascii="Times New Roman" w:hAnsi="Times New Roman" w:cs="Times New Roman"/>
          <w:b/>
          <w:bCs/>
          <w:i/>
        </w:rPr>
        <w:t>a</w:t>
      </w:r>
      <w:r w:rsidR="00BB220D" w:rsidRPr="005040A0">
        <w:rPr>
          <w:rFonts w:ascii="Times New Roman" w:hAnsi="Times New Roman" w:cs="Times New Roman"/>
          <w:b/>
          <w:bCs/>
          <w:i/>
        </w:rPr>
        <w:t xml:space="preserve"> </w:t>
      </w:r>
      <w:r w:rsidR="0054386D" w:rsidRPr="005040A0">
        <w:rPr>
          <w:rFonts w:ascii="Times New Roman" w:hAnsi="Times New Roman" w:cs="Times New Roman"/>
          <w:b/>
          <w:bCs/>
          <w:i/>
        </w:rPr>
        <w:t>procesu</w:t>
      </w:r>
      <w:r w:rsidR="0054386D" w:rsidRPr="0059418D">
        <w:rPr>
          <w:rFonts w:ascii="Times New Roman" w:hAnsi="Times New Roman" w:cs="Times New Roman"/>
          <w:b/>
          <w:bCs/>
          <w:i/>
        </w:rPr>
        <w:t xml:space="preserve"> pozyskiwania danych zawartych w dokumentach rozliczeniowych w celu bieżącego bilansowania, analizowania i raportowania zużywanych nośników energii, tj. energii elektrycznej, ciepła sieciowego, paliwa gazowego, pozostałych nośników energii oraz wody</w:t>
      </w:r>
      <w:r w:rsidRPr="0059418D">
        <w:rPr>
          <w:rFonts w:ascii="Times New Roman" w:eastAsia="Calibri" w:hAnsi="Times New Roman" w:cs="Times New Roman"/>
          <w:b/>
        </w:rPr>
        <w:t>”</w:t>
      </w:r>
      <w:r w:rsidRPr="0059418D">
        <w:rPr>
          <w:rFonts w:ascii="Times New Roman" w:eastAsia="Calibri" w:hAnsi="Times New Roman" w:cs="Times New Roman"/>
          <w:bCs/>
        </w:rPr>
        <w:t>. Celem Wstępnych Konsultacji Rynkowych jest uzyskanie niezbędnych informacji, które posłużą do lepszego poznania możliwości rynku (sposobach i możliwościach zrealizowania zamówienia, nowych technologiach), przygotowania przedmiotu i warunków zamówienia oraz ustalenia szacunkowej wartości zamówienia.</w:t>
      </w:r>
    </w:p>
    <w:p w14:paraId="3EB864B6" w14:textId="77777777" w:rsidR="00061A99" w:rsidRPr="0059418D" w:rsidRDefault="00061A99" w:rsidP="00061A99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Zamawiający w trakcie Wstępnych Konsultacji Rynkowych zamierza uzyskać wiedzę na temat preferowanych warunków przyszłego zamówienia, m.in. w zakresie:</w:t>
      </w:r>
    </w:p>
    <w:p w14:paraId="42FC796D" w14:textId="77777777" w:rsidR="00061A99" w:rsidRPr="0059418D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Właściwego przygotowania zamówienia:</w:t>
      </w:r>
    </w:p>
    <w:p w14:paraId="6ACB263C" w14:textId="77777777" w:rsidR="00061A99" w:rsidRPr="0059418D" w:rsidRDefault="00061A99" w:rsidP="00061A99">
      <w:pPr>
        <w:spacing w:after="0" w:line="276" w:lineRule="auto"/>
        <w:ind w:left="720" w:hanging="436"/>
        <w:jc w:val="both"/>
        <w:rPr>
          <w:rFonts w:ascii="Times New Roman" w:eastAsia="Calibri" w:hAnsi="Times New Roman" w:cs="Times New Roman"/>
          <w:b/>
          <w:bCs/>
        </w:rPr>
      </w:pPr>
      <w:r w:rsidRPr="0059418D">
        <w:rPr>
          <w:rFonts w:ascii="Times New Roman" w:eastAsia="Calibri" w:hAnsi="Times New Roman" w:cs="Times New Roman"/>
          <w:bCs/>
        </w:rPr>
        <w:t>1.1.</w:t>
      </w:r>
      <w:r w:rsidRPr="0059418D">
        <w:rPr>
          <w:rFonts w:ascii="Times New Roman" w:eastAsia="Calibri" w:hAnsi="Times New Roman" w:cs="Times New Roman"/>
          <w:bCs/>
        </w:rPr>
        <w:tab/>
        <w:t xml:space="preserve">opis przedmiotu zamówienia – wymagania funkcjonalne oraz niefunkcjonalne (architektura systemu i technologia) – </w:t>
      </w:r>
      <w:r w:rsidRPr="0059418D">
        <w:rPr>
          <w:rFonts w:ascii="Times New Roman" w:eastAsia="Calibri" w:hAnsi="Times New Roman" w:cs="Times New Roman"/>
          <w:b/>
          <w:bCs/>
        </w:rPr>
        <w:t>Aspekty technologiczne systemu</w:t>
      </w:r>
    </w:p>
    <w:p w14:paraId="0E86AB42" w14:textId="77777777" w:rsidR="00061A99" w:rsidRPr="0059418D" w:rsidRDefault="00061A99" w:rsidP="00061A99">
      <w:pPr>
        <w:numPr>
          <w:ilvl w:val="3"/>
          <w:numId w:val="29"/>
        </w:numPr>
        <w:spacing w:after="0" w:line="276" w:lineRule="auto"/>
        <w:ind w:left="1134" w:hanging="425"/>
        <w:rPr>
          <w:rFonts w:ascii="Times New Roman" w:eastAsia="Calibri" w:hAnsi="Times New Roman" w:cs="Times New Roman"/>
        </w:rPr>
      </w:pPr>
      <w:r w:rsidRPr="0059418D">
        <w:rPr>
          <w:rFonts w:ascii="Times New Roman" w:eastAsia="Calibri" w:hAnsi="Times New Roman" w:cs="Times New Roman"/>
        </w:rPr>
        <w:t>Czy opisane funkcjonalności są realne do zaprogramowania?</w:t>
      </w:r>
    </w:p>
    <w:p w14:paraId="3819B665" w14:textId="24B97AEC" w:rsidR="00061A99" w:rsidRPr="0059418D" w:rsidRDefault="00061A99" w:rsidP="00061A99">
      <w:pPr>
        <w:spacing w:after="0" w:line="276" w:lineRule="auto"/>
        <w:ind w:left="284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1.2.</w:t>
      </w:r>
      <w:r w:rsidRPr="0059418D">
        <w:rPr>
          <w:rFonts w:ascii="Times New Roman" w:eastAsia="Calibri" w:hAnsi="Times New Roman" w:cs="Times New Roman"/>
          <w:bCs/>
        </w:rPr>
        <w:tab/>
        <w:t xml:space="preserve">harmonogram prac – </w:t>
      </w:r>
      <w:r w:rsidRPr="0059418D">
        <w:rPr>
          <w:rFonts w:ascii="Times New Roman" w:eastAsia="Calibri" w:hAnsi="Times New Roman" w:cs="Times New Roman"/>
          <w:b/>
          <w:bCs/>
        </w:rPr>
        <w:t>Termin realizacji</w:t>
      </w:r>
    </w:p>
    <w:p w14:paraId="4D7722C6" w14:textId="77777777" w:rsidR="00061A99" w:rsidRPr="0059418D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Jaki powinien być termin wykonania zamówienia?</w:t>
      </w:r>
    </w:p>
    <w:p w14:paraId="6E7DD6DA" w14:textId="302357CA" w:rsidR="00061A99" w:rsidRPr="0059418D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hAnsi="Times New Roman" w:cs="Times New Roman"/>
        </w:rPr>
        <w:t>Ile czasu potrzebuje Wykonawca na opracowanie</w:t>
      </w:r>
      <w:r w:rsidR="003023DC" w:rsidRPr="0059418D">
        <w:rPr>
          <w:rFonts w:ascii="Times New Roman" w:hAnsi="Times New Roman" w:cs="Times New Roman"/>
        </w:rPr>
        <w:t xml:space="preserve"> Systemu</w:t>
      </w:r>
      <w:r w:rsidRPr="0059418D">
        <w:rPr>
          <w:rFonts w:ascii="Times New Roman" w:hAnsi="Times New Roman" w:cs="Times New Roman"/>
        </w:rPr>
        <w:t>?</w:t>
      </w:r>
    </w:p>
    <w:p w14:paraId="6CA849A0" w14:textId="3B06929D" w:rsidR="00061A99" w:rsidRPr="0059418D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Czy termin do końca roku (uruchomienie systemu) w przypadku podpisania umowy w</w:t>
      </w:r>
      <w:r w:rsidR="00ED3445" w:rsidRPr="0059418D">
        <w:rPr>
          <w:rFonts w:ascii="Times New Roman" w:eastAsia="Calibri" w:hAnsi="Times New Roman" w:cs="Times New Roman"/>
          <w:bCs/>
        </w:rPr>
        <w:t>e wrześniu/w październiku</w:t>
      </w:r>
      <w:r w:rsidRPr="0059418D">
        <w:rPr>
          <w:rFonts w:ascii="Times New Roman" w:hAnsi="Times New Roman" w:cs="Times New Roman"/>
        </w:rPr>
        <w:t> </w:t>
      </w:r>
      <w:r w:rsidRPr="0059418D">
        <w:rPr>
          <w:rFonts w:ascii="Times New Roman" w:eastAsia="Calibri" w:hAnsi="Times New Roman" w:cs="Times New Roman"/>
          <w:bCs/>
        </w:rPr>
        <w:t xml:space="preserve"> jest realny?</w:t>
      </w:r>
    </w:p>
    <w:p w14:paraId="0F1D76A4" w14:textId="77777777" w:rsidR="00061A99" w:rsidRPr="0059418D" w:rsidRDefault="00061A99" w:rsidP="00061A99">
      <w:pPr>
        <w:spacing w:after="0" w:line="276" w:lineRule="auto"/>
        <w:ind w:left="720" w:hanging="436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1.3.</w:t>
      </w:r>
      <w:r w:rsidRPr="0059418D">
        <w:rPr>
          <w:rFonts w:ascii="Times New Roman" w:eastAsia="Calibri" w:hAnsi="Times New Roman" w:cs="Times New Roman"/>
          <w:bCs/>
        </w:rPr>
        <w:tab/>
        <w:t>najważniejsze warunki umowy, w tym wsparcie powdrożeniowe i wsparcie systemu; sposoby licencjonowania oraz przekazanie prawa do kodów źródłowych.</w:t>
      </w:r>
    </w:p>
    <w:p w14:paraId="26C56E62" w14:textId="77777777" w:rsidR="00061A99" w:rsidRPr="0059418D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59418D">
        <w:rPr>
          <w:rFonts w:ascii="Times New Roman" w:eastAsia="Calibri" w:hAnsi="Times New Roman" w:cs="Times New Roman"/>
        </w:rPr>
        <w:t>Czy Wykonawca podjąłby się asysty technicznej po uzyskaniu kodów źródłowych od innego Wykonawcy i pod jakimi warunkami?</w:t>
      </w:r>
    </w:p>
    <w:p w14:paraId="7F286AC2" w14:textId="77777777" w:rsidR="00061A99" w:rsidRPr="0059418D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59418D">
        <w:rPr>
          <w:rFonts w:ascii="Times New Roman" w:eastAsia="Calibri" w:hAnsi="Times New Roman" w:cs="Times New Roman"/>
        </w:rPr>
        <w:t>Sugerowane przez Wykonawcę zapisy umowne (np. dotyczące praw autorskich) =&gt; dostęp do kodów źródłowych oprogramowania wraz z dokumentacją.</w:t>
      </w:r>
    </w:p>
    <w:p w14:paraId="4C94876B" w14:textId="77777777" w:rsidR="00061A99" w:rsidRPr="0059418D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59418D">
        <w:rPr>
          <w:rFonts w:ascii="Times New Roman" w:eastAsia="Calibri" w:hAnsi="Times New Roman" w:cs="Times New Roman"/>
        </w:rPr>
        <w:t xml:space="preserve">Jakie etapy w toku realizacji umowy </w:t>
      </w:r>
      <w:r w:rsidRPr="0059418D">
        <w:rPr>
          <w:rFonts w:ascii="Times New Roman" w:eastAsia="Calibri" w:hAnsi="Times New Roman" w:cs="Times New Roman"/>
          <w:i/>
        </w:rPr>
        <w:t>(kamienie milowe)</w:t>
      </w:r>
      <w:r w:rsidRPr="0059418D">
        <w:rPr>
          <w:rFonts w:ascii="Times New Roman" w:eastAsia="Calibri" w:hAnsi="Times New Roman" w:cs="Times New Roman"/>
        </w:rPr>
        <w:t xml:space="preserve"> sugerują Wykonawcy, jak procentowo określić wartość tych etapów. Jaki jest najbardziej ryzykowny etap/kamień milowy? Z czego wynika to ryzyko?</w:t>
      </w:r>
    </w:p>
    <w:p w14:paraId="791BDFEC" w14:textId="77777777" w:rsidR="00061A99" w:rsidRPr="0059418D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Wartości szacunkowej zamówienia.</w:t>
      </w:r>
    </w:p>
    <w:p w14:paraId="3D6A4896" w14:textId="58818D9E" w:rsidR="00061A99" w:rsidRPr="0059418D" w:rsidRDefault="00061A99" w:rsidP="00061A99">
      <w:pPr>
        <w:spacing w:after="0"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a)</w:t>
      </w:r>
      <w:r w:rsidRPr="0059418D">
        <w:rPr>
          <w:rFonts w:ascii="Times New Roman" w:eastAsia="Calibri" w:hAnsi="Times New Roman" w:cs="Times New Roman"/>
          <w:bCs/>
        </w:rPr>
        <w:tab/>
        <w:t>Jaki szacuj</w:t>
      </w:r>
      <w:r w:rsidR="005F3B4A" w:rsidRPr="0059418D">
        <w:rPr>
          <w:rFonts w:ascii="Times New Roman" w:eastAsia="Calibri" w:hAnsi="Times New Roman" w:cs="Times New Roman"/>
          <w:bCs/>
        </w:rPr>
        <w:t>e Wykonawca</w:t>
      </w:r>
      <w:r w:rsidRPr="0059418D">
        <w:rPr>
          <w:rFonts w:ascii="Times New Roman" w:eastAsia="Calibri" w:hAnsi="Times New Roman" w:cs="Times New Roman"/>
          <w:bCs/>
        </w:rPr>
        <w:t xml:space="preserve"> koszt wykonania programu?</w:t>
      </w:r>
    </w:p>
    <w:p w14:paraId="316F730B" w14:textId="77777777" w:rsidR="00061A99" w:rsidRPr="0059418D" w:rsidRDefault="00061A99" w:rsidP="00061A99">
      <w:pPr>
        <w:spacing w:after="0"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b)</w:t>
      </w:r>
      <w:r w:rsidRPr="0059418D">
        <w:rPr>
          <w:rFonts w:ascii="Times New Roman" w:eastAsia="Calibri" w:hAnsi="Times New Roman" w:cs="Times New Roman"/>
          <w:bCs/>
        </w:rPr>
        <w:tab/>
        <w:t>Co jest najbardziej kosztotwórcze?</w:t>
      </w:r>
    </w:p>
    <w:p w14:paraId="1B9D2A97" w14:textId="77777777" w:rsidR="00061A99" w:rsidRPr="0059418D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Trybu udzielenia zamówienia – konkursu: </w:t>
      </w:r>
    </w:p>
    <w:p w14:paraId="7777A22B" w14:textId="77777777" w:rsidR="00061A99" w:rsidRPr="0059418D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3.1.</w:t>
      </w:r>
      <w:r w:rsidRPr="0059418D">
        <w:rPr>
          <w:rFonts w:ascii="Times New Roman" w:eastAsia="Calibri" w:hAnsi="Times New Roman" w:cs="Times New Roman"/>
          <w:bCs/>
        </w:rPr>
        <w:tab/>
        <w:t>forma pracy konkursowej;</w:t>
      </w:r>
    </w:p>
    <w:p w14:paraId="4395381E" w14:textId="77777777" w:rsidR="00061A99" w:rsidRPr="0059418D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3.2.</w:t>
      </w:r>
      <w:r w:rsidRPr="0059418D">
        <w:rPr>
          <w:rFonts w:ascii="Times New Roman" w:eastAsia="Calibri" w:hAnsi="Times New Roman" w:cs="Times New Roman"/>
          <w:bCs/>
        </w:rPr>
        <w:tab/>
        <w:t>warunki udziału w konkursie;</w:t>
      </w:r>
    </w:p>
    <w:p w14:paraId="4E96B156" w14:textId="77777777" w:rsidR="00061A99" w:rsidRPr="0059418D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3.3.</w:t>
      </w:r>
      <w:r w:rsidRPr="0059418D">
        <w:rPr>
          <w:rFonts w:ascii="Times New Roman" w:eastAsia="Calibri" w:hAnsi="Times New Roman" w:cs="Times New Roman"/>
          <w:bCs/>
        </w:rPr>
        <w:tab/>
        <w:t>kryteria oceny prac konkursowych – Jakie kryteria oceny prac konkursowych proponuje Wykonawca?</w:t>
      </w:r>
    </w:p>
    <w:p w14:paraId="061E134D" w14:textId="77777777" w:rsidR="00061A99" w:rsidRPr="0059418D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3.4.</w:t>
      </w:r>
      <w:r w:rsidRPr="0059418D">
        <w:rPr>
          <w:rFonts w:ascii="Times New Roman" w:eastAsia="Calibri" w:hAnsi="Times New Roman" w:cs="Times New Roman"/>
          <w:bCs/>
        </w:rPr>
        <w:tab/>
        <w:t xml:space="preserve">nagroda – </w:t>
      </w:r>
      <w:r w:rsidRPr="0059418D">
        <w:rPr>
          <w:rFonts w:ascii="Times New Roman" w:hAnsi="Times New Roman" w:cs="Times New Roman"/>
        </w:rPr>
        <w:t>Jakie powinny być nagrody, które zachęciłaby Wykonawcę do złożenia pracy konkursowej?</w:t>
      </w:r>
    </w:p>
    <w:p w14:paraId="4AD72965" w14:textId="77777777" w:rsidR="00061A99" w:rsidRPr="0059418D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Sposobu realizacji:</w:t>
      </w:r>
    </w:p>
    <w:p w14:paraId="3B5BD8EA" w14:textId="77777777" w:rsidR="00061A99" w:rsidRPr="0059418D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4.1.</w:t>
      </w:r>
      <w:r w:rsidRPr="0059418D">
        <w:rPr>
          <w:rFonts w:ascii="Times New Roman" w:eastAsia="Calibri" w:hAnsi="Times New Roman" w:cs="Times New Roman"/>
          <w:bCs/>
        </w:rPr>
        <w:tab/>
        <w:t>zastosowana metodyka;</w:t>
      </w:r>
    </w:p>
    <w:p w14:paraId="4D9D5EF3" w14:textId="77777777" w:rsidR="00061A99" w:rsidRPr="0059418D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4.2.</w:t>
      </w:r>
      <w:r w:rsidRPr="0059418D">
        <w:rPr>
          <w:rFonts w:ascii="Times New Roman" w:eastAsia="Calibri" w:hAnsi="Times New Roman" w:cs="Times New Roman"/>
          <w:bCs/>
        </w:rPr>
        <w:tab/>
        <w:t>organizacja wdrożenia.</w:t>
      </w:r>
    </w:p>
    <w:p w14:paraId="2950773B" w14:textId="77777777" w:rsidR="00061A99" w:rsidRPr="0059418D" w:rsidRDefault="00061A99" w:rsidP="00061A99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/>
          <w:bCs/>
        </w:rPr>
        <w:t>Realizacja projektu:</w:t>
      </w:r>
    </w:p>
    <w:p w14:paraId="0EFADBF1" w14:textId="672C1B51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Co jest najtrudniejsze do wykonania w</w:t>
      </w:r>
      <w:r w:rsidR="00BB220D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 xml:space="preserve">planowanym przez nas projekcie? </w:t>
      </w:r>
    </w:p>
    <w:p w14:paraId="48D4674B" w14:textId="09A9CE23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lastRenderedPageBreak/>
        <w:t>Jaki byłby najlepszy skład zespołu ze strony Wykonawcy oraz Zamawiającego realizującego ten projekt? Jakie kluczowe i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pomocnicze kompetencje powinny być zapewnione, aby skutecznie opracować, wdrożyć i zapewnić utrzymanie rozwiązania?</w:t>
      </w:r>
    </w:p>
    <w:p w14:paraId="178B91AC" w14:textId="77777777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Czy Wykonawca posiada po swojej stronie product ownera, który posiada wiedzę z dziedziny prawa zamówień publicznych? </w:t>
      </w:r>
    </w:p>
    <w:p w14:paraId="60603CC3" w14:textId="5255D8F9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Jakie ryzyka techniczne, technologiczne widz</w:t>
      </w:r>
      <w:r w:rsidR="00DB50B3" w:rsidRPr="0059418D">
        <w:rPr>
          <w:rFonts w:ascii="Times New Roman" w:eastAsia="Calibri" w:hAnsi="Times New Roman" w:cs="Times New Roman"/>
          <w:bCs/>
        </w:rPr>
        <w:t>i Wykonawca</w:t>
      </w:r>
      <w:r w:rsidRPr="0059418D">
        <w:rPr>
          <w:rFonts w:ascii="Times New Roman" w:eastAsia="Calibri" w:hAnsi="Times New Roman" w:cs="Times New Roman"/>
          <w:bCs/>
        </w:rPr>
        <w:t xml:space="preserve"> w tym projekcie? Co może pójść nie tak? Jak temu zapobiec?</w:t>
      </w:r>
    </w:p>
    <w:p w14:paraId="6707F767" w14:textId="0CEAF90B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Jak </w:t>
      </w:r>
      <w:r w:rsidR="00DB50B3" w:rsidRPr="0059418D">
        <w:rPr>
          <w:rFonts w:ascii="Times New Roman" w:eastAsia="Calibri" w:hAnsi="Times New Roman" w:cs="Times New Roman"/>
          <w:bCs/>
        </w:rPr>
        <w:t xml:space="preserve">ma </w:t>
      </w:r>
      <w:r w:rsidRPr="0059418D">
        <w:rPr>
          <w:rFonts w:ascii="Times New Roman" w:eastAsia="Calibri" w:hAnsi="Times New Roman" w:cs="Times New Roman"/>
          <w:bCs/>
        </w:rPr>
        <w:t>wygląda</w:t>
      </w:r>
      <w:r w:rsidR="00DB50B3" w:rsidRPr="0059418D">
        <w:rPr>
          <w:rFonts w:ascii="Times New Roman" w:eastAsia="Calibri" w:hAnsi="Times New Roman" w:cs="Times New Roman"/>
          <w:bCs/>
        </w:rPr>
        <w:t>ć</w:t>
      </w:r>
      <w:r w:rsidRPr="0059418D">
        <w:rPr>
          <w:rFonts w:ascii="Times New Roman" w:eastAsia="Calibri" w:hAnsi="Times New Roman" w:cs="Times New Roman"/>
          <w:bCs/>
        </w:rPr>
        <w:t xml:space="preserve"> współpraca Wykonawcy z Zamawiającym (jakie oczekiwania ma Wykonawca w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stosunku do Zamawiającego)?</w:t>
      </w:r>
    </w:p>
    <w:p w14:paraId="37AB2035" w14:textId="77777777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W jakiej metodyce pracuje Wykonawca? </w:t>
      </w:r>
    </w:p>
    <w:p w14:paraId="3AFF5969" w14:textId="76C37818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W jaki sposób Wykonawca chciałby zdefiniować definicję gotowości i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zakończenia (jakie elementy składają się na ww. definicje)?</w:t>
      </w:r>
    </w:p>
    <w:p w14:paraId="7115E7E9" w14:textId="77777777" w:rsidR="00061A99" w:rsidRPr="0059418D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Jak wygląda „backlog produktu”?</w:t>
      </w:r>
    </w:p>
    <w:p w14:paraId="6343234A" w14:textId="77777777" w:rsidR="00061A99" w:rsidRPr="0059418D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Rozwoju aplikacji po wdrożeniu – </w:t>
      </w:r>
      <w:r w:rsidRPr="0059418D">
        <w:rPr>
          <w:rFonts w:ascii="Times New Roman" w:eastAsia="Calibri" w:hAnsi="Times New Roman" w:cs="Times New Roman"/>
          <w:b/>
          <w:bCs/>
        </w:rPr>
        <w:t>Zarządzanie systemem i obsługa po wdrożeniu</w:t>
      </w:r>
    </w:p>
    <w:p w14:paraId="21ADBA28" w14:textId="77777777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Skomplikowalność systemu. Zarządzanie systemem. System powiadamiania o awarii. Monitorowanie systemu. </w:t>
      </w:r>
    </w:p>
    <w:p w14:paraId="20CB5611" w14:textId="5ED13873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Czy Wykonawca byłby zainteresowany udziałem w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postępowaniu, gdyby oprócz uruchomienia systemu przedmiot umowy obejmował utrzymanie i</w:t>
      </w:r>
      <w:r w:rsidR="00871DC6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ulepszanie tego systemu w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jakimś okresie czasu, jeżeli tak to w</w:t>
      </w:r>
      <w:r w:rsidR="00871DC6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jakim. =&gt; potrzebna asysta techniczna po wdrożeniu i</w:t>
      </w:r>
      <w:r w:rsidR="004F4435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jak długo może być zapewniana w</w:t>
      </w:r>
      <w:r w:rsidR="00D623B4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>ramach określonego budżetu?</w:t>
      </w:r>
    </w:p>
    <w:p w14:paraId="33B1933B" w14:textId="22B6F8C1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Jakiego zaangażowania, zasobów, kompetencji oczekiwaliby </w:t>
      </w:r>
      <w:r w:rsidR="00AC2C52" w:rsidRPr="0059418D">
        <w:rPr>
          <w:rFonts w:ascii="Times New Roman" w:eastAsia="Calibri" w:hAnsi="Times New Roman" w:cs="Times New Roman"/>
          <w:bCs/>
        </w:rPr>
        <w:t>Wykonawcy</w:t>
      </w:r>
      <w:r w:rsidRPr="0059418D">
        <w:rPr>
          <w:rFonts w:ascii="Times New Roman" w:eastAsia="Calibri" w:hAnsi="Times New Roman" w:cs="Times New Roman"/>
          <w:bCs/>
        </w:rPr>
        <w:t xml:space="preserve"> od Zamawiającego na etapie utrzymania? </w:t>
      </w:r>
    </w:p>
    <w:p w14:paraId="3E6A1C18" w14:textId="6071D123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Jak w</w:t>
      </w:r>
      <w:r w:rsidR="004E2B21" w:rsidRPr="0059418D">
        <w:rPr>
          <w:rFonts w:ascii="Times New Roman" w:eastAsia="Calibri" w:hAnsi="Times New Roman" w:cs="Times New Roman"/>
          <w:bCs/>
        </w:rPr>
        <w:t> </w:t>
      </w:r>
      <w:r w:rsidRPr="0059418D">
        <w:rPr>
          <w:rFonts w:ascii="Times New Roman" w:eastAsia="Calibri" w:hAnsi="Times New Roman" w:cs="Times New Roman"/>
          <w:bCs/>
        </w:rPr>
        <w:t xml:space="preserve">tym przypadku wypośrodkować niezależności od Wykonawcy oraz zapewnienie obsługi powdrożeniowej przez </w:t>
      </w:r>
      <w:r w:rsidR="004E2B21" w:rsidRPr="0059418D">
        <w:rPr>
          <w:rFonts w:ascii="Times New Roman" w:eastAsia="Calibri" w:hAnsi="Times New Roman" w:cs="Times New Roman"/>
          <w:bCs/>
        </w:rPr>
        <w:t>Wykonawcę</w:t>
      </w:r>
      <w:r w:rsidRPr="0059418D">
        <w:rPr>
          <w:rFonts w:ascii="Times New Roman" w:eastAsia="Calibri" w:hAnsi="Times New Roman" w:cs="Times New Roman"/>
          <w:bCs/>
        </w:rPr>
        <w:t xml:space="preserve">? </w:t>
      </w:r>
    </w:p>
    <w:p w14:paraId="07C4A082" w14:textId="77777777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>Jaką Wykonawca proponuje obsługę powdrożeniową systemu?</w:t>
      </w:r>
    </w:p>
    <w:p w14:paraId="1D4E6243" w14:textId="77777777" w:rsidR="00061A99" w:rsidRPr="0059418D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59418D">
        <w:rPr>
          <w:rFonts w:ascii="Times New Roman" w:eastAsia="Calibri" w:hAnsi="Times New Roman" w:cs="Times New Roman"/>
          <w:bCs/>
        </w:rPr>
        <w:t xml:space="preserve">Jak wyglądałaby kwestia gwarancji w sytuacji gdyby serwisem / utrzymaniem rozwiązania zajął się inny Wykonawca wybrany przez nas? </w:t>
      </w:r>
    </w:p>
    <w:p w14:paraId="631C5F4E" w14:textId="77777777" w:rsidR="00061A99" w:rsidRPr="0059418D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bCs/>
        </w:rPr>
      </w:pPr>
      <w:r w:rsidRPr="0059418D">
        <w:rPr>
          <w:rFonts w:ascii="Times New Roman" w:hAnsi="Times New Roman" w:cs="Times New Roman"/>
          <w:bCs/>
        </w:rPr>
        <w:t>7.</w:t>
      </w:r>
      <w:r w:rsidRPr="0059418D">
        <w:rPr>
          <w:rFonts w:ascii="Times New Roman" w:hAnsi="Times New Roman" w:cs="Times New Roman"/>
          <w:bCs/>
        </w:rPr>
        <w:tab/>
        <w:t>Praca konkursowa/zamówienie</w:t>
      </w:r>
    </w:p>
    <w:p w14:paraId="528131AA" w14:textId="77777777" w:rsidR="00061A99" w:rsidRPr="0059418D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7.1.</w:t>
      </w:r>
      <w:r w:rsidRPr="0059418D">
        <w:rPr>
          <w:rFonts w:ascii="Times New Roman" w:hAnsi="Times New Roman" w:cs="Times New Roman"/>
        </w:rPr>
        <w:tab/>
        <w:t>Co może/powinna zawierać praca konkursowa?</w:t>
      </w:r>
    </w:p>
    <w:p w14:paraId="415B2A0A" w14:textId="77777777" w:rsidR="00061A99" w:rsidRPr="0059418D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7.2.</w:t>
      </w:r>
      <w:r w:rsidRPr="0059418D">
        <w:rPr>
          <w:rFonts w:ascii="Times New Roman" w:hAnsi="Times New Roman" w:cs="Times New Roman"/>
        </w:rPr>
        <w:tab/>
        <w:t>Jakich informacji Wykonawca potrzebuje aby przystąpić do konkursu, aby złożyć pracę konkursową?</w:t>
      </w:r>
    </w:p>
    <w:p w14:paraId="61688EF5" w14:textId="77777777" w:rsidR="00061A99" w:rsidRPr="0059418D" w:rsidRDefault="00061A99" w:rsidP="00061A99">
      <w:p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7.3.</w:t>
      </w:r>
      <w:r w:rsidRPr="0059418D">
        <w:rPr>
          <w:rFonts w:ascii="Times New Roman" w:hAnsi="Times New Roman" w:cs="Times New Roman"/>
        </w:rPr>
        <w:tab/>
        <w:t xml:space="preserve">Jakich informacji potrzebuje Wykonawca aby złożyć ofertę/pracę konkursową? </w:t>
      </w:r>
    </w:p>
    <w:p w14:paraId="0341383B" w14:textId="77777777" w:rsidR="00061A99" w:rsidRPr="0059418D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7.4.</w:t>
      </w:r>
      <w:r w:rsidRPr="0059418D">
        <w:rPr>
          <w:rFonts w:ascii="Times New Roman" w:hAnsi="Times New Roman" w:cs="Times New Roman"/>
        </w:rPr>
        <w:tab/>
        <w:t xml:space="preserve">Co na etapie prac koncepcyjnych Wykonawcy będzie wskazywało na to, że system jest wykonalny i działa prawidłowo? </w:t>
      </w:r>
    </w:p>
    <w:p w14:paraId="7816E022" w14:textId="77777777" w:rsidR="00061A99" w:rsidRPr="0059418D" w:rsidRDefault="00061A99" w:rsidP="00061A99">
      <w:p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7.5.</w:t>
      </w:r>
      <w:r w:rsidRPr="0059418D">
        <w:rPr>
          <w:rFonts w:ascii="Times New Roman" w:hAnsi="Times New Roman" w:cs="Times New Roman"/>
        </w:rPr>
        <w:tab/>
        <w:t>Jakie są według Wykonawcy mierniki sukcesu wdrożenia systemu?</w:t>
      </w:r>
    </w:p>
    <w:p w14:paraId="20A17B1B" w14:textId="77777777" w:rsidR="00061A99" w:rsidRPr="0059418D" w:rsidRDefault="00061A99" w:rsidP="00061A99">
      <w:pPr>
        <w:spacing w:after="0" w:line="276" w:lineRule="auto"/>
        <w:ind w:left="709" w:hanging="425"/>
        <w:jc w:val="both"/>
        <w:rPr>
          <w:rFonts w:ascii="Times New Roman" w:hAnsi="Times New Roman" w:cs="Times New Roman"/>
          <w:bCs/>
        </w:rPr>
      </w:pPr>
      <w:r w:rsidRPr="0059418D">
        <w:rPr>
          <w:rFonts w:ascii="Times New Roman" w:hAnsi="Times New Roman" w:cs="Times New Roman"/>
          <w:bCs/>
        </w:rPr>
        <w:t>8.</w:t>
      </w:r>
      <w:r w:rsidRPr="0059418D">
        <w:rPr>
          <w:rFonts w:ascii="Times New Roman" w:hAnsi="Times New Roman" w:cs="Times New Roman"/>
          <w:bCs/>
        </w:rPr>
        <w:tab/>
        <w:t>Koszt</w:t>
      </w:r>
    </w:p>
    <w:p w14:paraId="6DFC83DC" w14:textId="541C3A26" w:rsidR="00061A99" w:rsidRPr="0059418D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8.1.</w:t>
      </w:r>
      <w:r w:rsidRPr="0059418D">
        <w:rPr>
          <w:rFonts w:ascii="Times New Roman" w:hAnsi="Times New Roman" w:cs="Times New Roman"/>
        </w:rPr>
        <w:tab/>
        <w:t>Jak szacuj</w:t>
      </w:r>
      <w:r w:rsidR="00F51E97" w:rsidRPr="0059418D">
        <w:rPr>
          <w:rFonts w:ascii="Times New Roman" w:hAnsi="Times New Roman" w:cs="Times New Roman"/>
        </w:rPr>
        <w:t>e</w:t>
      </w:r>
      <w:r w:rsidRPr="0059418D">
        <w:rPr>
          <w:rFonts w:ascii="Times New Roman" w:hAnsi="Times New Roman" w:cs="Times New Roman"/>
        </w:rPr>
        <w:t xml:space="preserve"> </w:t>
      </w:r>
      <w:r w:rsidR="00F51E97" w:rsidRPr="0059418D">
        <w:rPr>
          <w:rFonts w:ascii="Times New Roman" w:hAnsi="Times New Roman" w:cs="Times New Roman"/>
        </w:rPr>
        <w:t xml:space="preserve">Wykonawca </w:t>
      </w:r>
      <w:r w:rsidRPr="0059418D">
        <w:rPr>
          <w:rFonts w:ascii="Times New Roman" w:hAnsi="Times New Roman" w:cs="Times New Roman"/>
        </w:rPr>
        <w:t>koszt wykonania programu oraz koszt utrzymania systemu?</w:t>
      </w:r>
    </w:p>
    <w:p w14:paraId="0B5B92F3" w14:textId="77777777" w:rsidR="00061A99" w:rsidRPr="0059418D" w:rsidRDefault="00061A99" w:rsidP="00061A99">
      <w:pPr>
        <w:spacing w:line="276" w:lineRule="auto"/>
        <w:ind w:left="720" w:hanging="436"/>
        <w:contextualSpacing/>
        <w:rPr>
          <w:rFonts w:ascii="Times New Roman" w:hAnsi="Times New Roman" w:cs="Times New Roman"/>
        </w:rPr>
      </w:pPr>
      <w:r w:rsidRPr="0059418D">
        <w:rPr>
          <w:rFonts w:ascii="Times New Roman" w:hAnsi="Times New Roman" w:cs="Times New Roman"/>
        </w:rPr>
        <w:t>9.</w:t>
      </w:r>
      <w:r w:rsidRPr="0059418D">
        <w:rPr>
          <w:rFonts w:ascii="Times New Roman" w:hAnsi="Times New Roman" w:cs="Times New Roman"/>
        </w:rPr>
        <w:tab/>
        <w:t>Dodatkowe informacje.</w:t>
      </w:r>
    </w:p>
    <w:p w14:paraId="532129DA" w14:textId="77777777" w:rsidR="00061A99" w:rsidRPr="0059418D" w:rsidRDefault="00061A99" w:rsidP="00061A99">
      <w:pPr>
        <w:rPr>
          <w:rFonts w:ascii="Times New Roman" w:hAnsi="Times New Roman" w:cs="Times New Roman"/>
        </w:rPr>
      </w:pPr>
    </w:p>
    <w:sectPr w:rsidR="00061A99" w:rsidRPr="00594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32CA" w14:textId="77777777" w:rsidR="00B42808" w:rsidRDefault="00B42808" w:rsidP="000F1280">
      <w:pPr>
        <w:spacing w:after="0" w:line="240" w:lineRule="auto"/>
      </w:pPr>
      <w:r>
        <w:separator/>
      </w:r>
    </w:p>
  </w:endnote>
  <w:endnote w:type="continuationSeparator" w:id="0">
    <w:p w14:paraId="5C371B7C" w14:textId="77777777" w:rsidR="00B42808" w:rsidRDefault="00B42808" w:rsidP="000F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0834" w14:textId="77777777" w:rsidR="00B42808" w:rsidRDefault="00B42808" w:rsidP="000F1280">
      <w:pPr>
        <w:spacing w:after="0" w:line="240" w:lineRule="auto"/>
      </w:pPr>
      <w:r>
        <w:separator/>
      </w:r>
    </w:p>
  </w:footnote>
  <w:footnote w:type="continuationSeparator" w:id="0">
    <w:p w14:paraId="4972B284" w14:textId="77777777" w:rsidR="00B42808" w:rsidRDefault="00B42808" w:rsidP="000F1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75D"/>
    <w:multiLevelType w:val="hybridMultilevel"/>
    <w:tmpl w:val="6F9AE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1194"/>
    <w:multiLevelType w:val="hybridMultilevel"/>
    <w:tmpl w:val="FA926194"/>
    <w:lvl w:ilvl="0" w:tplc="AE8EEFB0">
      <w:numFmt w:val="bullet"/>
      <w:lvlText w:val="•"/>
      <w:lvlJc w:val="left"/>
      <w:pPr>
        <w:ind w:left="780" w:hanging="42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2D4A"/>
    <w:multiLevelType w:val="hybridMultilevel"/>
    <w:tmpl w:val="6A501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44EA"/>
    <w:multiLevelType w:val="multilevel"/>
    <w:tmpl w:val="E6060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F710C10"/>
    <w:multiLevelType w:val="hybridMultilevel"/>
    <w:tmpl w:val="BB621D5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D5F97"/>
    <w:multiLevelType w:val="hybridMultilevel"/>
    <w:tmpl w:val="70EC9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15A"/>
    <w:multiLevelType w:val="multilevel"/>
    <w:tmpl w:val="4ACA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F6D04"/>
    <w:multiLevelType w:val="hybridMultilevel"/>
    <w:tmpl w:val="0B4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30C6D"/>
    <w:multiLevelType w:val="hybridMultilevel"/>
    <w:tmpl w:val="2BBAF744"/>
    <w:lvl w:ilvl="0" w:tplc="FB94F802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833F78"/>
    <w:multiLevelType w:val="hybridMultilevel"/>
    <w:tmpl w:val="4EB00F6E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56660C7"/>
    <w:multiLevelType w:val="hybridMultilevel"/>
    <w:tmpl w:val="06A2B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337CF"/>
    <w:multiLevelType w:val="hybridMultilevel"/>
    <w:tmpl w:val="4C6C3C4A"/>
    <w:lvl w:ilvl="0" w:tplc="443880A8">
      <w:start w:val="1"/>
      <w:numFmt w:val="decimal"/>
      <w:lvlText w:val="%1)"/>
      <w:lvlJc w:val="left"/>
      <w:pPr>
        <w:ind w:left="928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97469"/>
    <w:multiLevelType w:val="multilevel"/>
    <w:tmpl w:val="6B28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5E4437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F726AB9"/>
    <w:multiLevelType w:val="hybridMultilevel"/>
    <w:tmpl w:val="FEF00C5C"/>
    <w:lvl w:ilvl="0" w:tplc="66A2DC7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E0271"/>
    <w:multiLevelType w:val="hybridMultilevel"/>
    <w:tmpl w:val="FFA64664"/>
    <w:lvl w:ilvl="0" w:tplc="A4BA0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33F8A"/>
    <w:multiLevelType w:val="multilevel"/>
    <w:tmpl w:val="3F6A385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5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5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7" w15:restartNumberingAfterBreak="0">
    <w:nsid w:val="33686CAB"/>
    <w:multiLevelType w:val="hybridMultilevel"/>
    <w:tmpl w:val="E21A8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15814"/>
    <w:multiLevelType w:val="multilevel"/>
    <w:tmpl w:val="8F04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6C391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7F161E2"/>
    <w:multiLevelType w:val="multilevel"/>
    <w:tmpl w:val="354292F4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A8F31C7"/>
    <w:multiLevelType w:val="hybridMultilevel"/>
    <w:tmpl w:val="9C6EA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6128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2B67C99"/>
    <w:multiLevelType w:val="hybridMultilevel"/>
    <w:tmpl w:val="A7423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498"/>
    <w:multiLevelType w:val="multilevel"/>
    <w:tmpl w:val="DEF2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EB4BEE"/>
    <w:multiLevelType w:val="hybridMultilevel"/>
    <w:tmpl w:val="DC6CCA4A"/>
    <w:lvl w:ilvl="0" w:tplc="7D92C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B4FA3"/>
    <w:multiLevelType w:val="multilevel"/>
    <w:tmpl w:val="E6060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CD00260"/>
    <w:multiLevelType w:val="multilevel"/>
    <w:tmpl w:val="B77CAA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3302F00"/>
    <w:multiLevelType w:val="hybridMultilevel"/>
    <w:tmpl w:val="79E2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67E2"/>
    <w:multiLevelType w:val="hybridMultilevel"/>
    <w:tmpl w:val="115E8558"/>
    <w:lvl w:ilvl="0" w:tplc="FCC4A8F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9CC"/>
    <w:multiLevelType w:val="hybridMultilevel"/>
    <w:tmpl w:val="3D4028C2"/>
    <w:lvl w:ilvl="0" w:tplc="82BE2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A63AA"/>
    <w:multiLevelType w:val="multilevel"/>
    <w:tmpl w:val="84A4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546898"/>
    <w:multiLevelType w:val="hybridMultilevel"/>
    <w:tmpl w:val="9E84D0C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77595"/>
    <w:multiLevelType w:val="hybridMultilevel"/>
    <w:tmpl w:val="3E0A6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712BA"/>
    <w:multiLevelType w:val="hybridMultilevel"/>
    <w:tmpl w:val="1C7E7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F6BA0"/>
    <w:multiLevelType w:val="hybridMultilevel"/>
    <w:tmpl w:val="464C5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E29E8"/>
    <w:multiLevelType w:val="hybridMultilevel"/>
    <w:tmpl w:val="ACB41DC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21819"/>
    <w:multiLevelType w:val="hybridMultilevel"/>
    <w:tmpl w:val="354292F4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C04730"/>
    <w:multiLevelType w:val="hybridMultilevel"/>
    <w:tmpl w:val="A7A84DAE"/>
    <w:lvl w:ilvl="0" w:tplc="A468D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B119A"/>
    <w:multiLevelType w:val="hybridMultilevel"/>
    <w:tmpl w:val="53EA9CDE"/>
    <w:lvl w:ilvl="0" w:tplc="97866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54355">
    <w:abstractNumId w:val="27"/>
  </w:num>
  <w:num w:numId="2" w16cid:durableId="938877139">
    <w:abstractNumId w:val="14"/>
  </w:num>
  <w:num w:numId="3" w16cid:durableId="1789809150">
    <w:abstractNumId w:val="34"/>
  </w:num>
  <w:num w:numId="4" w16cid:durableId="1402093313">
    <w:abstractNumId w:val="35"/>
  </w:num>
  <w:num w:numId="5" w16cid:durableId="971909084">
    <w:abstractNumId w:val="7"/>
  </w:num>
  <w:num w:numId="6" w16cid:durableId="1628777432">
    <w:abstractNumId w:val="30"/>
  </w:num>
  <w:num w:numId="7" w16cid:durableId="1161041213">
    <w:abstractNumId w:val="16"/>
  </w:num>
  <w:num w:numId="8" w16cid:durableId="1752042501">
    <w:abstractNumId w:val="4"/>
  </w:num>
  <w:num w:numId="9" w16cid:durableId="1139956523">
    <w:abstractNumId w:val="21"/>
  </w:num>
  <w:num w:numId="10" w16cid:durableId="937325558">
    <w:abstractNumId w:val="29"/>
  </w:num>
  <w:num w:numId="11" w16cid:durableId="1298534421">
    <w:abstractNumId w:val="9"/>
  </w:num>
  <w:num w:numId="12" w16cid:durableId="1167209054">
    <w:abstractNumId w:val="36"/>
  </w:num>
  <w:num w:numId="13" w16cid:durableId="509180709">
    <w:abstractNumId w:val="2"/>
  </w:num>
  <w:num w:numId="14" w16cid:durableId="164908429">
    <w:abstractNumId w:val="28"/>
  </w:num>
  <w:num w:numId="15" w16cid:durableId="1662006477">
    <w:abstractNumId w:val="1"/>
  </w:num>
  <w:num w:numId="16" w16cid:durableId="492066420">
    <w:abstractNumId w:val="32"/>
  </w:num>
  <w:num w:numId="17" w16cid:durableId="1797021143">
    <w:abstractNumId w:val="15"/>
  </w:num>
  <w:num w:numId="18" w16cid:durableId="1867863919">
    <w:abstractNumId w:val="12"/>
  </w:num>
  <w:num w:numId="19" w16cid:durableId="964963686">
    <w:abstractNumId w:val="39"/>
  </w:num>
  <w:num w:numId="20" w16cid:durableId="158735170">
    <w:abstractNumId w:val="24"/>
  </w:num>
  <w:num w:numId="21" w16cid:durableId="2135441998">
    <w:abstractNumId w:val="31"/>
  </w:num>
  <w:num w:numId="22" w16cid:durableId="2133397245">
    <w:abstractNumId w:val="25"/>
  </w:num>
  <w:num w:numId="23" w16cid:durableId="681396155">
    <w:abstractNumId w:val="18"/>
  </w:num>
  <w:num w:numId="24" w16cid:durableId="314262924">
    <w:abstractNumId w:val="6"/>
  </w:num>
  <w:num w:numId="25" w16cid:durableId="844175740">
    <w:abstractNumId w:val="38"/>
  </w:num>
  <w:num w:numId="26" w16cid:durableId="1611350977">
    <w:abstractNumId w:val="19"/>
  </w:num>
  <w:num w:numId="27" w16cid:durableId="2114472956">
    <w:abstractNumId w:val="22"/>
  </w:num>
  <w:num w:numId="28" w16cid:durableId="1009674732">
    <w:abstractNumId w:val="13"/>
  </w:num>
  <w:num w:numId="29" w16cid:durableId="1425420295">
    <w:abstractNumId w:val="3"/>
  </w:num>
  <w:num w:numId="30" w16cid:durableId="1269117573">
    <w:abstractNumId w:val="0"/>
  </w:num>
  <w:num w:numId="31" w16cid:durableId="1409889857">
    <w:abstractNumId w:val="33"/>
  </w:num>
  <w:num w:numId="32" w16cid:durableId="215050501">
    <w:abstractNumId w:val="5"/>
  </w:num>
  <w:num w:numId="33" w16cid:durableId="674577883">
    <w:abstractNumId w:val="26"/>
  </w:num>
  <w:num w:numId="34" w16cid:durableId="1096050153">
    <w:abstractNumId w:val="23"/>
  </w:num>
  <w:num w:numId="35" w16cid:durableId="2026396254">
    <w:abstractNumId w:val="10"/>
  </w:num>
  <w:num w:numId="36" w16cid:durableId="401492673">
    <w:abstractNumId w:val="11"/>
  </w:num>
  <w:num w:numId="37" w16cid:durableId="583148455">
    <w:abstractNumId w:val="17"/>
  </w:num>
  <w:num w:numId="38" w16cid:durableId="152258510">
    <w:abstractNumId w:val="8"/>
  </w:num>
  <w:num w:numId="39" w16cid:durableId="1682004447">
    <w:abstractNumId w:val="37"/>
  </w:num>
  <w:num w:numId="40" w16cid:durableId="12128857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D5"/>
    <w:rsid w:val="00002920"/>
    <w:rsid w:val="000072BA"/>
    <w:rsid w:val="00031F09"/>
    <w:rsid w:val="000327B5"/>
    <w:rsid w:val="00032AD5"/>
    <w:rsid w:val="00034E13"/>
    <w:rsid w:val="00061A99"/>
    <w:rsid w:val="000643B3"/>
    <w:rsid w:val="0008268A"/>
    <w:rsid w:val="000A2835"/>
    <w:rsid w:val="000A4893"/>
    <w:rsid w:val="000C3B1D"/>
    <w:rsid w:val="000C4B3B"/>
    <w:rsid w:val="000C6289"/>
    <w:rsid w:val="000E1BE6"/>
    <w:rsid w:val="000F1280"/>
    <w:rsid w:val="001017AF"/>
    <w:rsid w:val="0010500D"/>
    <w:rsid w:val="001102C5"/>
    <w:rsid w:val="001142C3"/>
    <w:rsid w:val="001340D2"/>
    <w:rsid w:val="001455AD"/>
    <w:rsid w:val="001461A6"/>
    <w:rsid w:val="00151CA5"/>
    <w:rsid w:val="00173D48"/>
    <w:rsid w:val="00192875"/>
    <w:rsid w:val="0019732B"/>
    <w:rsid w:val="001B23D6"/>
    <w:rsid w:val="001C3FA0"/>
    <w:rsid w:val="001F755B"/>
    <w:rsid w:val="00205870"/>
    <w:rsid w:val="00206864"/>
    <w:rsid w:val="00214355"/>
    <w:rsid w:val="00217D3F"/>
    <w:rsid w:val="002279E6"/>
    <w:rsid w:val="00232A9D"/>
    <w:rsid w:val="00253751"/>
    <w:rsid w:val="0025641D"/>
    <w:rsid w:val="00285A97"/>
    <w:rsid w:val="002A6EB0"/>
    <w:rsid w:val="002B04FC"/>
    <w:rsid w:val="002E4657"/>
    <w:rsid w:val="002F34B6"/>
    <w:rsid w:val="003023DC"/>
    <w:rsid w:val="003307F0"/>
    <w:rsid w:val="0033269E"/>
    <w:rsid w:val="0033451F"/>
    <w:rsid w:val="00341098"/>
    <w:rsid w:val="003444D5"/>
    <w:rsid w:val="00355EFD"/>
    <w:rsid w:val="00395587"/>
    <w:rsid w:val="003A2FCA"/>
    <w:rsid w:val="003A40C3"/>
    <w:rsid w:val="003A6F38"/>
    <w:rsid w:val="003B6000"/>
    <w:rsid w:val="003C137B"/>
    <w:rsid w:val="003C2FB2"/>
    <w:rsid w:val="003C5A66"/>
    <w:rsid w:val="003D1F98"/>
    <w:rsid w:val="003E2414"/>
    <w:rsid w:val="00415F9A"/>
    <w:rsid w:val="0042081B"/>
    <w:rsid w:val="004300CE"/>
    <w:rsid w:val="0045018B"/>
    <w:rsid w:val="00455518"/>
    <w:rsid w:val="00460826"/>
    <w:rsid w:val="00471FDA"/>
    <w:rsid w:val="004B382A"/>
    <w:rsid w:val="004B5FAE"/>
    <w:rsid w:val="004E2B21"/>
    <w:rsid w:val="004F4435"/>
    <w:rsid w:val="004F6070"/>
    <w:rsid w:val="005040A0"/>
    <w:rsid w:val="00520B89"/>
    <w:rsid w:val="00523C28"/>
    <w:rsid w:val="00531DE0"/>
    <w:rsid w:val="00537FF6"/>
    <w:rsid w:val="0054386D"/>
    <w:rsid w:val="005778D8"/>
    <w:rsid w:val="0059418D"/>
    <w:rsid w:val="005D4B1A"/>
    <w:rsid w:val="005F3B4A"/>
    <w:rsid w:val="00605E4C"/>
    <w:rsid w:val="006350C9"/>
    <w:rsid w:val="006819F3"/>
    <w:rsid w:val="00695B89"/>
    <w:rsid w:val="006A4B1C"/>
    <w:rsid w:val="006A5B87"/>
    <w:rsid w:val="006B2D8E"/>
    <w:rsid w:val="006C1E9F"/>
    <w:rsid w:val="006D164D"/>
    <w:rsid w:val="006E1D94"/>
    <w:rsid w:val="006F2625"/>
    <w:rsid w:val="006F69F3"/>
    <w:rsid w:val="006F7183"/>
    <w:rsid w:val="007027CD"/>
    <w:rsid w:val="00717582"/>
    <w:rsid w:val="00721BC6"/>
    <w:rsid w:val="0073444A"/>
    <w:rsid w:val="007346F0"/>
    <w:rsid w:val="007609CE"/>
    <w:rsid w:val="00764741"/>
    <w:rsid w:val="00770B5F"/>
    <w:rsid w:val="007773CC"/>
    <w:rsid w:val="007A5496"/>
    <w:rsid w:val="007C7291"/>
    <w:rsid w:val="007D38DE"/>
    <w:rsid w:val="007D5457"/>
    <w:rsid w:val="007E2741"/>
    <w:rsid w:val="008040DA"/>
    <w:rsid w:val="008043BE"/>
    <w:rsid w:val="0080594D"/>
    <w:rsid w:val="00806849"/>
    <w:rsid w:val="008347F5"/>
    <w:rsid w:val="00852E83"/>
    <w:rsid w:val="00861602"/>
    <w:rsid w:val="00863E1C"/>
    <w:rsid w:val="00867F69"/>
    <w:rsid w:val="00871DC6"/>
    <w:rsid w:val="00875F22"/>
    <w:rsid w:val="008812D1"/>
    <w:rsid w:val="00885796"/>
    <w:rsid w:val="008A1D08"/>
    <w:rsid w:val="008B1D6F"/>
    <w:rsid w:val="008B28F1"/>
    <w:rsid w:val="008C23F4"/>
    <w:rsid w:val="008E7C5B"/>
    <w:rsid w:val="00903023"/>
    <w:rsid w:val="00911999"/>
    <w:rsid w:val="0093362A"/>
    <w:rsid w:val="00940B5F"/>
    <w:rsid w:val="00953DF8"/>
    <w:rsid w:val="0095700F"/>
    <w:rsid w:val="00965E1B"/>
    <w:rsid w:val="00980130"/>
    <w:rsid w:val="00997128"/>
    <w:rsid w:val="009E5F90"/>
    <w:rsid w:val="009F0012"/>
    <w:rsid w:val="00A170E2"/>
    <w:rsid w:val="00A3091C"/>
    <w:rsid w:val="00A35F6B"/>
    <w:rsid w:val="00AA7E0C"/>
    <w:rsid w:val="00AB56E7"/>
    <w:rsid w:val="00AB6978"/>
    <w:rsid w:val="00AC2C52"/>
    <w:rsid w:val="00AE7A7F"/>
    <w:rsid w:val="00AF41BF"/>
    <w:rsid w:val="00B03DF7"/>
    <w:rsid w:val="00B12298"/>
    <w:rsid w:val="00B13E9B"/>
    <w:rsid w:val="00B14402"/>
    <w:rsid w:val="00B223A5"/>
    <w:rsid w:val="00B41EFF"/>
    <w:rsid w:val="00B42808"/>
    <w:rsid w:val="00B45C96"/>
    <w:rsid w:val="00B572CC"/>
    <w:rsid w:val="00B609D1"/>
    <w:rsid w:val="00BB0FBF"/>
    <w:rsid w:val="00BB220D"/>
    <w:rsid w:val="00BB4CD8"/>
    <w:rsid w:val="00BC1DE6"/>
    <w:rsid w:val="00BD11C6"/>
    <w:rsid w:val="00C006FC"/>
    <w:rsid w:val="00C046C5"/>
    <w:rsid w:val="00C16F79"/>
    <w:rsid w:val="00C22DD1"/>
    <w:rsid w:val="00C34062"/>
    <w:rsid w:val="00C3791B"/>
    <w:rsid w:val="00C51C5D"/>
    <w:rsid w:val="00C55236"/>
    <w:rsid w:val="00C8586B"/>
    <w:rsid w:val="00C861FE"/>
    <w:rsid w:val="00CC0C0C"/>
    <w:rsid w:val="00CC1D89"/>
    <w:rsid w:val="00CE110B"/>
    <w:rsid w:val="00D03454"/>
    <w:rsid w:val="00D16427"/>
    <w:rsid w:val="00D335BB"/>
    <w:rsid w:val="00D356C5"/>
    <w:rsid w:val="00D35E82"/>
    <w:rsid w:val="00D451EC"/>
    <w:rsid w:val="00D53631"/>
    <w:rsid w:val="00D601AF"/>
    <w:rsid w:val="00D61AE0"/>
    <w:rsid w:val="00D623B4"/>
    <w:rsid w:val="00D67D49"/>
    <w:rsid w:val="00D7133D"/>
    <w:rsid w:val="00D740B4"/>
    <w:rsid w:val="00D85868"/>
    <w:rsid w:val="00DB4E38"/>
    <w:rsid w:val="00DB50B3"/>
    <w:rsid w:val="00DC25B2"/>
    <w:rsid w:val="00DD5B0B"/>
    <w:rsid w:val="00DE5D0F"/>
    <w:rsid w:val="00E048D5"/>
    <w:rsid w:val="00E1654C"/>
    <w:rsid w:val="00E3509B"/>
    <w:rsid w:val="00E4124A"/>
    <w:rsid w:val="00E673F5"/>
    <w:rsid w:val="00E905AD"/>
    <w:rsid w:val="00EA0A87"/>
    <w:rsid w:val="00EC0621"/>
    <w:rsid w:val="00ED3445"/>
    <w:rsid w:val="00EE1ECC"/>
    <w:rsid w:val="00EE4059"/>
    <w:rsid w:val="00EE62F6"/>
    <w:rsid w:val="00EF4905"/>
    <w:rsid w:val="00F00AA1"/>
    <w:rsid w:val="00F05885"/>
    <w:rsid w:val="00F1029A"/>
    <w:rsid w:val="00F15F05"/>
    <w:rsid w:val="00F31F84"/>
    <w:rsid w:val="00F46B0F"/>
    <w:rsid w:val="00F51E97"/>
    <w:rsid w:val="00F547FA"/>
    <w:rsid w:val="00F5670C"/>
    <w:rsid w:val="00F80036"/>
    <w:rsid w:val="00F8336E"/>
    <w:rsid w:val="00F8523E"/>
    <w:rsid w:val="00F94EEF"/>
    <w:rsid w:val="00F9643A"/>
    <w:rsid w:val="00FA03B6"/>
    <w:rsid w:val="00FA1C0A"/>
    <w:rsid w:val="00FC2983"/>
    <w:rsid w:val="00FC782A"/>
    <w:rsid w:val="00FD078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8AE8"/>
  <w15:chartTrackingRefBased/>
  <w15:docId w15:val="{2962A6C5-F13D-4CA1-8E70-49E0750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D5"/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032A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AD5"/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032AD5"/>
    <w:rPr>
      <w:rFonts w:asciiTheme="minorHAnsi" w:hAnsiTheme="minorHAns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280"/>
    <w:rPr>
      <w:rFonts w:asciiTheme="minorHAns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28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8D8"/>
    <w:rPr>
      <w:rFonts w:asciiTheme="minorHAnsi" w:hAnsiTheme="minorHAns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D38DE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Jacek Dubiecki</cp:lastModifiedBy>
  <cp:revision>6</cp:revision>
  <cp:lastPrinted>2022-06-06T06:17:00Z</cp:lastPrinted>
  <dcterms:created xsi:type="dcterms:W3CDTF">2023-03-29T12:39:00Z</dcterms:created>
  <dcterms:modified xsi:type="dcterms:W3CDTF">2023-04-11T11:45:00Z</dcterms:modified>
</cp:coreProperties>
</file>