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1D74E" w14:textId="77777777" w:rsidR="00B730DD" w:rsidRPr="00723463" w:rsidRDefault="00B730DD" w:rsidP="00B730DD">
      <w:pPr>
        <w:pStyle w:val="Nagwek"/>
        <w:tabs>
          <w:tab w:val="left" w:pos="2715"/>
        </w:tabs>
        <w:jc w:val="right"/>
        <w:rPr>
          <w:rFonts w:ascii="Arial" w:hAnsi="Arial" w:cs="Arial"/>
          <w:b/>
        </w:rPr>
      </w:pPr>
      <w:r w:rsidRPr="00723463">
        <w:rPr>
          <w:rFonts w:ascii="Arial" w:hAnsi="Arial" w:cs="Arial"/>
          <w:b/>
        </w:rPr>
        <w:t xml:space="preserve">Załączniki nr </w:t>
      </w:r>
      <w:r w:rsidR="006308F6">
        <w:rPr>
          <w:rFonts w:ascii="Arial" w:hAnsi="Arial" w:cs="Arial"/>
          <w:b/>
        </w:rPr>
        <w:t>2</w:t>
      </w:r>
      <w:r w:rsidRPr="00723463">
        <w:rPr>
          <w:rFonts w:ascii="Arial" w:hAnsi="Arial" w:cs="Arial"/>
          <w:b/>
        </w:rPr>
        <w:t xml:space="preserve"> do SWZ</w:t>
      </w:r>
    </w:p>
    <w:p w14:paraId="5A4D7D03" w14:textId="77777777" w:rsidR="00B730DD" w:rsidRPr="00723463" w:rsidRDefault="00B730DD" w:rsidP="00B730DD">
      <w:pPr>
        <w:pStyle w:val="Nagwek"/>
        <w:tabs>
          <w:tab w:val="left" w:pos="2715"/>
        </w:tabs>
        <w:jc w:val="center"/>
        <w:rPr>
          <w:rFonts w:ascii="Arial" w:hAnsi="Arial" w:cs="Arial"/>
          <w:b/>
        </w:rPr>
      </w:pPr>
    </w:p>
    <w:p w14:paraId="69C1C656" w14:textId="77777777" w:rsidR="00B730DD" w:rsidRPr="00723463" w:rsidRDefault="00B730DD" w:rsidP="00B730DD">
      <w:pPr>
        <w:pStyle w:val="Nagwek"/>
        <w:tabs>
          <w:tab w:val="left" w:pos="2715"/>
        </w:tabs>
        <w:jc w:val="center"/>
        <w:rPr>
          <w:rFonts w:ascii="Arial" w:hAnsi="Arial" w:cs="Arial"/>
          <w:b/>
        </w:rPr>
      </w:pPr>
      <w:r w:rsidRPr="00723463">
        <w:rPr>
          <w:rFonts w:ascii="Arial" w:hAnsi="Arial" w:cs="Arial"/>
          <w:b/>
        </w:rPr>
        <w:t>OPIS PRZEDMIOTU ZAMÓWIENIA PUBLICZNEGO</w:t>
      </w:r>
    </w:p>
    <w:p w14:paraId="49E2C0CF" w14:textId="77777777" w:rsidR="00B730DD" w:rsidRPr="00723463" w:rsidRDefault="00B730DD" w:rsidP="00B730DD">
      <w:pPr>
        <w:pStyle w:val="Nagwek"/>
        <w:tabs>
          <w:tab w:val="clear" w:pos="4536"/>
          <w:tab w:val="clear" w:pos="9072"/>
          <w:tab w:val="left" w:pos="2715"/>
        </w:tabs>
        <w:jc w:val="center"/>
        <w:rPr>
          <w:rFonts w:ascii="Arial" w:hAnsi="Arial" w:cs="Arial"/>
        </w:rPr>
      </w:pPr>
      <w:r w:rsidRPr="00723463">
        <w:rPr>
          <w:rFonts w:ascii="Arial" w:hAnsi="Arial" w:cs="Arial"/>
          <w:b/>
        </w:rPr>
        <w:t>„Odbiór i zagospodarowanie odpadów komunalnych od właścicieli nieruchomości położonych na terenie miasta Zabrze”</w:t>
      </w:r>
    </w:p>
    <w:p w14:paraId="1B0BB0CC" w14:textId="77777777" w:rsidR="00B730DD" w:rsidRPr="00723463" w:rsidRDefault="00B730DD" w:rsidP="00D014AB">
      <w:pPr>
        <w:spacing w:line="360" w:lineRule="auto"/>
        <w:jc w:val="both"/>
        <w:rPr>
          <w:rFonts w:ascii="Arial" w:hAnsi="Arial" w:cs="Arial"/>
        </w:rPr>
      </w:pPr>
    </w:p>
    <w:p w14:paraId="2A8A55A8" w14:textId="77777777" w:rsidR="00D014AB" w:rsidRPr="00723463" w:rsidRDefault="00D014AB" w:rsidP="00D014AB">
      <w:pPr>
        <w:spacing w:line="360" w:lineRule="auto"/>
        <w:jc w:val="both"/>
        <w:rPr>
          <w:rFonts w:ascii="Arial" w:hAnsi="Arial" w:cs="Arial"/>
        </w:rPr>
      </w:pPr>
      <w:r w:rsidRPr="00723463">
        <w:rPr>
          <w:rFonts w:ascii="Arial" w:hAnsi="Arial" w:cs="Arial"/>
        </w:rPr>
        <w:t>Zamówienie zostało podzielone na dwie części:</w:t>
      </w:r>
    </w:p>
    <w:p w14:paraId="1804D5D1" w14:textId="77777777" w:rsidR="00D014AB" w:rsidRPr="00723463" w:rsidRDefault="00D014AB" w:rsidP="00D014AB">
      <w:pPr>
        <w:spacing w:line="360" w:lineRule="auto"/>
        <w:jc w:val="both"/>
        <w:rPr>
          <w:rFonts w:ascii="Arial" w:hAnsi="Arial" w:cs="Arial"/>
        </w:rPr>
      </w:pPr>
      <w:r w:rsidRPr="00723463">
        <w:rPr>
          <w:rFonts w:ascii="Arial" w:hAnsi="Arial" w:cs="Arial"/>
          <w:b/>
        </w:rPr>
        <w:t>ZADANIE 1</w:t>
      </w:r>
      <w:r w:rsidRPr="00723463">
        <w:rPr>
          <w:rFonts w:ascii="Arial" w:hAnsi="Arial" w:cs="Arial"/>
        </w:rPr>
        <w:t xml:space="preserve"> - odbiór, transport i zagospodarowanie odpadów komunalnych bezpośrednio od właścicieli nieruchomości zamieszkałych wielorodzinnych i jednorodzinnych, niezamieszkałych oraz mieszanych.</w:t>
      </w:r>
    </w:p>
    <w:p w14:paraId="0C8B66DB" w14:textId="77777777" w:rsidR="00D014AB" w:rsidRPr="00723463" w:rsidRDefault="00D014AB" w:rsidP="00D014AB">
      <w:pPr>
        <w:spacing w:line="360" w:lineRule="auto"/>
        <w:jc w:val="both"/>
        <w:rPr>
          <w:rFonts w:ascii="Arial" w:hAnsi="Arial" w:cs="Arial"/>
        </w:rPr>
      </w:pPr>
      <w:r w:rsidRPr="00723463">
        <w:rPr>
          <w:rFonts w:ascii="Arial" w:hAnsi="Arial" w:cs="Arial"/>
          <w:b/>
        </w:rPr>
        <w:t>ZADANIE 2</w:t>
      </w:r>
      <w:r w:rsidRPr="00723463">
        <w:rPr>
          <w:rFonts w:ascii="Arial" w:hAnsi="Arial" w:cs="Arial"/>
        </w:rPr>
        <w:t xml:space="preserve"> –</w:t>
      </w:r>
      <w:r w:rsidR="00532F10" w:rsidRPr="00723463">
        <w:rPr>
          <w:rFonts w:ascii="Arial" w:hAnsi="Arial" w:cs="Arial"/>
        </w:rPr>
        <w:t xml:space="preserve"> </w:t>
      </w:r>
      <w:r w:rsidRPr="00723463">
        <w:rPr>
          <w:rFonts w:ascii="Arial" w:hAnsi="Arial" w:cs="Arial"/>
        </w:rPr>
        <w:t xml:space="preserve">organizacja i </w:t>
      </w:r>
      <w:r w:rsidR="00DD1B64" w:rsidRPr="00723463">
        <w:rPr>
          <w:rFonts w:ascii="Arial" w:hAnsi="Arial" w:cs="Arial"/>
        </w:rPr>
        <w:t>prowadzenie</w:t>
      </w:r>
      <w:r w:rsidRPr="00723463">
        <w:rPr>
          <w:rFonts w:ascii="Arial" w:hAnsi="Arial" w:cs="Arial"/>
        </w:rPr>
        <w:t xml:space="preserve"> stacjonarnego punktu selektywnej zbiórki odpadów komunalnych (PSZOK).</w:t>
      </w:r>
    </w:p>
    <w:p w14:paraId="5AF58E50" w14:textId="77777777" w:rsidR="00D014AB" w:rsidRPr="00723463" w:rsidRDefault="00D014AB" w:rsidP="00D014AB">
      <w:pPr>
        <w:spacing w:line="360" w:lineRule="auto"/>
        <w:jc w:val="both"/>
        <w:rPr>
          <w:rFonts w:ascii="Arial" w:hAnsi="Arial" w:cs="Arial"/>
        </w:rPr>
      </w:pPr>
      <w:r w:rsidRPr="00723463">
        <w:rPr>
          <w:rFonts w:ascii="Arial" w:hAnsi="Arial" w:cs="Arial"/>
        </w:rPr>
        <w:t>Wykonawca może złożyć ofertę na jedną lub obie części zamówienia. W przypadku złożenia oferty na obie części winien spełniać warunki udziału w postępowaniu dla każdej z nich.</w:t>
      </w:r>
    </w:p>
    <w:p w14:paraId="19617A17" w14:textId="77777777" w:rsidR="00D014AB" w:rsidRPr="00723463" w:rsidRDefault="00D014AB" w:rsidP="00D014AB">
      <w:pPr>
        <w:spacing w:line="360" w:lineRule="auto"/>
        <w:jc w:val="both"/>
        <w:rPr>
          <w:rFonts w:ascii="Arial" w:hAnsi="Arial" w:cs="Arial"/>
        </w:rPr>
      </w:pPr>
    </w:p>
    <w:p w14:paraId="4B9594D4" w14:textId="77777777" w:rsidR="00836C09" w:rsidRPr="00723463" w:rsidRDefault="00D014AB" w:rsidP="00513CC7">
      <w:pPr>
        <w:pStyle w:val="Nagwek1"/>
        <w:ind w:left="0"/>
        <w:jc w:val="both"/>
        <w:rPr>
          <w:rFonts w:ascii="Arial" w:hAnsi="Arial" w:cs="Arial"/>
          <w:b/>
          <w:sz w:val="20"/>
          <w:szCs w:val="20"/>
        </w:rPr>
      </w:pPr>
      <w:r w:rsidRPr="00723463">
        <w:rPr>
          <w:rFonts w:ascii="Arial" w:hAnsi="Arial" w:cs="Arial"/>
          <w:b/>
          <w:sz w:val="20"/>
          <w:szCs w:val="20"/>
        </w:rPr>
        <w:t>ZADANIE 1 - ODBIÓR, TRANSPORT I ZAGOSPODAROWANIE ODPADÓW KOMUNALNYCH</w:t>
      </w:r>
    </w:p>
    <w:p w14:paraId="447B6600" w14:textId="77777777" w:rsidR="00D014AB" w:rsidRPr="00723463" w:rsidRDefault="00D014AB" w:rsidP="00D014AB"/>
    <w:p w14:paraId="4D04F7CC" w14:textId="77777777" w:rsidR="000574EE" w:rsidRPr="00723463" w:rsidRDefault="000574EE" w:rsidP="000574EE">
      <w:pPr>
        <w:spacing w:line="360" w:lineRule="auto"/>
        <w:rPr>
          <w:rFonts w:ascii="Arial" w:hAnsi="Arial" w:cs="Arial"/>
        </w:rPr>
      </w:pPr>
      <w:r w:rsidRPr="00723463">
        <w:rPr>
          <w:rFonts w:ascii="Arial" w:hAnsi="Arial" w:cs="Arial"/>
        </w:rPr>
        <w:t>Dział I – Aspekty prawne realizacji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B730DD" w:rsidRPr="00723463">
        <w:rPr>
          <w:rFonts w:ascii="Arial" w:hAnsi="Arial" w:cs="Arial"/>
        </w:rPr>
        <w:tab/>
      </w:r>
      <w:r w:rsidR="00B46862" w:rsidRPr="00723463">
        <w:rPr>
          <w:rFonts w:ascii="Arial" w:hAnsi="Arial" w:cs="Arial"/>
        </w:rPr>
        <w:t xml:space="preserve">   </w:t>
      </w:r>
      <w:r w:rsidRPr="00723463">
        <w:rPr>
          <w:rFonts w:ascii="Arial" w:hAnsi="Arial" w:cs="Arial"/>
        </w:rPr>
        <w:t>str. 2</w:t>
      </w:r>
    </w:p>
    <w:p w14:paraId="52A3393B" w14:textId="77777777" w:rsidR="00836C09" w:rsidRPr="00723463" w:rsidRDefault="000574EE" w:rsidP="00836C09">
      <w:pPr>
        <w:spacing w:line="360" w:lineRule="auto"/>
        <w:rPr>
          <w:rFonts w:ascii="Arial" w:hAnsi="Arial" w:cs="Arial"/>
        </w:rPr>
      </w:pPr>
      <w:r w:rsidRPr="00723463">
        <w:rPr>
          <w:rFonts w:ascii="Arial" w:hAnsi="Arial" w:cs="Arial"/>
        </w:rPr>
        <w:t>Dział II – Słownik pojęć użytych do określenia przedmiotu zamówienia</w:t>
      </w:r>
      <w:r w:rsidRPr="00723463">
        <w:rPr>
          <w:rFonts w:ascii="Arial" w:hAnsi="Arial" w:cs="Arial"/>
        </w:rPr>
        <w:tab/>
      </w:r>
      <w:r w:rsidRPr="00723463">
        <w:rPr>
          <w:rFonts w:ascii="Arial" w:hAnsi="Arial" w:cs="Arial"/>
        </w:rPr>
        <w:tab/>
      </w:r>
      <w:r w:rsidRPr="00723463">
        <w:rPr>
          <w:rFonts w:ascii="Arial" w:hAnsi="Arial" w:cs="Arial"/>
        </w:rPr>
        <w:tab/>
      </w:r>
      <w:r w:rsidR="00B730DD" w:rsidRPr="00723463">
        <w:rPr>
          <w:rFonts w:ascii="Arial" w:hAnsi="Arial" w:cs="Arial"/>
        </w:rPr>
        <w:tab/>
      </w:r>
      <w:r w:rsidR="00B46862" w:rsidRPr="00723463">
        <w:rPr>
          <w:rFonts w:ascii="Arial" w:hAnsi="Arial" w:cs="Arial"/>
        </w:rPr>
        <w:t xml:space="preserve">   </w:t>
      </w:r>
      <w:r w:rsidR="00836C09" w:rsidRPr="00723463">
        <w:rPr>
          <w:rFonts w:ascii="Arial" w:hAnsi="Arial" w:cs="Arial"/>
        </w:rPr>
        <w:t xml:space="preserve">str. </w:t>
      </w:r>
      <w:r w:rsidR="00162C27" w:rsidRPr="00723463">
        <w:rPr>
          <w:rFonts w:ascii="Arial" w:hAnsi="Arial" w:cs="Arial"/>
        </w:rPr>
        <w:t>2</w:t>
      </w:r>
    </w:p>
    <w:p w14:paraId="5AD76A64" w14:textId="77777777" w:rsidR="000574EE" w:rsidRPr="00723463" w:rsidRDefault="000574EE" w:rsidP="000574EE">
      <w:pPr>
        <w:spacing w:line="360" w:lineRule="auto"/>
        <w:rPr>
          <w:rFonts w:ascii="Arial" w:hAnsi="Arial" w:cs="Arial"/>
        </w:rPr>
      </w:pPr>
      <w:r w:rsidRPr="00723463">
        <w:rPr>
          <w:rFonts w:ascii="Arial" w:hAnsi="Arial" w:cs="Arial"/>
        </w:rPr>
        <w:t xml:space="preserve">Dział III – </w:t>
      </w:r>
      <w:r w:rsidR="00836C09" w:rsidRPr="00723463">
        <w:rPr>
          <w:rFonts w:ascii="Arial" w:hAnsi="Arial" w:cs="Arial"/>
        </w:rPr>
        <w:t>Przedmiot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836C09" w:rsidRPr="00723463">
        <w:rPr>
          <w:rFonts w:ascii="Arial" w:hAnsi="Arial" w:cs="Arial"/>
        </w:rPr>
        <w:tab/>
      </w:r>
      <w:r w:rsidR="00B46862" w:rsidRPr="00723463">
        <w:rPr>
          <w:rFonts w:ascii="Arial" w:hAnsi="Arial" w:cs="Arial"/>
        </w:rPr>
        <w:t xml:space="preserve">   </w:t>
      </w:r>
      <w:r w:rsidR="0073207C" w:rsidRPr="00723463">
        <w:rPr>
          <w:rFonts w:ascii="Arial" w:hAnsi="Arial" w:cs="Arial"/>
        </w:rPr>
        <w:t>str. 3</w:t>
      </w:r>
    </w:p>
    <w:p w14:paraId="151975FE" w14:textId="77777777" w:rsidR="000574EE" w:rsidRPr="00723463" w:rsidRDefault="000574EE" w:rsidP="000574EE">
      <w:pPr>
        <w:spacing w:line="360" w:lineRule="auto"/>
        <w:rPr>
          <w:rFonts w:ascii="Arial" w:hAnsi="Arial" w:cs="Arial"/>
        </w:rPr>
      </w:pPr>
      <w:r w:rsidRPr="00723463">
        <w:rPr>
          <w:rFonts w:ascii="Arial" w:hAnsi="Arial" w:cs="Arial"/>
        </w:rPr>
        <w:t xml:space="preserve">Dział IV – </w:t>
      </w:r>
      <w:r w:rsidR="00836C09" w:rsidRPr="00723463">
        <w:rPr>
          <w:rFonts w:ascii="Arial" w:hAnsi="Arial" w:cs="Arial"/>
        </w:rPr>
        <w:t xml:space="preserve">Dane dotyczące miasta Zabrze </w:t>
      </w:r>
      <w:r w:rsidR="00836C09" w:rsidRPr="00723463">
        <w:rPr>
          <w:rFonts w:ascii="Arial" w:hAnsi="Arial" w:cs="Arial"/>
        </w:rPr>
        <w:tab/>
      </w:r>
      <w:r w:rsidR="00836C09" w:rsidRPr="00723463">
        <w:rPr>
          <w:rFonts w:ascii="Arial" w:hAnsi="Arial" w:cs="Arial"/>
        </w:rPr>
        <w:tab/>
      </w:r>
      <w:r w:rsidR="00836C09" w:rsidRPr="00723463">
        <w:rPr>
          <w:rFonts w:ascii="Arial" w:hAnsi="Arial" w:cs="Arial"/>
        </w:rPr>
        <w:tab/>
      </w:r>
      <w:r w:rsidR="00836C09" w:rsidRPr="00723463">
        <w:rPr>
          <w:rFonts w:ascii="Arial" w:hAnsi="Arial" w:cs="Arial"/>
        </w:rPr>
        <w:tab/>
      </w:r>
      <w:r w:rsidR="00836C09" w:rsidRPr="00723463">
        <w:rPr>
          <w:rFonts w:ascii="Arial" w:hAnsi="Arial" w:cs="Arial"/>
        </w:rPr>
        <w:tab/>
      </w:r>
      <w:r w:rsidR="00836C09" w:rsidRPr="00723463">
        <w:rPr>
          <w:rFonts w:ascii="Arial" w:hAnsi="Arial" w:cs="Arial"/>
        </w:rPr>
        <w:tab/>
      </w:r>
      <w:r w:rsidR="00836C09" w:rsidRPr="00723463">
        <w:rPr>
          <w:rFonts w:ascii="Arial" w:hAnsi="Arial" w:cs="Arial"/>
        </w:rPr>
        <w:tab/>
      </w:r>
      <w:r w:rsidR="00B46862" w:rsidRPr="00723463">
        <w:rPr>
          <w:rFonts w:ascii="Arial" w:hAnsi="Arial" w:cs="Arial"/>
        </w:rPr>
        <w:t xml:space="preserve">   </w:t>
      </w:r>
      <w:r w:rsidR="00836C09" w:rsidRPr="00723463">
        <w:rPr>
          <w:rFonts w:ascii="Arial" w:hAnsi="Arial" w:cs="Arial"/>
        </w:rPr>
        <w:t xml:space="preserve">str. </w:t>
      </w:r>
      <w:r w:rsidR="00552AC5" w:rsidRPr="00723463">
        <w:rPr>
          <w:rFonts w:ascii="Arial" w:hAnsi="Arial" w:cs="Arial"/>
        </w:rPr>
        <w:t>4</w:t>
      </w:r>
      <w:r w:rsidR="00836C09" w:rsidRPr="00723463">
        <w:rPr>
          <w:rFonts w:ascii="Arial" w:hAnsi="Arial" w:cs="Arial"/>
        </w:rPr>
        <w:br/>
        <w:t xml:space="preserve">Dział V – </w:t>
      </w:r>
      <w:r w:rsidRPr="00723463">
        <w:rPr>
          <w:rFonts w:ascii="Arial" w:hAnsi="Arial" w:cs="Arial"/>
        </w:rPr>
        <w:t>Podstawowe wytyczne dotyczące realizacji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B46862" w:rsidRPr="00723463">
        <w:rPr>
          <w:rFonts w:ascii="Arial" w:hAnsi="Arial" w:cs="Arial"/>
        </w:rPr>
        <w:t xml:space="preserve">   </w:t>
      </w:r>
      <w:r w:rsidRPr="00723463">
        <w:rPr>
          <w:rFonts w:ascii="Arial" w:hAnsi="Arial" w:cs="Arial"/>
        </w:rPr>
        <w:t xml:space="preserve">str. </w:t>
      </w:r>
      <w:r w:rsidR="00836C09" w:rsidRPr="00723463">
        <w:rPr>
          <w:rFonts w:ascii="Arial" w:hAnsi="Arial" w:cs="Arial"/>
        </w:rPr>
        <w:t>6</w:t>
      </w:r>
    </w:p>
    <w:p w14:paraId="0CD047D3" w14:textId="77777777" w:rsidR="00836C09" w:rsidRPr="00723463" w:rsidRDefault="00836C09" w:rsidP="00836C09">
      <w:pPr>
        <w:spacing w:line="360" w:lineRule="auto"/>
        <w:rPr>
          <w:rFonts w:ascii="Arial" w:hAnsi="Arial" w:cs="Arial"/>
        </w:rPr>
      </w:pPr>
      <w:r w:rsidRPr="00723463">
        <w:rPr>
          <w:rFonts w:ascii="Arial" w:hAnsi="Arial" w:cs="Arial"/>
        </w:rPr>
        <w:t>Dział VI – Zadania Wykonawcy związane z realizacją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p>
    <w:p w14:paraId="2D60261F" w14:textId="77777777" w:rsidR="000574EE" w:rsidRPr="00723463" w:rsidRDefault="000574EE" w:rsidP="005D2E09">
      <w:pPr>
        <w:pStyle w:val="Akapitzlist"/>
        <w:numPr>
          <w:ilvl w:val="0"/>
          <w:numId w:val="76"/>
        </w:numPr>
        <w:spacing w:line="360" w:lineRule="auto"/>
        <w:rPr>
          <w:rFonts w:ascii="Arial" w:hAnsi="Arial" w:cs="Arial"/>
        </w:rPr>
      </w:pPr>
      <w:r w:rsidRPr="00723463">
        <w:rPr>
          <w:rFonts w:ascii="Arial" w:hAnsi="Arial" w:cs="Arial"/>
        </w:rPr>
        <w:t>Środki transportu służące do zbierania i transportu odpadów komunalnych</w:t>
      </w:r>
      <w:r w:rsidRPr="00723463">
        <w:rPr>
          <w:rFonts w:ascii="Arial" w:hAnsi="Arial" w:cs="Arial"/>
        </w:rPr>
        <w:tab/>
      </w:r>
      <w:r w:rsidRPr="00723463">
        <w:rPr>
          <w:rFonts w:ascii="Arial" w:hAnsi="Arial" w:cs="Arial"/>
        </w:rPr>
        <w:tab/>
      </w:r>
      <w:r w:rsidR="00B46862" w:rsidRPr="00723463">
        <w:rPr>
          <w:rFonts w:ascii="Arial" w:hAnsi="Arial" w:cs="Arial"/>
        </w:rPr>
        <w:t xml:space="preserve">   </w:t>
      </w:r>
      <w:r w:rsidRPr="00723463">
        <w:rPr>
          <w:rFonts w:ascii="Arial" w:hAnsi="Arial" w:cs="Arial"/>
        </w:rPr>
        <w:t xml:space="preserve">str. </w:t>
      </w:r>
      <w:r w:rsidR="00983105" w:rsidRPr="00723463">
        <w:rPr>
          <w:rFonts w:ascii="Arial" w:hAnsi="Arial" w:cs="Arial"/>
        </w:rPr>
        <w:t>9</w:t>
      </w:r>
    </w:p>
    <w:p w14:paraId="5CA33D24" w14:textId="77777777" w:rsidR="000574EE" w:rsidRPr="00723463" w:rsidRDefault="000574EE" w:rsidP="00B46862">
      <w:pPr>
        <w:pStyle w:val="Akapitzlist"/>
        <w:numPr>
          <w:ilvl w:val="0"/>
          <w:numId w:val="76"/>
        </w:numPr>
        <w:spacing w:line="360" w:lineRule="auto"/>
        <w:ind w:left="714" w:hanging="357"/>
        <w:rPr>
          <w:rFonts w:ascii="Arial" w:hAnsi="Arial" w:cs="Arial"/>
        </w:rPr>
      </w:pPr>
      <w:r w:rsidRPr="00723463">
        <w:rPr>
          <w:rFonts w:ascii="Arial" w:hAnsi="Arial" w:cs="Arial"/>
        </w:rPr>
        <w:t>Urządzenia do gromadzenia odpad</w:t>
      </w:r>
      <w:r w:rsidR="007752EA" w:rsidRPr="00723463">
        <w:rPr>
          <w:rFonts w:ascii="Arial" w:hAnsi="Arial" w:cs="Arial"/>
        </w:rPr>
        <w:t>ów komunalnych (worki/pojemniki</w:t>
      </w:r>
      <w:r w:rsidRPr="00723463">
        <w:rPr>
          <w:rFonts w:ascii="Arial" w:hAnsi="Arial" w:cs="Arial"/>
        </w:rPr>
        <w:t>)</w:t>
      </w:r>
      <w:r w:rsidRPr="00723463">
        <w:rPr>
          <w:rFonts w:ascii="Arial" w:hAnsi="Arial" w:cs="Arial"/>
        </w:rPr>
        <w:tab/>
      </w:r>
      <w:r w:rsidR="007752EA" w:rsidRPr="00723463">
        <w:rPr>
          <w:rFonts w:ascii="Arial" w:hAnsi="Arial" w:cs="Arial"/>
        </w:rPr>
        <w:tab/>
      </w:r>
      <w:r w:rsidR="007752EA" w:rsidRPr="00723463">
        <w:rPr>
          <w:rFonts w:ascii="Arial" w:hAnsi="Arial" w:cs="Arial"/>
        </w:rPr>
        <w:tab/>
      </w:r>
      <w:r w:rsidR="00B46862" w:rsidRPr="00723463">
        <w:rPr>
          <w:rFonts w:ascii="Arial" w:hAnsi="Arial" w:cs="Arial"/>
        </w:rPr>
        <w:t xml:space="preserve">   </w:t>
      </w:r>
      <w:r w:rsidRPr="00723463">
        <w:rPr>
          <w:rFonts w:ascii="Arial" w:hAnsi="Arial" w:cs="Arial"/>
        </w:rPr>
        <w:t xml:space="preserve">str. </w:t>
      </w:r>
      <w:r w:rsidR="0073207C" w:rsidRPr="00723463">
        <w:rPr>
          <w:rFonts w:ascii="Arial" w:hAnsi="Arial" w:cs="Arial"/>
        </w:rPr>
        <w:t>1</w:t>
      </w:r>
      <w:r w:rsidR="00B46862" w:rsidRPr="00723463">
        <w:rPr>
          <w:rFonts w:ascii="Arial" w:hAnsi="Arial" w:cs="Arial"/>
        </w:rPr>
        <w:t>2</w:t>
      </w:r>
    </w:p>
    <w:p w14:paraId="7D6D6BA9" w14:textId="77777777" w:rsidR="00B46862" w:rsidRPr="00723463" w:rsidRDefault="00B46862" w:rsidP="00B46862">
      <w:pPr>
        <w:pStyle w:val="Akapitzlist"/>
        <w:numPr>
          <w:ilvl w:val="0"/>
          <w:numId w:val="76"/>
        </w:numPr>
        <w:spacing w:line="360" w:lineRule="auto"/>
        <w:rPr>
          <w:rFonts w:ascii="Arial" w:hAnsi="Arial" w:cs="Arial"/>
        </w:rPr>
      </w:pPr>
      <w:r w:rsidRPr="00723463">
        <w:rPr>
          <w:rFonts w:ascii="Arial" w:hAnsi="Arial" w:cs="Arial"/>
        </w:rPr>
        <w:t>Częstotliwość i sposób odbierania odpadów komunalnych od właścicieli nieruchomości</w:t>
      </w:r>
      <w:r w:rsidR="000574EE" w:rsidRPr="00723463">
        <w:rPr>
          <w:rFonts w:ascii="Arial" w:hAnsi="Arial" w:cs="Arial"/>
        </w:rPr>
        <w:tab/>
      </w:r>
      <w:r w:rsidRPr="00723463">
        <w:rPr>
          <w:rFonts w:ascii="Arial" w:hAnsi="Arial" w:cs="Arial"/>
        </w:rPr>
        <w:t xml:space="preserve">   </w:t>
      </w:r>
      <w:r w:rsidR="000574EE" w:rsidRPr="00723463">
        <w:rPr>
          <w:rFonts w:ascii="Arial" w:hAnsi="Arial" w:cs="Arial"/>
        </w:rPr>
        <w:t>str.</w:t>
      </w:r>
      <w:r w:rsidR="0073207C" w:rsidRPr="00723463">
        <w:rPr>
          <w:rFonts w:ascii="Arial" w:hAnsi="Arial" w:cs="Arial"/>
        </w:rPr>
        <w:t xml:space="preserve"> 1</w:t>
      </w:r>
      <w:r w:rsidRPr="00723463">
        <w:rPr>
          <w:rFonts w:ascii="Arial" w:hAnsi="Arial" w:cs="Arial"/>
        </w:rPr>
        <w:t>6</w:t>
      </w:r>
    </w:p>
    <w:p w14:paraId="69C82D93" w14:textId="77777777" w:rsidR="000574EE" w:rsidRPr="00723463" w:rsidRDefault="000574EE" w:rsidP="00B46862">
      <w:pPr>
        <w:pStyle w:val="Akapitzlist"/>
        <w:numPr>
          <w:ilvl w:val="0"/>
          <w:numId w:val="76"/>
        </w:numPr>
        <w:spacing w:line="360" w:lineRule="auto"/>
        <w:rPr>
          <w:rFonts w:ascii="Arial" w:hAnsi="Arial" w:cs="Arial"/>
        </w:rPr>
      </w:pPr>
      <w:r w:rsidRPr="00723463">
        <w:rPr>
          <w:rFonts w:ascii="Arial" w:hAnsi="Arial" w:cs="Arial"/>
        </w:rPr>
        <w:t>Harmonogramy odbioru odpadów</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B46862" w:rsidRPr="00723463">
        <w:rPr>
          <w:rFonts w:ascii="Arial" w:hAnsi="Arial" w:cs="Arial"/>
        </w:rPr>
        <w:t xml:space="preserve">   </w:t>
      </w:r>
      <w:r w:rsidRPr="00723463">
        <w:rPr>
          <w:rFonts w:ascii="Arial" w:hAnsi="Arial" w:cs="Arial"/>
        </w:rPr>
        <w:t>str.</w:t>
      </w:r>
      <w:r w:rsidR="003A0090" w:rsidRPr="00723463">
        <w:rPr>
          <w:rFonts w:ascii="Arial" w:hAnsi="Arial" w:cs="Arial"/>
        </w:rPr>
        <w:t xml:space="preserve"> 1</w:t>
      </w:r>
      <w:r w:rsidR="00B46862" w:rsidRPr="00723463">
        <w:rPr>
          <w:rFonts w:ascii="Arial" w:hAnsi="Arial" w:cs="Arial"/>
        </w:rPr>
        <w:t>7</w:t>
      </w:r>
    </w:p>
    <w:p w14:paraId="3F8951EB" w14:textId="77777777" w:rsidR="000574EE" w:rsidRPr="00723463" w:rsidRDefault="000574EE" w:rsidP="00B46862">
      <w:pPr>
        <w:pStyle w:val="Akapitzlist"/>
        <w:numPr>
          <w:ilvl w:val="0"/>
          <w:numId w:val="76"/>
        </w:numPr>
        <w:spacing w:line="360" w:lineRule="auto"/>
        <w:rPr>
          <w:rFonts w:ascii="Arial" w:hAnsi="Arial" w:cs="Arial"/>
        </w:rPr>
      </w:pPr>
      <w:r w:rsidRPr="00723463">
        <w:rPr>
          <w:rFonts w:ascii="Arial" w:hAnsi="Arial" w:cs="Arial"/>
        </w:rPr>
        <w:t>Dostarczenie i utrzymanie urządzeń do zbiórki odpadów komunalnych dla właścicieli nieruchomości</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474B09" w:rsidRPr="00723463">
        <w:rPr>
          <w:rFonts w:ascii="Arial" w:hAnsi="Arial" w:cs="Arial"/>
        </w:rPr>
        <w:t xml:space="preserve">   </w:t>
      </w:r>
      <w:r w:rsidR="003A0090" w:rsidRPr="00723463">
        <w:rPr>
          <w:rFonts w:ascii="Arial" w:hAnsi="Arial" w:cs="Arial"/>
        </w:rPr>
        <w:t xml:space="preserve">str. </w:t>
      </w:r>
      <w:r w:rsidR="00474B09" w:rsidRPr="00723463">
        <w:rPr>
          <w:rFonts w:ascii="Arial" w:hAnsi="Arial" w:cs="Arial"/>
        </w:rPr>
        <w:t>20</w:t>
      </w:r>
    </w:p>
    <w:p w14:paraId="12188555" w14:textId="77777777" w:rsidR="000574EE" w:rsidRPr="00723463" w:rsidRDefault="00836C09" w:rsidP="00836C09">
      <w:pPr>
        <w:spacing w:line="360" w:lineRule="auto"/>
        <w:rPr>
          <w:rFonts w:ascii="Arial" w:hAnsi="Arial" w:cs="Arial"/>
        </w:rPr>
      </w:pPr>
      <w:r w:rsidRPr="00723463">
        <w:rPr>
          <w:rFonts w:ascii="Arial" w:hAnsi="Arial" w:cs="Arial"/>
        </w:rPr>
        <w:t>Dział VII – Realizacja odbioru odpadów komunalnych</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p>
    <w:p w14:paraId="51BFC301"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Odbiór odpadów z terenu nieruchomości</w:t>
      </w:r>
      <w:r w:rsidR="00474B09" w:rsidRPr="00723463">
        <w:rPr>
          <w:rFonts w:ascii="Arial" w:hAnsi="Arial" w:cs="Arial"/>
        </w:rPr>
        <w:tab/>
      </w:r>
      <w:r w:rsidR="00474B09" w:rsidRPr="00723463">
        <w:rPr>
          <w:rFonts w:ascii="Arial" w:hAnsi="Arial" w:cs="Arial"/>
        </w:rPr>
        <w:tab/>
      </w:r>
      <w:r w:rsidR="00474B09"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474B09" w:rsidRPr="00723463">
        <w:rPr>
          <w:rFonts w:ascii="Arial" w:hAnsi="Arial" w:cs="Arial"/>
        </w:rPr>
        <w:t xml:space="preserve">  </w:t>
      </w:r>
      <w:r w:rsidR="002377FE" w:rsidRPr="00723463">
        <w:rPr>
          <w:rFonts w:ascii="Arial" w:hAnsi="Arial" w:cs="Arial"/>
        </w:rPr>
        <w:t xml:space="preserve"> </w:t>
      </w:r>
      <w:r w:rsidR="003A0090" w:rsidRPr="00723463">
        <w:rPr>
          <w:rFonts w:ascii="Arial" w:hAnsi="Arial" w:cs="Arial"/>
        </w:rPr>
        <w:t>str. 2</w:t>
      </w:r>
      <w:r w:rsidR="00474B09" w:rsidRPr="00723463">
        <w:rPr>
          <w:rFonts w:ascii="Arial" w:hAnsi="Arial" w:cs="Arial"/>
        </w:rPr>
        <w:t>4</w:t>
      </w:r>
    </w:p>
    <w:p w14:paraId="44A8CEE3"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Odbiór odpadów wielkogabarytowych</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28330C" w:rsidRPr="00723463">
        <w:rPr>
          <w:rFonts w:ascii="Arial" w:hAnsi="Arial" w:cs="Arial"/>
        </w:rPr>
        <w:t xml:space="preserve">   </w:t>
      </w:r>
      <w:r w:rsidR="003A0090" w:rsidRPr="00723463">
        <w:rPr>
          <w:rFonts w:ascii="Arial" w:hAnsi="Arial" w:cs="Arial"/>
        </w:rPr>
        <w:t>str. 2</w:t>
      </w:r>
      <w:r w:rsidR="0028330C" w:rsidRPr="00723463">
        <w:rPr>
          <w:rFonts w:ascii="Arial" w:hAnsi="Arial" w:cs="Arial"/>
        </w:rPr>
        <w:t>8</w:t>
      </w:r>
    </w:p>
    <w:p w14:paraId="1B15A5EC"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Odbiór odpadów budowlanych i rozbiórkowych</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28330C" w:rsidRPr="00723463">
        <w:rPr>
          <w:rFonts w:ascii="Arial" w:hAnsi="Arial" w:cs="Arial"/>
        </w:rPr>
        <w:t xml:space="preserve">   </w:t>
      </w:r>
      <w:r w:rsidR="003A0090" w:rsidRPr="00723463">
        <w:rPr>
          <w:rFonts w:ascii="Arial" w:hAnsi="Arial" w:cs="Arial"/>
        </w:rPr>
        <w:t>str. 2</w:t>
      </w:r>
      <w:r w:rsidR="0028330C" w:rsidRPr="00723463">
        <w:rPr>
          <w:rFonts w:ascii="Arial" w:hAnsi="Arial" w:cs="Arial"/>
        </w:rPr>
        <w:t>8</w:t>
      </w:r>
    </w:p>
    <w:p w14:paraId="288AFED7"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Odbiór przeterminowanych leków</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2C09D8" w:rsidRPr="00723463">
        <w:rPr>
          <w:rFonts w:ascii="Arial" w:hAnsi="Arial" w:cs="Arial"/>
        </w:rPr>
        <w:t xml:space="preserve">   </w:t>
      </w:r>
      <w:r w:rsidR="003A0090" w:rsidRPr="00723463">
        <w:rPr>
          <w:rFonts w:ascii="Arial" w:hAnsi="Arial" w:cs="Arial"/>
        </w:rPr>
        <w:t xml:space="preserve">str. </w:t>
      </w:r>
      <w:r w:rsidR="002C09D8" w:rsidRPr="00723463">
        <w:rPr>
          <w:rFonts w:ascii="Arial" w:hAnsi="Arial" w:cs="Arial"/>
        </w:rPr>
        <w:t>30</w:t>
      </w:r>
    </w:p>
    <w:p w14:paraId="775F491B"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Odbiór zużytych baterii i baterii akumulatorowych</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5901C0" w:rsidRPr="00723463">
        <w:rPr>
          <w:rFonts w:ascii="Arial" w:hAnsi="Arial" w:cs="Arial"/>
        </w:rPr>
        <w:t xml:space="preserve">   </w:t>
      </w:r>
      <w:r w:rsidR="003A0090" w:rsidRPr="00723463">
        <w:rPr>
          <w:rFonts w:ascii="Arial" w:hAnsi="Arial" w:cs="Arial"/>
        </w:rPr>
        <w:t xml:space="preserve">str. </w:t>
      </w:r>
      <w:r w:rsidR="005901C0" w:rsidRPr="00723463">
        <w:rPr>
          <w:rFonts w:ascii="Arial" w:hAnsi="Arial" w:cs="Arial"/>
        </w:rPr>
        <w:t>31</w:t>
      </w:r>
    </w:p>
    <w:p w14:paraId="1D848A32" w14:textId="77777777" w:rsidR="00836C09" w:rsidRPr="00723463" w:rsidRDefault="00836C09" w:rsidP="005D2E09">
      <w:pPr>
        <w:pStyle w:val="Akapitzlist"/>
        <w:numPr>
          <w:ilvl w:val="0"/>
          <w:numId w:val="77"/>
        </w:numPr>
        <w:spacing w:line="360" w:lineRule="auto"/>
        <w:rPr>
          <w:rFonts w:ascii="Arial" w:hAnsi="Arial" w:cs="Arial"/>
        </w:rPr>
      </w:pPr>
      <w:r w:rsidRPr="00723463">
        <w:rPr>
          <w:rFonts w:ascii="Arial" w:hAnsi="Arial" w:cs="Arial"/>
        </w:rPr>
        <w:t>Kontrola realizacji obowiązku selektywnego zbierania odpadów komunalnych</w:t>
      </w:r>
      <w:r w:rsidR="003A0090" w:rsidRPr="00723463">
        <w:rPr>
          <w:rFonts w:ascii="Arial" w:hAnsi="Arial" w:cs="Arial"/>
        </w:rPr>
        <w:tab/>
      </w:r>
      <w:r w:rsidR="003A0090" w:rsidRPr="00723463">
        <w:rPr>
          <w:rFonts w:ascii="Arial" w:hAnsi="Arial" w:cs="Arial"/>
        </w:rPr>
        <w:tab/>
      </w:r>
      <w:r w:rsidR="005901C0" w:rsidRPr="00723463">
        <w:rPr>
          <w:rFonts w:ascii="Arial" w:hAnsi="Arial" w:cs="Arial"/>
        </w:rPr>
        <w:t xml:space="preserve">   </w:t>
      </w:r>
      <w:r w:rsidR="003A0090" w:rsidRPr="00723463">
        <w:rPr>
          <w:rFonts w:ascii="Arial" w:hAnsi="Arial" w:cs="Arial"/>
        </w:rPr>
        <w:t xml:space="preserve">str. </w:t>
      </w:r>
      <w:r w:rsidR="005901C0" w:rsidRPr="00723463">
        <w:rPr>
          <w:rFonts w:ascii="Arial" w:hAnsi="Arial" w:cs="Arial"/>
        </w:rPr>
        <w:t>32</w:t>
      </w:r>
    </w:p>
    <w:p w14:paraId="00B65D89" w14:textId="77777777" w:rsidR="00783626" w:rsidRPr="00723463" w:rsidRDefault="00783626" w:rsidP="00783626">
      <w:pPr>
        <w:pStyle w:val="Akapitzlist"/>
        <w:numPr>
          <w:ilvl w:val="0"/>
          <w:numId w:val="77"/>
        </w:numPr>
        <w:spacing w:line="360" w:lineRule="auto"/>
        <w:rPr>
          <w:rFonts w:ascii="Arial" w:hAnsi="Arial" w:cs="Arial"/>
        </w:rPr>
      </w:pPr>
      <w:r w:rsidRPr="00723463">
        <w:rPr>
          <w:rFonts w:ascii="Arial" w:hAnsi="Arial" w:cs="Arial"/>
        </w:rPr>
        <w:t>Odbiór odpadów w ramach tzw. „akcji sprzątania świata”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t xml:space="preserve">   str. 34 </w:t>
      </w:r>
    </w:p>
    <w:p w14:paraId="6F2EFB2D" w14:textId="77777777" w:rsidR="00836C09" w:rsidRPr="00723463" w:rsidRDefault="00836C09" w:rsidP="00783626">
      <w:pPr>
        <w:spacing w:line="360" w:lineRule="auto"/>
        <w:rPr>
          <w:rFonts w:ascii="Arial" w:hAnsi="Arial" w:cs="Arial"/>
        </w:rPr>
      </w:pPr>
      <w:r w:rsidRPr="00723463">
        <w:rPr>
          <w:rFonts w:ascii="Arial" w:hAnsi="Arial" w:cs="Arial"/>
        </w:rPr>
        <w:t xml:space="preserve">Dział VIII – </w:t>
      </w:r>
      <w:r w:rsidR="00D014AB" w:rsidRPr="00723463">
        <w:rPr>
          <w:rFonts w:ascii="Arial" w:hAnsi="Arial" w:cs="Arial"/>
        </w:rPr>
        <w:t>Mobilne p</w:t>
      </w:r>
      <w:r w:rsidRPr="00723463">
        <w:rPr>
          <w:rFonts w:ascii="Arial" w:hAnsi="Arial" w:cs="Arial"/>
        </w:rPr>
        <w:t>unkty selektywnego zbierania odpadów komunalnych</w:t>
      </w:r>
      <w:r w:rsidR="00783626" w:rsidRPr="00723463">
        <w:rPr>
          <w:rFonts w:ascii="Arial" w:hAnsi="Arial" w:cs="Arial"/>
        </w:rPr>
        <w:tab/>
      </w:r>
      <w:r w:rsidR="00783626" w:rsidRPr="00723463">
        <w:rPr>
          <w:rFonts w:ascii="Arial" w:hAnsi="Arial" w:cs="Arial"/>
        </w:rPr>
        <w:tab/>
      </w:r>
      <w:r w:rsidR="00783626" w:rsidRPr="00723463">
        <w:rPr>
          <w:rFonts w:ascii="Arial" w:hAnsi="Arial" w:cs="Arial"/>
        </w:rPr>
        <w:tab/>
        <w:t xml:space="preserve">   str. 34</w:t>
      </w:r>
    </w:p>
    <w:p w14:paraId="7866E634" w14:textId="77777777" w:rsidR="00836C09" w:rsidRPr="00723463" w:rsidRDefault="00836C09" w:rsidP="00836C09">
      <w:pPr>
        <w:spacing w:line="360" w:lineRule="auto"/>
        <w:rPr>
          <w:rFonts w:ascii="Arial" w:hAnsi="Arial" w:cs="Arial"/>
        </w:rPr>
      </w:pPr>
      <w:r w:rsidRPr="00723463">
        <w:rPr>
          <w:rFonts w:ascii="Arial" w:hAnsi="Arial" w:cs="Arial"/>
        </w:rPr>
        <w:t>Dział IX –</w:t>
      </w:r>
      <w:r w:rsidRPr="00723463">
        <w:t xml:space="preserve"> </w:t>
      </w:r>
      <w:r w:rsidRPr="00723463">
        <w:rPr>
          <w:rFonts w:ascii="Arial" w:hAnsi="Arial" w:cs="Arial"/>
        </w:rPr>
        <w:t>Realizacja usług dodatkowych</w:t>
      </w:r>
    </w:p>
    <w:p w14:paraId="1E9A642F" w14:textId="77777777" w:rsidR="00836C09" w:rsidRPr="00723463" w:rsidRDefault="00836C09" w:rsidP="005D2E09">
      <w:pPr>
        <w:pStyle w:val="Akapitzlist"/>
        <w:numPr>
          <w:ilvl w:val="0"/>
          <w:numId w:val="78"/>
        </w:numPr>
        <w:spacing w:line="360" w:lineRule="auto"/>
        <w:rPr>
          <w:rFonts w:ascii="Arial" w:hAnsi="Arial" w:cs="Arial"/>
        </w:rPr>
      </w:pPr>
      <w:r w:rsidRPr="00723463">
        <w:rPr>
          <w:rFonts w:ascii="Arial" w:hAnsi="Arial" w:cs="Arial"/>
        </w:rPr>
        <w:t xml:space="preserve">Odbiór bioodpadów pochodzących </w:t>
      </w:r>
      <w:r w:rsidR="003A0090" w:rsidRPr="00723463">
        <w:rPr>
          <w:rFonts w:ascii="Arial" w:hAnsi="Arial" w:cs="Arial"/>
        </w:rPr>
        <w:t>z pielęgnacji terenów zielonych</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560FB5" w:rsidRPr="00723463">
        <w:rPr>
          <w:rFonts w:ascii="Arial" w:hAnsi="Arial" w:cs="Arial"/>
        </w:rPr>
        <w:t xml:space="preserve">   </w:t>
      </w:r>
      <w:r w:rsidR="003A0090" w:rsidRPr="00723463">
        <w:rPr>
          <w:rFonts w:ascii="Arial" w:hAnsi="Arial" w:cs="Arial"/>
        </w:rPr>
        <w:t>str. 3</w:t>
      </w:r>
      <w:r w:rsidR="00560FB5" w:rsidRPr="00723463">
        <w:rPr>
          <w:rFonts w:ascii="Arial" w:hAnsi="Arial" w:cs="Arial"/>
        </w:rPr>
        <w:t>7</w:t>
      </w:r>
    </w:p>
    <w:p w14:paraId="24022C54" w14:textId="77777777" w:rsidR="00836C09" w:rsidRPr="00723463" w:rsidRDefault="00836C09" w:rsidP="005D2E09">
      <w:pPr>
        <w:pStyle w:val="Akapitzlist"/>
        <w:numPr>
          <w:ilvl w:val="0"/>
          <w:numId w:val="78"/>
        </w:numPr>
        <w:spacing w:line="360" w:lineRule="auto"/>
        <w:rPr>
          <w:rFonts w:ascii="Arial" w:hAnsi="Arial" w:cs="Arial"/>
        </w:rPr>
      </w:pPr>
      <w:r w:rsidRPr="00723463">
        <w:rPr>
          <w:rFonts w:ascii="Arial" w:hAnsi="Arial" w:cs="Arial"/>
        </w:rPr>
        <w:t>Od</w:t>
      </w:r>
      <w:r w:rsidR="003A0090" w:rsidRPr="00723463">
        <w:rPr>
          <w:rFonts w:ascii="Arial" w:hAnsi="Arial" w:cs="Arial"/>
        </w:rPr>
        <w:t>biór odpadów wielkogabarytowych</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8B7758" w:rsidRPr="00723463">
        <w:rPr>
          <w:rFonts w:ascii="Arial" w:hAnsi="Arial" w:cs="Arial"/>
        </w:rPr>
        <w:t xml:space="preserve">   </w:t>
      </w:r>
      <w:r w:rsidR="003A0090" w:rsidRPr="00723463">
        <w:rPr>
          <w:rFonts w:ascii="Arial" w:hAnsi="Arial" w:cs="Arial"/>
        </w:rPr>
        <w:t>str. 3</w:t>
      </w:r>
      <w:r w:rsidR="008B7758" w:rsidRPr="00723463">
        <w:rPr>
          <w:rFonts w:ascii="Arial" w:hAnsi="Arial" w:cs="Arial"/>
        </w:rPr>
        <w:t>8</w:t>
      </w:r>
    </w:p>
    <w:p w14:paraId="026B5069" w14:textId="77777777" w:rsidR="00836C09" w:rsidRPr="00723463" w:rsidRDefault="00836C09" w:rsidP="00836C09">
      <w:pPr>
        <w:spacing w:line="360" w:lineRule="auto"/>
        <w:rPr>
          <w:rFonts w:ascii="Arial" w:hAnsi="Arial" w:cs="Arial"/>
        </w:rPr>
      </w:pPr>
      <w:r w:rsidRPr="00723463">
        <w:rPr>
          <w:rFonts w:ascii="Arial" w:hAnsi="Arial" w:cs="Arial"/>
        </w:rPr>
        <w:t>Dział X – Obsługa wniosków, zgłoszeń i interwencji</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8B7758" w:rsidRPr="00723463">
        <w:rPr>
          <w:rFonts w:ascii="Arial" w:hAnsi="Arial" w:cs="Arial"/>
        </w:rPr>
        <w:t xml:space="preserve">   </w:t>
      </w:r>
      <w:r w:rsidR="003A0090" w:rsidRPr="00723463">
        <w:rPr>
          <w:rFonts w:ascii="Arial" w:hAnsi="Arial" w:cs="Arial"/>
        </w:rPr>
        <w:t>str. 3</w:t>
      </w:r>
      <w:r w:rsidR="008B7758" w:rsidRPr="00723463">
        <w:rPr>
          <w:rFonts w:ascii="Arial" w:hAnsi="Arial" w:cs="Arial"/>
        </w:rPr>
        <w:t>8</w:t>
      </w:r>
    </w:p>
    <w:p w14:paraId="69F880F7" w14:textId="77777777" w:rsidR="00836C09" w:rsidRPr="00723463" w:rsidRDefault="00836C09" w:rsidP="00836C09">
      <w:pPr>
        <w:spacing w:line="360" w:lineRule="auto"/>
        <w:rPr>
          <w:rFonts w:ascii="Arial" w:hAnsi="Arial" w:cs="Arial"/>
        </w:rPr>
      </w:pPr>
      <w:r w:rsidRPr="00723463">
        <w:rPr>
          <w:rFonts w:ascii="Arial" w:hAnsi="Arial" w:cs="Arial"/>
        </w:rPr>
        <w:t>Dział XI – Współpraca między Zamawiającym, a Wykonawcą</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54398A" w:rsidRPr="00723463">
        <w:rPr>
          <w:rFonts w:ascii="Arial" w:hAnsi="Arial" w:cs="Arial"/>
        </w:rPr>
        <w:tab/>
        <w:t xml:space="preserve">   </w:t>
      </w:r>
      <w:r w:rsidR="003A0090" w:rsidRPr="00723463">
        <w:rPr>
          <w:rFonts w:ascii="Arial" w:hAnsi="Arial" w:cs="Arial"/>
        </w:rPr>
        <w:t xml:space="preserve">str. </w:t>
      </w:r>
      <w:r w:rsidR="0054398A" w:rsidRPr="00723463">
        <w:rPr>
          <w:rFonts w:ascii="Arial" w:hAnsi="Arial" w:cs="Arial"/>
        </w:rPr>
        <w:t>40</w:t>
      </w:r>
    </w:p>
    <w:p w14:paraId="7D78861B" w14:textId="77777777" w:rsidR="00836C09" w:rsidRPr="00723463" w:rsidRDefault="00836C09" w:rsidP="00836C09">
      <w:pPr>
        <w:spacing w:line="360" w:lineRule="auto"/>
        <w:rPr>
          <w:rFonts w:ascii="Arial" w:hAnsi="Arial" w:cs="Arial"/>
        </w:rPr>
      </w:pPr>
      <w:r w:rsidRPr="00723463">
        <w:rPr>
          <w:rFonts w:ascii="Arial" w:hAnsi="Arial" w:cs="Arial"/>
        </w:rPr>
        <w:t xml:space="preserve">Dział XII – </w:t>
      </w:r>
      <w:r w:rsidR="0054398A" w:rsidRPr="00723463">
        <w:rPr>
          <w:rFonts w:ascii="Arial" w:hAnsi="Arial" w:cs="Arial"/>
        </w:rPr>
        <w:t>Prowadzenie dokumentacji i sprawozdawczość z realizacji usługi</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54398A" w:rsidRPr="00723463">
        <w:rPr>
          <w:rFonts w:ascii="Arial" w:hAnsi="Arial" w:cs="Arial"/>
        </w:rPr>
        <w:t xml:space="preserve">   </w:t>
      </w:r>
      <w:r w:rsidR="003A0090" w:rsidRPr="00723463">
        <w:rPr>
          <w:rFonts w:ascii="Arial" w:hAnsi="Arial" w:cs="Arial"/>
        </w:rPr>
        <w:t xml:space="preserve">str. </w:t>
      </w:r>
      <w:r w:rsidR="0054398A" w:rsidRPr="00723463">
        <w:rPr>
          <w:rFonts w:ascii="Arial" w:hAnsi="Arial" w:cs="Arial"/>
        </w:rPr>
        <w:t>43</w:t>
      </w:r>
    </w:p>
    <w:p w14:paraId="13BDACC0" w14:textId="77777777" w:rsidR="00836C09" w:rsidRPr="00723463" w:rsidRDefault="00836C09" w:rsidP="00836C09">
      <w:pPr>
        <w:spacing w:line="360" w:lineRule="auto"/>
        <w:rPr>
          <w:rFonts w:ascii="Arial" w:hAnsi="Arial" w:cs="Arial"/>
        </w:rPr>
      </w:pPr>
      <w:r w:rsidRPr="00723463">
        <w:rPr>
          <w:rFonts w:ascii="Arial" w:hAnsi="Arial" w:cs="Arial"/>
        </w:rPr>
        <w:t>Dział XIII – Podwykonawcy</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AB3479" w:rsidRPr="00723463">
        <w:rPr>
          <w:rFonts w:ascii="Arial" w:hAnsi="Arial" w:cs="Arial"/>
        </w:rPr>
        <w:t xml:space="preserve">   </w:t>
      </w:r>
      <w:r w:rsidR="003A0090" w:rsidRPr="00723463">
        <w:rPr>
          <w:rFonts w:ascii="Arial" w:hAnsi="Arial" w:cs="Arial"/>
        </w:rPr>
        <w:t>str. 4</w:t>
      </w:r>
      <w:r w:rsidR="00AB3479" w:rsidRPr="00723463">
        <w:rPr>
          <w:rFonts w:ascii="Arial" w:hAnsi="Arial" w:cs="Arial"/>
        </w:rPr>
        <w:t>6</w:t>
      </w:r>
    </w:p>
    <w:p w14:paraId="6E990DCD" w14:textId="77777777" w:rsidR="00836C09" w:rsidRPr="00723463" w:rsidRDefault="00836C09" w:rsidP="00836C09">
      <w:pPr>
        <w:spacing w:line="360" w:lineRule="auto"/>
        <w:rPr>
          <w:rFonts w:ascii="Arial" w:hAnsi="Arial" w:cs="Arial"/>
        </w:rPr>
      </w:pPr>
      <w:r w:rsidRPr="00723463">
        <w:rPr>
          <w:rFonts w:ascii="Arial" w:hAnsi="Arial" w:cs="Arial"/>
        </w:rPr>
        <w:lastRenderedPageBreak/>
        <w:t xml:space="preserve">Dział </w:t>
      </w:r>
      <w:r w:rsidR="0086096A">
        <w:rPr>
          <w:rFonts w:ascii="Arial" w:hAnsi="Arial" w:cs="Arial"/>
        </w:rPr>
        <w:t>X</w:t>
      </w:r>
      <w:r w:rsidRPr="00723463">
        <w:rPr>
          <w:rFonts w:ascii="Arial" w:hAnsi="Arial" w:cs="Arial"/>
        </w:rPr>
        <w:t>IV – Zakończenie realizacji zamówienia</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AB3479" w:rsidRPr="00723463">
        <w:rPr>
          <w:rFonts w:ascii="Arial" w:hAnsi="Arial" w:cs="Arial"/>
        </w:rPr>
        <w:t xml:space="preserve">  </w:t>
      </w:r>
      <w:r w:rsidR="0073207C" w:rsidRPr="00723463">
        <w:rPr>
          <w:rFonts w:ascii="Arial" w:hAnsi="Arial" w:cs="Arial"/>
        </w:rPr>
        <w:t>str. 4</w:t>
      </w:r>
      <w:r w:rsidR="00AB3479" w:rsidRPr="00723463">
        <w:rPr>
          <w:rFonts w:ascii="Arial" w:hAnsi="Arial" w:cs="Arial"/>
        </w:rPr>
        <w:t>7</w:t>
      </w:r>
    </w:p>
    <w:p w14:paraId="00B35954" w14:textId="77777777" w:rsidR="00836C09" w:rsidRPr="00723463" w:rsidRDefault="00836C09" w:rsidP="00836C09">
      <w:pPr>
        <w:spacing w:line="360" w:lineRule="auto"/>
        <w:rPr>
          <w:rFonts w:ascii="Arial" w:hAnsi="Arial" w:cs="Arial"/>
        </w:rPr>
      </w:pPr>
      <w:r w:rsidRPr="00723463">
        <w:rPr>
          <w:rFonts w:ascii="Arial" w:hAnsi="Arial" w:cs="Arial"/>
        </w:rPr>
        <w:t>Dział XV – Tabele</w:t>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3A0090" w:rsidRPr="00723463">
        <w:rPr>
          <w:rFonts w:ascii="Arial" w:hAnsi="Arial" w:cs="Arial"/>
        </w:rPr>
        <w:tab/>
      </w:r>
      <w:r w:rsidR="00AB3479" w:rsidRPr="00723463">
        <w:rPr>
          <w:rFonts w:ascii="Arial" w:hAnsi="Arial" w:cs="Arial"/>
        </w:rPr>
        <w:t xml:space="preserve">  </w:t>
      </w:r>
      <w:r w:rsidR="003A0090" w:rsidRPr="00723463">
        <w:rPr>
          <w:rFonts w:ascii="Arial" w:hAnsi="Arial" w:cs="Arial"/>
        </w:rPr>
        <w:t>str. 4</w:t>
      </w:r>
      <w:r w:rsidR="007D479C" w:rsidRPr="00723463">
        <w:rPr>
          <w:rFonts w:ascii="Arial" w:hAnsi="Arial" w:cs="Arial"/>
        </w:rPr>
        <w:t>7</w:t>
      </w:r>
    </w:p>
    <w:p w14:paraId="7B7695B2" w14:textId="77777777" w:rsidR="003A0090" w:rsidRPr="00723463" w:rsidRDefault="003A0090" w:rsidP="008F2FEE">
      <w:pPr>
        <w:spacing w:line="360" w:lineRule="auto"/>
        <w:rPr>
          <w:rFonts w:ascii="Arial" w:hAnsi="Arial" w:cs="Arial"/>
          <w:b/>
          <w:sz w:val="22"/>
          <w:szCs w:val="22"/>
        </w:rPr>
      </w:pPr>
    </w:p>
    <w:p w14:paraId="0F59D7FC" w14:textId="77777777" w:rsidR="00F744CC" w:rsidRPr="00723463" w:rsidRDefault="009A52BF" w:rsidP="001D021B">
      <w:pPr>
        <w:pStyle w:val="Nagwek2"/>
        <w:numPr>
          <w:ilvl w:val="0"/>
          <w:numId w:val="6"/>
        </w:numPr>
        <w:spacing w:line="360" w:lineRule="auto"/>
        <w:ind w:left="284" w:hanging="284"/>
        <w:jc w:val="left"/>
        <w:rPr>
          <w:rFonts w:ascii="Arial" w:hAnsi="Arial" w:cs="Arial"/>
          <w:b/>
          <w:sz w:val="22"/>
          <w:szCs w:val="22"/>
          <w:u w:val="none"/>
        </w:rPr>
      </w:pPr>
      <w:r w:rsidRPr="00723463">
        <w:rPr>
          <w:rFonts w:ascii="Arial" w:hAnsi="Arial" w:cs="Arial"/>
          <w:b/>
          <w:sz w:val="22"/>
          <w:szCs w:val="22"/>
          <w:u w:val="none"/>
        </w:rPr>
        <w:t>Aspekty prawne realizacji zamówienia.</w:t>
      </w:r>
    </w:p>
    <w:p w14:paraId="04BFA967" w14:textId="77777777" w:rsidR="001D021B" w:rsidRPr="00723463" w:rsidRDefault="009A52BF" w:rsidP="00162C27">
      <w:pPr>
        <w:tabs>
          <w:tab w:val="left" w:pos="284"/>
        </w:tabs>
        <w:spacing w:line="360" w:lineRule="auto"/>
        <w:jc w:val="both"/>
        <w:rPr>
          <w:rFonts w:ascii="Arial" w:hAnsi="Arial" w:cs="Arial"/>
        </w:rPr>
      </w:pPr>
      <w:r w:rsidRPr="00723463">
        <w:rPr>
          <w:rFonts w:ascii="Arial" w:eastAsia="Calibri" w:hAnsi="Arial" w:cs="Arial"/>
          <w:lang w:eastAsia="en-US"/>
        </w:rPr>
        <w:t>Ustawa z dnia 13 wrze</w:t>
      </w:r>
      <w:r w:rsidRPr="00723463">
        <w:rPr>
          <w:rFonts w:ascii="Arial" w:eastAsia="TimesNewRoman" w:hAnsi="Arial" w:cs="Arial"/>
          <w:lang w:eastAsia="en-US"/>
        </w:rPr>
        <w:t>ś</w:t>
      </w:r>
      <w:r w:rsidRPr="00723463">
        <w:rPr>
          <w:rFonts w:ascii="Arial" w:eastAsia="Calibri" w:hAnsi="Arial" w:cs="Arial"/>
          <w:lang w:eastAsia="en-US"/>
        </w:rPr>
        <w:t>nia 1996 r. o utrzymaniu czysto</w:t>
      </w:r>
      <w:r w:rsidRPr="00723463">
        <w:rPr>
          <w:rFonts w:ascii="Arial" w:eastAsia="TimesNewRoman" w:hAnsi="Arial" w:cs="Arial"/>
          <w:lang w:eastAsia="en-US"/>
        </w:rPr>
        <w:t>ś</w:t>
      </w:r>
      <w:r w:rsidRPr="00723463">
        <w:rPr>
          <w:rFonts w:ascii="Arial" w:eastAsia="Calibri" w:hAnsi="Arial" w:cs="Arial"/>
          <w:lang w:eastAsia="en-US"/>
        </w:rPr>
        <w:t>ci i porz</w:t>
      </w:r>
      <w:r w:rsidRPr="00723463">
        <w:rPr>
          <w:rFonts w:ascii="Arial" w:eastAsia="TimesNewRoman" w:hAnsi="Arial" w:cs="Arial"/>
          <w:lang w:eastAsia="en-US"/>
        </w:rPr>
        <w:t>ą</w:t>
      </w:r>
      <w:r w:rsidRPr="00723463">
        <w:rPr>
          <w:rFonts w:ascii="Arial" w:eastAsia="Calibri" w:hAnsi="Arial" w:cs="Arial"/>
          <w:lang w:eastAsia="en-US"/>
        </w:rPr>
        <w:t xml:space="preserve">dku w gminach </w:t>
      </w:r>
      <w:r w:rsidR="00B53B5E" w:rsidRPr="00723463">
        <w:rPr>
          <w:rFonts w:ascii="Arial" w:eastAsia="Calibri" w:hAnsi="Arial" w:cs="Arial"/>
          <w:lang w:eastAsia="en-US"/>
        </w:rPr>
        <w:t xml:space="preserve">oraz inne przepisy prawa dotyczący gospodarowania odpadami </w:t>
      </w:r>
      <w:r w:rsidR="00162C27" w:rsidRPr="00723463">
        <w:rPr>
          <w:rFonts w:ascii="Arial" w:eastAsia="Calibri" w:hAnsi="Arial" w:cs="Arial"/>
          <w:lang w:eastAsia="en-US"/>
        </w:rPr>
        <w:t>i</w:t>
      </w:r>
      <w:r w:rsidR="00B53B5E" w:rsidRPr="00723463">
        <w:rPr>
          <w:rFonts w:ascii="Arial" w:eastAsia="Calibri" w:hAnsi="Arial" w:cs="Arial"/>
          <w:lang w:eastAsia="en-US"/>
        </w:rPr>
        <w:t xml:space="preserve"> ochrony środowiska, w tym akty wykonawcze</w:t>
      </w:r>
      <w:r w:rsidR="00162C27" w:rsidRPr="00723463">
        <w:rPr>
          <w:rFonts w:ascii="Arial" w:eastAsia="Calibri" w:hAnsi="Arial" w:cs="Arial"/>
          <w:lang w:eastAsia="en-US"/>
        </w:rPr>
        <w:t xml:space="preserve"> do tych przepisów,</w:t>
      </w:r>
      <w:r w:rsidR="00B53B5E" w:rsidRPr="00723463">
        <w:rPr>
          <w:rFonts w:ascii="Arial" w:eastAsia="Calibri" w:hAnsi="Arial" w:cs="Arial"/>
          <w:lang w:eastAsia="en-US"/>
        </w:rPr>
        <w:t xml:space="preserve"> jak równie akty prawa </w:t>
      </w:r>
      <w:r w:rsidR="00162C27" w:rsidRPr="00723463">
        <w:rPr>
          <w:rFonts w:ascii="Arial" w:eastAsia="Calibri" w:hAnsi="Arial" w:cs="Arial"/>
          <w:lang w:eastAsia="en-US"/>
        </w:rPr>
        <w:t>miejscowego obowiązujące na terenie gminy Zabrze</w:t>
      </w:r>
      <w:r w:rsidR="00B53B5E" w:rsidRPr="00723463">
        <w:rPr>
          <w:rFonts w:ascii="Arial" w:eastAsia="Calibri" w:hAnsi="Arial" w:cs="Arial"/>
          <w:lang w:eastAsia="en-US"/>
        </w:rPr>
        <w:t>.</w:t>
      </w:r>
    </w:p>
    <w:p w14:paraId="47D29980" w14:textId="77777777" w:rsidR="009A52BF" w:rsidRPr="00723463" w:rsidRDefault="009A52BF" w:rsidP="000F1693">
      <w:pPr>
        <w:tabs>
          <w:tab w:val="left" w:pos="284"/>
        </w:tabs>
        <w:spacing w:line="360" w:lineRule="auto"/>
        <w:jc w:val="both"/>
        <w:rPr>
          <w:rFonts w:ascii="Arial" w:hAnsi="Arial" w:cs="Arial"/>
        </w:rPr>
      </w:pPr>
      <w:r w:rsidRPr="00723463">
        <w:rPr>
          <w:rFonts w:ascii="Arial" w:hAnsi="Arial" w:cs="Arial"/>
        </w:rPr>
        <w:t xml:space="preserve">Wykonawca zobowiązany jest do </w:t>
      </w:r>
      <w:r w:rsidR="00065462" w:rsidRPr="00723463">
        <w:rPr>
          <w:rFonts w:ascii="Arial" w:hAnsi="Arial" w:cs="Arial"/>
        </w:rPr>
        <w:t xml:space="preserve">realizowania usługi odbioru i zagospodarowania odpadów komunalnych z terenu miasta Zabrze w oparciu o ww. przepisy, a </w:t>
      </w:r>
      <w:r w:rsidR="00162C27" w:rsidRPr="00723463">
        <w:rPr>
          <w:rFonts w:ascii="Arial" w:hAnsi="Arial" w:cs="Arial"/>
        </w:rPr>
        <w:t>w</w:t>
      </w:r>
      <w:r w:rsidR="00065462" w:rsidRPr="00723463">
        <w:rPr>
          <w:rFonts w:ascii="Arial" w:hAnsi="Arial" w:cs="Arial"/>
        </w:rPr>
        <w:t xml:space="preserve"> przypadku zmiany prawa niezwłocznego </w:t>
      </w:r>
      <w:r w:rsidRPr="00723463">
        <w:rPr>
          <w:rFonts w:ascii="Arial" w:hAnsi="Arial" w:cs="Arial"/>
        </w:rPr>
        <w:t>dostosowania przedmiotu zamówienia zgodnie z</w:t>
      </w:r>
      <w:r w:rsidR="00065462" w:rsidRPr="00723463">
        <w:rPr>
          <w:rFonts w:ascii="Arial" w:hAnsi="Arial" w:cs="Arial"/>
        </w:rPr>
        <w:t> </w:t>
      </w:r>
      <w:r w:rsidRPr="00723463">
        <w:rPr>
          <w:rFonts w:ascii="Arial" w:hAnsi="Arial" w:cs="Arial"/>
        </w:rPr>
        <w:t>nowymi zapisami</w:t>
      </w:r>
      <w:r w:rsidR="00065462" w:rsidRPr="00723463">
        <w:rPr>
          <w:rFonts w:ascii="Arial" w:hAnsi="Arial" w:cs="Arial"/>
        </w:rPr>
        <w:t xml:space="preserve"> ustaw, rozporządzeń itp.</w:t>
      </w:r>
    </w:p>
    <w:p w14:paraId="7557AF78" w14:textId="77777777" w:rsidR="00331607" w:rsidRPr="00723463" w:rsidRDefault="00331607" w:rsidP="007549FB">
      <w:pPr>
        <w:tabs>
          <w:tab w:val="left" w:pos="284"/>
        </w:tabs>
        <w:spacing w:line="360" w:lineRule="auto"/>
        <w:jc w:val="both"/>
        <w:rPr>
          <w:rFonts w:ascii="Arial" w:hAnsi="Arial" w:cs="Arial"/>
        </w:rPr>
      </w:pPr>
    </w:p>
    <w:p w14:paraId="3FF384FB" w14:textId="77777777" w:rsidR="0074058E" w:rsidRPr="00723463" w:rsidRDefault="0074058E" w:rsidP="00CD3BD0">
      <w:pPr>
        <w:pStyle w:val="Nagwek2"/>
        <w:numPr>
          <w:ilvl w:val="0"/>
          <w:numId w:val="6"/>
        </w:numPr>
        <w:spacing w:line="360" w:lineRule="auto"/>
        <w:ind w:left="284" w:hanging="284"/>
        <w:jc w:val="left"/>
        <w:rPr>
          <w:rFonts w:ascii="Arial" w:hAnsi="Arial" w:cs="Arial"/>
          <w:b/>
          <w:sz w:val="22"/>
          <w:szCs w:val="22"/>
          <w:u w:val="none"/>
        </w:rPr>
      </w:pPr>
      <w:r w:rsidRPr="00723463">
        <w:rPr>
          <w:rFonts w:ascii="Arial" w:hAnsi="Arial" w:cs="Arial"/>
          <w:b/>
          <w:sz w:val="22"/>
          <w:szCs w:val="22"/>
          <w:u w:val="none"/>
        </w:rPr>
        <w:t>Słownik pojęć użytych do określenia przedmiotu zamówienia.</w:t>
      </w:r>
    </w:p>
    <w:p w14:paraId="7C416AB8" w14:textId="77777777" w:rsidR="007F6674" w:rsidRPr="00723463" w:rsidRDefault="0074058E" w:rsidP="00D54F6D">
      <w:pPr>
        <w:tabs>
          <w:tab w:val="left" w:pos="284"/>
        </w:tabs>
        <w:spacing w:line="360" w:lineRule="auto"/>
        <w:jc w:val="both"/>
        <w:rPr>
          <w:rFonts w:ascii="Arial" w:hAnsi="Arial" w:cs="Arial"/>
        </w:rPr>
      </w:pPr>
      <w:r w:rsidRPr="00723463">
        <w:rPr>
          <w:rFonts w:ascii="Arial" w:hAnsi="Arial" w:cs="Arial"/>
        </w:rPr>
        <w:t>Ilekroć w niniejszym opisi</w:t>
      </w:r>
      <w:r w:rsidR="007F6674" w:rsidRPr="00723463">
        <w:rPr>
          <w:rFonts w:ascii="Arial" w:hAnsi="Arial" w:cs="Arial"/>
        </w:rPr>
        <w:t>e przedmiotu zamówieniu mowa o:</w:t>
      </w:r>
    </w:p>
    <w:p w14:paraId="74A8175E" w14:textId="77777777" w:rsidR="007F6674" w:rsidRPr="00723463" w:rsidRDefault="005070A3"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Instalacji</w:t>
      </w:r>
      <w:r w:rsidR="00B80FFE" w:rsidRPr="00723463">
        <w:rPr>
          <w:rFonts w:ascii="Arial" w:hAnsi="Arial" w:cs="Arial"/>
          <w:b/>
        </w:rPr>
        <w:t xml:space="preserve"> </w:t>
      </w:r>
      <w:r w:rsidR="00B80FFE" w:rsidRPr="00723463">
        <w:rPr>
          <w:rFonts w:ascii="Arial" w:hAnsi="Arial" w:cs="Arial"/>
        </w:rPr>
        <w:t>– należy przez to rozumieć instalacj</w:t>
      </w:r>
      <w:r w:rsidR="00065462" w:rsidRPr="00723463">
        <w:rPr>
          <w:rFonts w:ascii="Arial" w:hAnsi="Arial" w:cs="Arial"/>
        </w:rPr>
        <w:t>e</w:t>
      </w:r>
      <w:r w:rsidR="00B80FFE" w:rsidRPr="00723463">
        <w:rPr>
          <w:rFonts w:ascii="Arial" w:hAnsi="Arial" w:cs="Arial"/>
        </w:rPr>
        <w:t xml:space="preserve"> do przetwarzania odpadów</w:t>
      </w:r>
      <w:r w:rsidR="00B80FFE" w:rsidRPr="00723463">
        <w:rPr>
          <w:rFonts w:ascii="Arial" w:hAnsi="Arial" w:cs="Arial"/>
          <w:b/>
        </w:rPr>
        <w:t xml:space="preserve"> </w:t>
      </w:r>
      <w:r w:rsidR="00B80FFE" w:rsidRPr="00723463">
        <w:rPr>
          <w:rFonts w:ascii="Arial" w:hAnsi="Arial" w:cs="Arial"/>
        </w:rPr>
        <w:t>komunalnych</w:t>
      </w:r>
      <w:r w:rsidRPr="00723463">
        <w:rPr>
          <w:rFonts w:ascii="Arial" w:hAnsi="Arial" w:cs="Arial"/>
        </w:rPr>
        <w:t>, o któr</w:t>
      </w:r>
      <w:r w:rsidR="00065462" w:rsidRPr="00723463">
        <w:rPr>
          <w:rFonts w:ascii="Arial" w:hAnsi="Arial" w:cs="Arial"/>
        </w:rPr>
        <w:t>ych</w:t>
      </w:r>
      <w:r w:rsidRPr="00723463">
        <w:rPr>
          <w:rFonts w:ascii="Arial" w:hAnsi="Arial" w:cs="Arial"/>
        </w:rPr>
        <w:t xml:space="preserve"> mowa w art. 38b ust. 1 ustawy z dnia 14 grudnia 2012 r. o odpadach;</w:t>
      </w:r>
    </w:p>
    <w:p w14:paraId="6F955B2B" w14:textId="77777777" w:rsidR="002346B7" w:rsidRPr="00723463" w:rsidRDefault="00D76889"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 xml:space="preserve">MPSZOK </w:t>
      </w:r>
      <w:r w:rsidRPr="00723463">
        <w:rPr>
          <w:rFonts w:ascii="Arial" w:hAnsi="Arial" w:cs="Arial"/>
        </w:rPr>
        <w:t xml:space="preserve">– należy przez to rozumieć mobilne punkty selektywnej zbiórki odpadów komunalnych, czyli oznakowane pojazdy, które w ustalonych terminach oraz określonych lokalizacjach na terenie miasta Zabrze, a także w wyznaczonym przedziale czasowym przyjmują selektywnie zebrane odpady komunalne na zasadach określonych w regulaminie tych punktów;  </w:t>
      </w:r>
    </w:p>
    <w:p w14:paraId="4FD781B9" w14:textId="77777777" w:rsidR="007F6674" w:rsidRPr="00723463" w:rsidRDefault="00D76889"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 xml:space="preserve">Nieruchomości mieszanej </w:t>
      </w:r>
      <w:r w:rsidRPr="00723463">
        <w:rPr>
          <w:rFonts w:ascii="Arial" w:hAnsi="Arial" w:cs="Arial"/>
        </w:rPr>
        <w:t xml:space="preserve">– należy przez to rozumieć </w:t>
      </w:r>
      <w:r w:rsidR="002346B7" w:rsidRPr="00723463">
        <w:rPr>
          <w:rFonts w:ascii="Arial" w:hAnsi="Arial" w:cs="Arial"/>
        </w:rPr>
        <w:t>nieruchomość, która w część stanowi nieruchomość, na której zamieszkują mieszkańcy, a w części nieruchomość, na której nie zamieszkują mieszkańcy;</w:t>
      </w:r>
    </w:p>
    <w:p w14:paraId="19986EDA" w14:textId="019811A5" w:rsidR="00B730DD" w:rsidRPr="002F1234" w:rsidRDefault="00B730DD" w:rsidP="00FD2B28">
      <w:pPr>
        <w:pStyle w:val="Akapitzlist"/>
        <w:numPr>
          <w:ilvl w:val="0"/>
          <w:numId w:val="9"/>
        </w:numPr>
        <w:tabs>
          <w:tab w:val="left" w:pos="284"/>
        </w:tabs>
        <w:spacing w:line="360" w:lineRule="auto"/>
        <w:ind w:left="284" w:hanging="284"/>
        <w:jc w:val="both"/>
        <w:rPr>
          <w:rFonts w:ascii="Arial" w:hAnsi="Arial" w:cs="Arial"/>
        </w:rPr>
      </w:pPr>
      <w:bookmarkStart w:id="0" w:name="_Hlk82605993"/>
      <w:r w:rsidRPr="002F1234">
        <w:rPr>
          <w:rFonts w:ascii="Arial" w:hAnsi="Arial" w:cs="Arial"/>
          <w:b/>
        </w:rPr>
        <w:t xml:space="preserve">Nieruchomości niezamieszkałej </w:t>
      </w:r>
      <w:r w:rsidRPr="002F1234">
        <w:rPr>
          <w:rFonts w:ascii="Arial" w:hAnsi="Arial" w:cs="Arial"/>
        </w:rPr>
        <w:t>– należy przez to rozumieć nieruchomości, na których nie zamieszkują mieszkańcy, a powstają odpady komunalne, w szczególności nieruchomości, na których prowadzone są</w:t>
      </w:r>
      <w:r w:rsidR="000C6599" w:rsidRPr="002F1234">
        <w:rPr>
          <w:rFonts w:ascii="Arial" w:hAnsi="Arial" w:cs="Arial"/>
        </w:rPr>
        <w:t xml:space="preserve"> publiczne</w:t>
      </w:r>
      <w:r w:rsidRPr="002F1234">
        <w:rPr>
          <w:rFonts w:ascii="Arial" w:hAnsi="Arial" w:cs="Arial"/>
        </w:rPr>
        <w:t xml:space="preserve"> szkoły i placówki oświatowe w rozumieniu przepisów prawa oświatowego</w:t>
      </w:r>
      <w:r w:rsidR="006447DF" w:rsidRPr="002F1234">
        <w:rPr>
          <w:rFonts w:ascii="Arial" w:hAnsi="Arial" w:cs="Arial"/>
        </w:rPr>
        <w:t xml:space="preserve">, a także </w:t>
      </w:r>
      <w:r w:rsidR="000C6599" w:rsidRPr="002F1234">
        <w:rPr>
          <w:rFonts w:ascii="Arial" w:hAnsi="Arial" w:cs="Arial"/>
        </w:rPr>
        <w:t xml:space="preserve">publiczne </w:t>
      </w:r>
      <w:r w:rsidR="006447DF" w:rsidRPr="002F1234">
        <w:rPr>
          <w:rFonts w:ascii="Arial" w:hAnsi="Arial" w:cs="Arial"/>
        </w:rPr>
        <w:t>placówki opiekuńczo-wychowawcze</w:t>
      </w:r>
      <w:r w:rsidR="00520E24" w:rsidRPr="002F1234">
        <w:rPr>
          <w:rFonts w:ascii="Arial" w:hAnsi="Arial" w:cs="Arial"/>
        </w:rPr>
        <w:t xml:space="preserve"> i inne nieruchomości określone uchwałą</w:t>
      </w:r>
      <w:r w:rsidR="00FD2B28" w:rsidRPr="002F1234">
        <w:rPr>
          <w:rFonts w:ascii="Arial" w:hAnsi="Arial" w:cs="Arial"/>
        </w:rPr>
        <w:t xml:space="preserve"> Rady Miasta Zabrze</w:t>
      </w:r>
      <w:r w:rsidRPr="002F1234">
        <w:rPr>
          <w:rFonts w:ascii="Arial" w:hAnsi="Arial" w:cs="Arial"/>
        </w:rPr>
        <w:t>;</w:t>
      </w:r>
    </w:p>
    <w:bookmarkEnd w:id="0"/>
    <w:p w14:paraId="07E1501B" w14:textId="77777777" w:rsidR="007F6674" w:rsidRPr="00723463" w:rsidRDefault="00CB5164"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 xml:space="preserve">Nieruchomości zamieszkałej </w:t>
      </w:r>
      <w:r w:rsidRPr="00723463">
        <w:rPr>
          <w:rFonts w:ascii="Arial" w:hAnsi="Arial" w:cs="Arial"/>
        </w:rPr>
        <w:t>–</w:t>
      </w:r>
      <w:r w:rsidR="0033661F" w:rsidRPr="00723463">
        <w:rPr>
          <w:rFonts w:ascii="Arial" w:hAnsi="Arial" w:cs="Arial"/>
        </w:rPr>
        <w:t xml:space="preserve"> należy przez to rozumieć</w:t>
      </w:r>
      <w:r w:rsidR="0033661F" w:rsidRPr="00723463">
        <w:rPr>
          <w:rFonts w:ascii="Arial" w:hAnsi="Arial" w:cs="Arial"/>
          <w:b/>
        </w:rPr>
        <w:t xml:space="preserve"> </w:t>
      </w:r>
      <w:r w:rsidR="0033661F" w:rsidRPr="00723463">
        <w:rPr>
          <w:rFonts w:ascii="Arial" w:hAnsi="Arial" w:cs="Arial"/>
        </w:rPr>
        <w:t>nieruchomości</w:t>
      </w:r>
      <w:r w:rsidR="00982C94" w:rsidRPr="00723463">
        <w:rPr>
          <w:rFonts w:ascii="Arial" w:hAnsi="Arial" w:cs="Arial"/>
        </w:rPr>
        <w:t>, na których zamieszkują mieszkańcy w szczególności nieruchomości o zabudowie jednorodzinnej i</w:t>
      </w:r>
      <w:r w:rsidR="00860B48" w:rsidRPr="00723463">
        <w:rPr>
          <w:rFonts w:ascii="Arial" w:hAnsi="Arial" w:cs="Arial"/>
        </w:rPr>
        <w:t> </w:t>
      </w:r>
      <w:r w:rsidR="00982C94" w:rsidRPr="00723463">
        <w:rPr>
          <w:rFonts w:ascii="Arial" w:hAnsi="Arial" w:cs="Arial"/>
        </w:rPr>
        <w:t>wielorodzinnej;</w:t>
      </w:r>
      <w:r w:rsidRPr="00723463">
        <w:rPr>
          <w:rFonts w:ascii="Arial" w:hAnsi="Arial" w:cs="Arial"/>
        </w:rPr>
        <w:t xml:space="preserve"> </w:t>
      </w:r>
    </w:p>
    <w:p w14:paraId="69CAC40B" w14:textId="77777777" w:rsidR="00AD151A" w:rsidRPr="00723463" w:rsidRDefault="00D76889"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 xml:space="preserve">OPZ </w:t>
      </w:r>
      <w:r w:rsidRPr="00723463">
        <w:rPr>
          <w:rFonts w:ascii="Arial" w:hAnsi="Arial" w:cs="Arial"/>
        </w:rPr>
        <w:t>– należy przez to rozumieć szczegółowy opis przedmiotu zamówienia;</w:t>
      </w:r>
    </w:p>
    <w:p w14:paraId="22CFC898" w14:textId="77777777" w:rsidR="00AD151A" w:rsidRPr="00723463" w:rsidRDefault="00AD151A" w:rsidP="008F2FEE">
      <w:pPr>
        <w:pStyle w:val="Akapitzlist"/>
        <w:numPr>
          <w:ilvl w:val="0"/>
          <w:numId w:val="9"/>
        </w:numPr>
        <w:tabs>
          <w:tab w:val="left" w:pos="284"/>
        </w:tabs>
        <w:spacing w:line="360" w:lineRule="auto"/>
        <w:ind w:left="284" w:hanging="284"/>
        <w:jc w:val="both"/>
        <w:rPr>
          <w:rFonts w:ascii="Arial" w:hAnsi="Arial" w:cs="Arial"/>
        </w:rPr>
      </w:pPr>
      <w:r w:rsidRPr="00723463">
        <w:rPr>
          <w:rFonts w:ascii="Arial" w:hAnsi="Arial" w:cs="Arial"/>
          <w:b/>
        </w:rPr>
        <w:t xml:space="preserve">Pojemniku </w:t>
      </w:r>
      <w:r w:rsidRPr="00723463">
        <w:rPr>
          <w:rFonts w:ascii="Arial" w:hAnsi="Arial" w:cs="Arial"/>
        </w:rPr>
        <w:softHyphen/>
        <w:t>– rozumie się przez to pojemnik dwu lub czterokołowy do zbierania odpadów komunalnych zgodny z normą PN-EN 840, kontenery obsługiwane przy użyciu specjalistycznych pojazdów (</w:t>
      </w:r>
      <w:proofErr w:type="spellStart"/>
      <w:r w:rsidRPr="00723463">
        <w:rPr>
          <w:rFonts w:ascii="Arial" w:hAnsi="Arial" w:cs="Arial"/>
        </w:rPr>
        <w:t>bramowiec</w:t>
      </w:r>
      <w:proofErr w:type="spellEnd"/>
      <w:r w:rsidRPr="00723463">
        <w:rPr>
          <w:rFonts w:ascii="Arial" w:hAnsi="Arial" w:cs="Arial"/>
        </w:rPr>
        <w:t xml:space="preserve"> i/lub </w:t>
      </w:r>
      <w:proofErr w:type="spellStart"/>
      <w:r w:rsidRPr="00723463">
        <w:rPr>
          <w:rFonts w:ascii="Arial" w:hAnsi="Arial" w:cs="Arial"/>
        </w:rPr>
        <w:t>hakowiec</w:t>
      </w:r>
      <w:proofErr w:type="spellEnd"/>
      <w:r w:rsidRPr="00723463">
        <w:rPr>
          <w:rFonts w:ascii="Arial" w:hAnsi="Arial" w:cs="Arial"/>
        </w:rPr>
        <w:t xml:space="preserve">), a także pojemniki siatkowe, pojemniki typu „dzwon”, pojemniki podziemne i </w:t>
      </w:r>
      <w:proofErr w:type="spellStart"/>
      <w:r w:rsidRPr="00723463">
        <w:rPr>
          <w:rFonts w:ascii="Arial" w:hAnsi="Arial" w:cs="Arial"/>
        </w:rPr>
        <w:t>półpodziemne</w:t>
      </w:r>
      <w:proofErr w:type="spellEnd"/>
      <w:r w:rsidRPr="00723463">
        <w:rPr>
          <w:rFonts w:ascii="Arial" w:hAnsi="Arial" w:cs="Arial"/>
        </w:rPr>
        <w:t>, które obsługiwane są przy użyciu urządzeń HDS</w:t>
      </w:r>
    </w:p>
    <w:p w14:paraId="184F2698" w14:textId="77777777" w:rsidR="007F6674" w:rsidRPr="00723463" w:rsidRDefault="00D76889" w:rsidP="008F2FEE">
      <w:pPr>
        <w:pStyle w:val="Akapitzlist"/>
        <w:numPr>
          <w:ilvl w:val="0"/>
          <w:numId w:val="9"/>
        </w:numPr>
        <w:tabs>
          <w:tab w:val="left" w:pos="284"/>
          <w:tab w:val="left" w:pos="426"/>
        </w:tabs>
        <w:spacing w:line="360" w:lineRule="auto"/>
        <w:ind w:left="284" w:hanging="284"/>
        <w:jc w:val="both"/>
        <w:rPr>
          <w:rFonts w:ascii="Arial" w:hAnsi="Arial" w:cs="Arial"/>
        </w:rPr>
      </w:pPr>
      <w:r w:rsidRPr="00723463">
        <w:rPr>
          <w:rFonts w:ascii="Arial" w:hAnsi="Arial" w:cs="Arial"/>
          <w:b/>
        </w:rPr>
        <w:t xml:space="preserve">PW </w:t>
      </w:r>
      <w:r w:rsidRPr="00723463">
        <w:rPr>
          <w:rFonts w:ascii="Arial" w:hAnsi="Arial" w:cs="Arial"/>
        </w:rPr>
        <w:t>– należy przez to rozumieć punkt wywozowy/miejsce gromadzenia odpadów komunalnych wyznaczone przez właściciela nieruchomości, z którego przedsiębiorca realizujący usługę jest zobowiązany odebrać odpady komunalne;</w:t>
      </w:r>
    </w:p>
    <w:p w14:paraId="2F88519D" w14:textId="77777777" w:rsidR="000C4818" w:rsidRPr="00723463" w:rsidRDefault="00407B02" w:rsidP="008F2FEE">
      <w:pPr>
        <w:pStyle w:val="Akapitzlist"/>
        <w:numPr>
          <w:ilvl w:val="0"/>
          <w:numId w:val="9"/>
        </w:numPr>
        <w:tabs>
          <w:tab w:val="left" w:pos="284"/>
          <w:tab w:val="left" w:pos="426"/>
        </w:tabs>
        <w:spacing w:line="360" w:lineRule="auto"/>
        <w:ind w:left="284" w:hanging="284"/>
        <w:jc w:val="both"/>
        <w:rPr>
          <w:rFonts w:ascii="Arial" w:hAnsi="Arial" w:cs="Arial"/>
        </w:rPr>
      </w:pPr>
      <w:r w:rsidRPr="00723463">
        <w:rPr>
          <w:rFonts w:ascii="Arial" w:hAnsi="Arial" w:cs="Arial"/>
          <w:b/>
        </w:rPr>
        <w:t>Właściciel nieru</w:t>
      </w:r>
      <w:r w:rsidR="00E52914" w:rsidRPr="00723463">
        <w:rPr>
          <w:rFonts w:ascii="Arial" w:hAnsi="Arial" w:cs="Arial"/>
          <w:b/>
        </w:rPr>
        <w:t xml:space="preserve">chomości </w:t>
      </w:r>
      <w:r w:rsidR="00E52914" w:rsidRPr="00723463">
        <w:rPr>
          <w:rFonts w:ascii="Arial" w:hAnsi="Arial" w:cs="Arial"/>
        </w:rPr>
        <w:t>–</w:t>
      </w:r>
      <w:r w:rsidR="00E52914" w:rsidRPr="00723463">
        <w:rPr>
          <w:rFonts w:ascii="Arial" w:hAnsi="Arial" w:cs="Arial"/>
          <w:b/>
        </w:rPr>
        <w:t xml:space="preserve"> </w:t>
      </w:r>
      <w:r w:rsidRPr="00723463">
        <w:rPr>
          <w:rFonts w:ascii="Arial" w:hAnsi="Arial" w:cs="Arial"/>
        </w:rPr>
        <w:t xml:space="preserve">należy przez to rozumieć </w:t>
      </w:r>
      <w:r w:rsidR="000C4818" w:rsidRPr="00723463">
        <w:rPr>
          <w:rFonts w:ascii="Arial" w:hAnsi="Arial" w:cs="Arial"/>
        </w:rPr>
        <w:t xml:space="preserve">właściciela, o którym mowa w art. 2 ust.1 </w:t>
      </w:r>
      <w:r w:rsidR="002C65A6" w:rsidRPr="00723463">
        <w:rPr>
          <w:rFonts w:ascii="Arial" w:hAnsi="Arial" w:cs="Arial"/>
        </w:rPr>
        <w:br/>
      </w:r>
      <w:r w:rsidR="000C4818" w:rsidRPr="00723463">
        <w:rPr>
          <w:rFonts w:ascii="Arial" w:hAnsi="Arial" w:cs="Arial"/>
        </w:rPr>
        <w:t>pkt 4 ustawy o utrzymaniu czystości i porządku w gminach;</w:t>
      </w:r>
    </w:p>
    <w:p w14:paraId="1BAFB6F3" w14:textId="77777777" w:rsidR="007F6674" w:rsidRPr="00723463" w:rsidRDefault="00E52914" w:rsidP="008F2FEE">
      <w:pPr>
        <w:pStyle w:val="Akapitzlist"/>
        <w:numPr>
          <w:ilvl w:val="0"/>
          <w:numId w:val="9"/>
        </w:numPr>
        <w:tabs>
          <w:tab w:val="left" w:pos="284"/>
          <w:tab w:val="left" w:pos="426"/>
        </w:tabs>
        <w:spacing w:line="360" w:lineRule="auto"/>
        <w:ind w:left="284" w:hanging="284"/>
        <w:jc w:val="both"/>
        <w:rPr>
          <w:rFonts w:ascii="Arial" w:hAnsi="Arial" w:cs="Arial"/>
        </w:rPr>
      </w:pPr>
      <w:r w:rsidRPr="00723463">
        <w:rPr>
          <w:rFonts w:ascii="Arial" w:hAnsi="Arial" w:cs="Arial"/>
          <w:b/>
        </w:rPr>
        <w:t xml:space="preserve">Wykonawcy </w:t>
      </w:r>
      <w:r w:rsidRPr="00723463">
        <w:rPr>
          <w:rFonts w:ascii="Arial" w:hAnsi="Arial" w:cs="Arial"/>
        </w:rPr>
        <w:t>–</w:t>
      </w:r>
      <w:r w:rsidRPr="00723463">
        <w:rPr>
          <w:rFonts w:ascii="Arial" w:hAnsi="Arial" w:cs="Arial"/>
          <w:b/>
        </w:rPr>
        <w:t xml:space="preserve"> </w:t>
      </w:r>
      <w:r w:rsidR="00D76889" w:rsidRPr="00723463">
        <w:rPr>
          <w:rFonts w:ascii="Arial" w:hAnsi="Arial" w:cs="Arial"/>
        </w:rPr>
        <w:t>należy przez to rozumieć przedsiębiorcę wyłonionego przez Miasto Zabrze w postępowaniu przetargowym, który realizuje zadania związane z odbiorem i zagospodarowaniem odpadów komunalnych od właścicieli nieruchomości położonych na terenie miasta Zabrze;</w:t>
      </w:r>
    </w:p>
    <w:p w14:paraId="3F0A439F" w14:textId="77777777" w:rsidR="00D76889" w:rsidRPr="00723463" w:rsidRDefault="00D76889" w:rsidP="008F2FEE">
      <w:pPr>
        <w:pStyle w:val="Akapitzlist"/>
        <w:numPr>
          <w:ilvl w:val="0"/>
          <w:numId w:val="9"/>
        </w:numPr>
        <w:tabs>
          <w:tab w:val="left" w:pos="284"/>
          <w:tab w:val="left" w:pos="426"/>
        </w:tabs>
        <w:spacing w:line="360" w:lineRule="auto"/>
        <w:ind w:left="284" w:hanging="284"/>
        <w:jc w:val="both"/>
        <w:rPr>
          <w:rFonts w:ascii="Arial" w:hAnsi="Arial" w:cs="Arial"/>
        </w:rPr>
      </w:pPr>
      <w:r w:rsidRPr="00723463">
        <w:rPr>
          <w:rFonts w:ascii="Arial" w:hAnsi="Arial" w:cs="Arial"/>
          <w:b/>
        </w:rPr>
        <w:lastRenderedPageBreak/>
        <w:t>Zamawiającym</w:t>
      </w:r>
      <w:r w:rsidR="00E52914" w:rsidRPr="00723463">
        <w:rPr>
          <w:rFonts w:ascii="Arial" w:hAnsi="Arial" w:cs="Arial"/>
          <w:b/>
        </w:rPr>
        <w:t xml:space="preserve"> </w:t>
      </w:r>
      <w:r w:rsidR="00E52914" w:rsidRPr="00723463">
        <w:rPr>
          <w:rFonts w:ascii="Arial" w:hAnsi="Arial" w:cs="Arial"/>
        </w:rPr>
        <w:t>–</w:t>
      </w:r>
      <w:r w:rsidR="00E52914" w:rsidRPr="00723463">
        <w:rPr>
          <w:rFonts w:ascii="Arial" w:hAnsi="Arial" w:cs="Arial"/>
          <w:b/>
        </w:rPr>
        <w:t xml:space="preserve"> </w:t>
      </w:r>
      <w:r w:rsidRPr="00723463">
        <w:rPr>
          <w:rFonts w:ascii="Arial" w:hAnsi="Arial" w:cs="Arial"/>
        </w:rPr>
        <w:t>należy przez to rozumieć stronę udzie</w:t>
      </w:r>
      <w:r w:rsidR="00D84018" w:rsidRPr="00723463">
        <w:rPr>
          <w:rFonts w:ascii="Arial" w:hAnsi="Arial" w:cs="Arial"/>
        </w:rPr>
        <w:t>lającą niniejszego zamówienia tj. Miasto Zabrze</w:t>
      </w:r>
      <w:r w:rsidRPr="00723463">
        <w:rPr>
          <w:rFonts w:ascii="Arial" w:hAnsi="Arial" w:cs="Arial"/>
        </w:rPr>
        <w:t>;</w:t>
      </w:r>
    </w:p>
    <w:p w14:paraId="07D0FF36" w14:textId="77777777" w:rsidR="0074058E" w:rsidRPr="00723463" w:rsidRDefault="0074058E" w:rsidP="0074058E">
      <w:pPr>
        <w:pStyle w:val="Akapitzlist"/>
        <w:tabs>
          <w:tab w:val="left" w:pos="284"/>
        </w:tabs>
        <w:spacing w:line="360" w:lineRule="auto"/>
        <w:ind w:left="1080"/>
        <w:jc w:val="both"/>
        <w:rPr>
          <w:rFonts w:ascii="Arial" w:hAnsi="Arial" w:cs="Arial"/>
          <w:b/>
        </w:rPr>
      </w:pPr>
    </w:p>
    <w:p w14:paraId="77DB62ED" w14:textId="77777777" w:rsidR="00F34DF8" w:rsidRPr="00723463" w:rsidRDefault="00F744CC" w:rsidP="000623E6">
      <w:pPr>
        <w:pStyle w:val="Nagwek2"/>
        <w:numPr>
          <w:ilvl w:val="0"/>
          <w:numId w:val="6"/>
        </w:numPr>
        <w:spacing w:line="360" w:lineRule="auto"/>
        <w:ind w:left="426" w:hanging="426"/>
        <w:jc w:val="left"/>
        <w:rPr>
          <w:rFonts w:ascii="Arial" w:hAnsi="Arial" w:cs="Arial"/>
          <w:b/>
          <w:sz w:val="22"/>
          <w:szCs w:val="22"/>
          <w:u w:val="none"/>
        </w:rPr>
      </w:pPr>
      <w:r w:rsidRPr="00723463">
        <w:rPr>
          <w:rFonts w:ascii="Arial" w:hAnsi="Arial" w:cs="Arial"/>
          <w:b/>
          <w:sz w:val="22"/>
          <w:szCs w:val="22"/>
          <w:u w:val="none"/>
        </w:rPr>
        <w:t>Przedmiot zamówienia</w:t>
      </w:r>
    </w:p>
    <w:p w14:paraId="366F13A9" w14:textId="77777777" w:rsidR="00A569B9" w:rsidRPr="00723463" w:rsidRDefault="00F34DF8" w:rsidP="008F2FEE">
      <w:pPr>
        <w:pStyle w:val="Akapitzlist"/>
        <w:numPr>
          <w:ilvl w:val="1"/>
          <w:numId w:val="6"/>
        </w:numPr>
        <w:tabs>
          <w:tab w:val="left" w:pos="284"/>
        </w:tabs>
        <w:spacing w:line="360" w:lineRule="auto"/>
        <w:ind w:left="284" w:hanging="283"/>
        <w:jc w:val="both"/>
        <w:rPr>
          <w:rFonts w:ascii="Arial" w:hAnsi="Arial" w:cs="Arial"/>
          <w:b/>
        </w:rPr>
      </w:pPr>
      <w:r w:rsidRPr="00723463">
        <w:rPr>
          <w:rFonts w:ascii="Arial" w:eastAsia="Calibri" w:hAnsi="Arial" w:cs="Arial"/>
          <w:lang w:eastAsia="en-US"/>
        </w:rPr>
        <w:t>Przedmiot zamówie</w:t>
      </w:r>
      <w:r w:rsidR="00525365" w:rsidRPr="00723463">
        <w:rPr>
          <w:rFonts w:ascii="Arial" w:eastAsia="Calibri" w:hAnsi="Arial" w:cs="Arial"/>
          <w:lang w:eastAsia="en-US"/>
        </w:rPr>
        <w:t xml:space="preserve">nia obejmuje </w:t>
      </w:r>
      <w:r w:rsidRPr="00723463">
        <w:rPr>
          <w:rFonts w:ascii="Arial" w:eastAsia="Calibri" w:hAnsi="Arial" w:cs="Arial"/>
          <w:lang w:eastAsia="en-US"/>
        </w:rPr>
        <w:t>odbiór, transport i zagospodarowanie odpadów komunalnych</w:t>
      </w:r>
      <w:r w:rsidR="00E03CB7" w:rsidRPr="00723463">
        <w:rPr>
          <w:rFonts w:ascii="Arial" w:eastAsia="Calibri" w:hAnsi="Arial" w:cs="Arial"/>
          <w:lang w:eastAsia="en-US"/>
        </w:rPr>
        <w:t xml:space="preserve"> </w:t>
      </w:r>
      <w:r w:rsidR="003C5EE6" w:rsidRPr="00723463">
        <w:rPr>
          <w:rFonts w:ascii="Arial" w:eastAsia="Calibri" w:hAnsi="Arial" w:cs="Arial"/>
          <w:lang w:eastAsia="en-US"/>
        </w:rPr>
        <w:t xml:space="preserve">bezpośrednio </w:t>
      </w:r>
      <w:r w:rsidR="00D76889" w:rsidRPr="00723463">
        <w:rPr>
          <w:rFonts w:ascii="Arial" w:eastAsia="Calibri" w:hAnsi="Arial" w:cs="Arial"/>
          <w:lang w:eastAsia="en-US"/>
        </w:rPr>
        <w:t>od właścicieli nieruchomości</w:t>
      </w:r>
      <w:r w:rsidR="00A569B9" w:rsidRPr="00723463">
        <w:rPr>
          <w:rFonts w:ascii="Arial" w:eastAsia="Calibri" w:hAnsi="Arial" w:cs="Arial"/>
          <w:lang w:eastAsia="en-US"/>
        </w:rPr>
        <w:t>:</w:t>
      </w:r>
    </w:p>
    <w:p w14:paraId="5E521415" w14:textId="77777777" w:rsidR="00A569B9" w:rsidRPr="00723463" w:rsidRDefault="00F34DF8" w:rsidP="005D2E09">
      <w:pPr>
        <w:pStyle w:val="Akapitzlist"/>
        <w:numPr>
          <w:ilvl w:val="0"/>
          <w:numId w:val="83"/>
        </w:numPr>
        <w:tabs>
          <w:tab w:val="left" w:pos="284"/>
        </w:tabs>
        <w:spacing w:line="360" w:lineRule="auto"/>
        <w:jc w:val="both"/>
        <w:rPr>
          <w:rFonts w:ascii="Arial" w:eastAsia="Calibri" w:hAnsi="Arial" w:cs="Arial"/>
          <w:lang w:eastAsia="en-US"/>
        </w:rPr>
      </w:pPr>
      <w:r w:rsidRPr="00723463">
        <w:rPr>
          <w:rFonts w:ascii="Arial" w:eastAsia="Calibri" w:hAnsi="Arial" w:cs="Arial"/>
          <w:lang w:eastAsia="en-US"/>
        </w:rPr>
        <w:t>zamieszkałych</w:t>
      </w:r>
      <w:r w:rsidR="00F473BE" w:rsidRPr="00723463">
        <w:rPr>
          <w:rFonts w:ascii="Arial" w:eastAsia="Calibri" w:hAnsi="Arial" w:cs="Arial"/>
          <w:lang w:eastAsia="en-US"/>
        </w:rPr>
        <w:t xml:space="preserve"> jednorod</w:t>
      </w:r>
      <w:r w:rsidR="00D76889" w:rsidRPr="00723463">
        <w:rPr>
          <w:rFonts w:ascii="Arial" w:eastAsia="Calibri" w:hAnsi="Arial" w:cs="Arial"/>
          <w:lang w:eastAsia="en-US"/>
        </w:rPr>
        <w:t xml:space="preserve">zinnych, </w:t>
      </w:r>
    </w:p>
    <w:p w14:paraId="0DD953BB" w14:textId="77777777" w:rsidR="00A569B9" w:rsidRPr="00723463" w:rsidRDefault="00A569B9" w:rsidP="005D2E09">
      <w:pPr>
        <w:pStyle w:val="Akapitzlist"/>
        <w:numPr>
          <w:ilvl w:val="0"/>
          <w:numId w:val="83"/>
        </w:numPr>
        <w:tabs>
          <w:tab w:val="left" w:pos="284"/>
        </w:tabs>
        <w:spacing w:line="360" w:lineRule="auto"/>
        <w:jc w:val="both"/>
        <w:rPr>
          <w:rFonts w:ascii="Arial" w:hAnsi="Arial" w:cs="Arial"/>
          <w:b/>
        </w:rPr>
      </w:pPr>
      <w:r w:rsidRPr="00723463">
        <w:rPr>
          <w:rFonts w:ascii="Arial" w:eastAsia="Calibri" w:hAnsi="Arial" w:cs="Arial"/>
          <w:lang w:eastAsia="en-US"/>
        </w:rPr>
        <w:t xml:space="preserve">zamieszkałych </w:t>
      </w:r>
      <w:r w:rsidR="00D76889" w:rsidRPr="00723463">
        <w:rPr>
          <w:rFonts w:ascii="Arial" w:eastAsia="Calibri" w:hAnsi="Arial" w:cs="Arial"/>
          <w:lang w:eastAsia="en-US"/>
        </w:rPr>
        <w:t>wielorodzinnych</w:t>
      </w:r>
      <w:r w:rsidRPr="00723463">
        <w:rPr>
          <w:rFonts w:ascii="Arial" w:eastAsia="Calibri" w:hAnsi="Arial" w:cs="Arial"/>
          <w:lang w:eastAsia="en-US"/>
        </w:rPr>
        <w:t>,</w:t>
      </w:r>
    </w:p>
    <w:p w14:paraId="656DE833" w14:textId="77777777" w:rsidR="00A569B9" w:rsidRPr="002F1234" w:rsidRDefault="00F473BE" w:rsidP="005D2E09">
      <w:pPr>
        <w:pStyle w:val="Akapitzlist"/>
        <w:numPr>
          <w:ilvl w:val="0"/>
          <w:numId w:val="83"/>
        </w:numPr>
        <w:tabs>
          <w:tab w:val="left" w:pos="284"/>
        </w:tabs>
        <w:spacing w:line="360" w:lineRule="auto"/>
        <w:jc w:val="both"/>
        <w:rPr>
          <w:rFonts w:ascii="Arial" w:hAnsi="Arial" w:cs="Arial"/>
          <w:b/>
        </w:rPr>
      </w:pPr>
      <w:r w:rsidRPr="002F1234">
        <w:rPr>
          <w:rFonts w:ascii="Arial" w:eastAsia="Calibri" w:hAnsi="Arial" w:cs="Arial"/>
          <w:lang w:eastAsia="en-US"/>
        </w:rPr>
        <w:t>nieruchomości mieszanych</w:t>
      </w:r>
      <w:r w:rsidR="00B730DD" w:rsidRPr="002F1234">
        <w:rPr>
          <w:rFonts w:ascii="Arial" w:eastAsia="Calibri" w:hAnsi="Arial" w:cs="Arial"/>
          <w:lang w:eastAsia="en-US"/>
        </w:rPr>
        <w:t>,</w:t>
      </w:r>
    </w:p>
    <w:p w14:paraId="5FB948F1" w14:textId="159F80E7" w:rsidR="00A569B9" w:rsidRPr="002F1234" w:rsidRDefault="00B730DD" w:rsidP="001B2E89">
      <w:pPr>
        <w:pStyle w:val="Akapitzlist"/>
        <w:numPr>
          <w:ilvl w:val="0"/>
          <w:numId w:val="83"/>
        </w:numPr>
        <w:tabs>
          <w:tab w:val="left" w:pos="284"/>
        </w:tabs>
        <w:spacing w:line="360" w:lineRule="auto"/>
        <w:jc w:val="both"/>
        <w:rPr>
          <w:rFonts w:ascii="Arial" w:hAnsi="Arial" w:cs="Arial"/>
          <w:b/>
        </w:rPr>
      </w:pPr>
      <w:r w:rsidRPr="002F1234">
        <w:rPr>
          <w:rFonts w:ascii="Arial" w:eastAsia="Calibri" w:hAnsi="Arial" w:cs="Arial"/>
          <w:lang w:eastAsia="en-US"/>
        </w:rPr>
        <w:t>nieruchomości niezamieszkałych</w:t>
      </w:r>
      <w:r w:rsidR="00A569B9" w:rsidRPr="002F1234">
        <w:rPr>
          <w:rFonts w:ascii="Arial" w:eastAsia="Calibri" w:hAnsi="Arial" w:cs="Arial"/>
          <w:lang w:eastAsia="en-US"/>
        </w:rPr>
        <w:t xml:space="preserve"> w szczególności nieruchomości, na których prowadzone są </w:t>
      </w:r>
      <w:r w:rsidR="000C6599" w:rsidRPr="002F1234">
        <w:rPr>
          <w:rFonts w:ascii="Arial" w:eastAsia="Calibri" w:hAnsi="Arial" w:cs="Arial"/>
          <w:lang w:eastAsia="en-US"/>
        </w:rPr>
        <w:t xml:space="preserve">publiczne </w:t>
      </w:r>
      <w:r w:rsidR="00A569B9" w:rsidRPr="002F1234">
        <w:rPr>
          <w:rFonts w:ascii="Arial" w:eastAsia="Calibri" w:hAnsi="Arial" w:cs="Arial"/>
          <w:lang w:eastAsia="en-US"/>
        </w:rPr>
        <w:t>szkoły i placówki oświatowe w rozumieniu przepisów prawa oświatowego,</w:t>
      </w:r>
      <w:r w:rsidR="000C6599" w:rsidRPr="002F1234">
        <w:rPr>
          <w:rFonts w:ascii="Arial" w:eastAsia="Calibri" w:hAnsi="Arial" w:cs="Arial"/>
          <w:lang w:eastAsia="en-US"/>
        </w:rPr>
        <w:t xml:space="preserve"> a także</w:t>
      </w:r>
      <w:r w:rsidR="000C6599" w:rsidRPr="002F1234">
        <w:t xml:space="preserve"> </w:t>
      </w:r>
      <w:r w:rsidR="000C6599" w:rsidRPr="002F1234">
        <w:rPr>
          <w:rFonts w:ascii="Arial" w:eastAsia="Calibri" w:hAnsi="Arial" w:cs="Arial"/>
          <w:lang w:eastAsia="en-US"/>
        </w:rPr>
        <w:t xml:space="preserve">publiczne placówki opiekuńczo-wychowawcze, </w:t>
      </w:r>
      <w:r w:rsidR="00A569B9" w:rsidRPr="002F1234">
        <w:rPr>
          <w:rFonts w:ascii="Arial" w:eastAsia="Calibri" w:hAnsi="Arial" w:cs="Arial"/>
          <w:lang w:eastAsia="en-US"/>
        </w:rPr>
        <w:t>które</w:t>
      </w:r>
      <w:r w:rsidR="00525365" w:rsidRPr="002F1234">
        <w:rPr>
          <w:rFonts w:ascii="Arial" w:eastAsia="Calibri" w:hAnsi="Arial" w:cs="Arial"/>
          <w:lang w:eastAsia="en-US"/>
        </w:rPr>
        <w:t xml:space="preserve"> </w:t>
      </w:r>
      <w:r w:rsidR="00F34DF8" w:rsidRPr="002F1234">
        <w:rPr>
          <w:rFonts w:ascii="Arial" w:eastAsia="Calibri" w:hAnsi="Arial" w:cs="Arial"/>
          <w:lang w:eastAsia="en-US"/>
        </w:rPr>
        <w:t>znajdują się w</w:t>
      </w:r>
      <w:r w:rsidR="004B156C" w:rsidRPr="002F1234">
        <w:rPr>
          <w:rFonts w:ascii="Arial" w:eastAsia="Calibri" w:hAnsi="Arial" w:cs="Arial"/>
          <w:lang w:eastAsia="en-US"/>
        </w:rPr>
        <w:t> </w:t>
      </w:r>
      <w:r w:rsidR="004325DF" w:rsidRPr="002F1234">
        <w:rPr>
          <w:rFonts w:ascii="Arial" w:eastAsia="Calibri" w:hAnsi="Arial" w:cs="Arial"/>
          <w:lang w:eastAsia="en-US"/>
        </w:rPr>
        <w:t xml:space="preserve">granicach </w:t>
      </w:r>
      <w:r w:rsidR="00F34DF8" w:rsidRPr="002F1234">
        <w:rPr>
          <w:rFonts w:ascii="Arial" w:eastAsia="Calibri" w:hAnsi="Arial" w:cs="Arial"/>
          <w:lang w:eastAsia="en-US"/>
        </w:rPr>
        <w:t>administracyjnych miasta Zabrze</w:t>
      </w:r>
      <w:r w:rsidR="00C86E13" w:rsidRPr="002F1234">
        <w:rPr>
          <w:rFonts w:ascii="Arial" w:eastAsia="Calibri" w:hAnsi="Arial" w:cs="Arial"/>
          <w:lang w:eastAsia="en-US"/>
        </w:rPr>
        <w:t xml:space="preserve"> </w:t>
      </w:r>
      <w:r w:rsidR="00B124AE" w:rsidRPr="002F1234">
        <w:rPr>
          <w:rFonts w:ascii="Arial" w:eastAsia="Calibri" w:hAnsi="Arial" w:cs="Arial"/>
          <w:lang w:eastAsia="en-US"/>
        </w:rPr>
        <w:t>i</w:t>
      </w:r>
      <w:r w:rsidR="00C86E13" w:rsidRPr="002F1234">
        <w:rPr>
          <w:rFonts w:ascii="Arial" w:eastAsia="Calibri" w:hAnsi="Arial" w:cs="Arial"/>
          <w:lang w:eastAsia="en-US"/>
        </w:rPr>
        <w:t xml:space="preserve"> inne </w:t>
      </w:r>
      <w:r w:rsidR="00D61DBD" w:rsidRPr="002F1234">
        <w:rPr>
          <w:rFonts w:ascii="Arial" w:eastAsia="Calibri" w:hAnsi="Arial" w:cs="Arial"/>
          <w:lang w:eastAsia="en-US"/>
        </w:rPr>
        <w:t>nieruchomości określone uchwałą</w:t>
      </w:r>
      <w:r w:rsidR="00FD2B28" w:rsidRPr="002F1234">
        <w:rPr>
          <w:rFonts w:ascii="Arial" w:eastAsia="Calibri" w:hAnsi="Arial" w:cs="Arial"/>
          <w:lang w:eastAsia="en-US"/>
        </w:rPr>
        <w:t xml:space="preserve"> Rady Miasta Zabrze</w:t>
      </w:r>
      <w:r w:rsidR="00A569B9" w:rsidRPr="002F1234">
        <w:rPr>
          <w:rFonts w:ascii="Arial" w:eastAsia="Calibri" w:hAnsi="Arial" w:cs="Arial"/>
          <w:lang w:eastAsia="en-US"/>
        </w:rPr>
        <w:t>.</w:t>
      </w:r>
    </w:p>
    <w:p w14:paraId="62303ABD" w14:textId="77777777" w:rsidR="00690C61" w:rsidRPr="00723463" w:rsidRDefault="00A569B9" w:rsidP="00A569B9">
      <w:pPr>
        <w:pStyle w:val="Akapitzlist"/>
        <w:numPr>
          <w:ilvl w:val="1"/>
          <w:numId w:val="6"/>
        </w:numPr>
        <w:tabs>
          <w:tab w:val="left" w:pos="284"/>
        </w:tabs>
        <w:spacing w:line="360" w:lineRule="auto"/>
        <w:ind w:left="426" w:hanging="426"/>
        <w:jc w:val="both"/>
        <w:rPr>
          <w:rFonts w:ascii="Arial" w:hAnsi="Arial" w:cs="Arial"/>
          <w:b/>
        </w:rPr>
      </w:pPr>
      <w:r w:rsidRPr="00723463">
        <w:rPr>
          <w:rFonts w:ascii="Arial" w:eastAsia="Calibri" w:hAnsi="Arial" w:cs="Arial"/>
          <w:lang w:eastAsia="en-US"/>
        </w:rPr>
        <w:t xml:space="preserve">W trakcie realizacji usługi Wykonawca będzie zobowiązany do odbioru </w:t>
      </w:r>
      <w:r w:rsidR="00690C61" w:rsidRPr="00723463">
        <w:rPr>
          <w:rFonts w:ascii="Arial" w:eastAsia="Calibri" w:hAnsi="Arial" w:cs="Arial"/>
          <w:lang w:eastAsia="en-US"/>
        </w:rPr>
        <w:t>następujących frakcji</w:t>
      </w:r>
      <w:r w:rsidRPr="00723463">
        <w:rPr>
          <w:rFonts w:ascii="Arial" w:eastAsia="Calibri" w:hAnsi="Arial" w:cs="Arial"/>
          <w:lang w:eastAsia="en-US"/>
        </w:rPr>
        <w:t xml:space="preserve"> odpadów</w:t>
      </w:r>
      <w:r w:rsidR="00690C61" w:rsidRPr="00723463">
        <w:rPr>
          <w:rFonts w:ascii="Arial" w:eastAsia="Calibri" w:hAnsi="Arial" w:cs="Arial"/>
          <w:lang w:eastAsia="en-US"/>
        </w:rPr>
        <w:t>:</w:t>
      </w:r>
    </w:p>
    <w:p w14:paraId="6F4A41CB" w14:textId="77777777" w:rsidR="007F6674" w:rsidRPr="00723463" w:rsidRDefault="00690C61" w:rsidP="008E5CE5">
      <w:pPr>
        <w:pStyle w:val="Akapitzlist"/>
        <w:numPr>
          <w:ilvl w:val="0"/>
          <w:numId w:val="24"/>
        </w:numPr>
        <w:tabs>
          <w:tab w:val="left" w:pos="284"/>
        </w:tabs>
        <w:spacing w:line="360" w:lineRule="auto"/>
        <w:ind w:left="709" w:hanging="283"/>
        <w:jc w:val="both"/>
        <w:rPr>
          <w:rFonts w:ascii="Arial" w:hAnsi="Arial" w:cs="Arial"/>
          <w:b/>
        </w:rPr>
      </w:pPr>
      <w:r w:rsidRPr="00723463">
        <w:rPr>
          <w:rFonts w:ascii="Arial" w:eastAsia="Calibri" w:hAnsi="Arial" w:cs="Arial"/>
          <w:lang w:eastAsia="en-US"/>
        </w:rPr>
        <w:t>niesegregowanych (zmieszanych) odpadów komunalnych stanowiących pozostałości z sortowania</w:t>
      </w:r>
      <w:r w:rsidR="006C2BA8" w:rsidRPr="00723463">
        <w:rPr>
          <w:rFonts w:ascii="Arial" w:eastAsia="Calibri" w:hAnsi="Arial" w:cs="Arial"/>
          <w:lang w:eastAsia="en-US"/>
        </w:rPr>
        <w:t xml:space="preserve"> odpadów komunalnych, a także </w:t>
      </w:r>
      <w:r w:rsidR="009B5C60" w:rsidRPr="00723463">
        <w:rPr>
          <w:rFonts w:ascii="Arial" w:eastAsia="Calibri" w:hAnsi="Arial" w:cs="Arial"/>
          <w:lang w:eastAsia="en-US"/>
        </w:rPr>
        <w:t xml:space="preserve">odpadów różnych frakcji </w:t>
      </w:r>
      <w:r w:rsidR="006C2BA8" w:rsidRPr="00723463">
        <w:rPr>
          <w:rFonts w:ascii="Arial" w:eastAsia="Calibri" w:hAnsi="Arial" w:cs="Arial"/>
          <w:lang w:eastAsia="en-US"/>
        </w:rPr>
        <w:t>w przypadku stwierdzenia braku realizacji selektywnej zbiórki odpadów</w:t>
      </w:r>
      <w:r w:rsidR="008E5CE5" w:rsidRPr="00723463">
        <w:rPr>
          <w:rFonts w:ascii="Arial" w:eastAsia="Calibri" w:hAnsi="Arial" w:cs="Arial"/>
          <w:lang w:eastAsia="en-US"/>
        </w:rPr>
        <w:t xml:space="preserve"> – z wszystkich nieruchomości, o których mowa w pkt 1,</w:t>
      </w:r>
    </w:p>
    <w:p w14:paraId="0ECB007C" w14:textId="77777777" w:rsidR="00D84018" w:rsidRPr="00723463" w:rsidRDefault="00690C61" w:rsidP="008E5CE5">
      <w:pPr>
        <w:pStyle w:val="Akapitzlist"/>
        <w:numPr>
          <w:ilvl w:val="0"/>
          <w:numId w:val="24"/>
        </w:numPr>
        <w:tabs>
          <w:tab w:val="left" w:pos="284"/>
        </w:tabs>
        <w:spacing w:line="360" w:lineRule="auto"/>
        <w:ind w:left="709" w:hanging="283"/>
        <w:jc w:val="both"/>
        <w:rPr>
          <w:rFonts w:ascii="Arial" w:hAnsi="Arial" w:cs="Arial"/>
          <w:b/>
        </w:rPr>
      </w:pPr>
      <w:r w:rsidRPr="00723463">
        <w:rPr>
          <w:rFonts w:ascii="Arial" w:eastAsia="Calibri" w:hAnsi="Arial" w:cs="Arial"/>
          <w:lang w:eastAsia="en-US"/>
        </w:rPr>
        <w:t xml:space="preserve">odrębnie gromadzonych odpadów </w:t>
      </w:r>
      <w:r w:rsidR="00D84018" w:rsidRPr="00723463">
        <w:rPr>
          <w:rFonts w:ascii="Arial" w:eastAsia="Calibri" w:hAnsi="Arial" w:cs="Arial"/>
          <w:lang w:eastAsia="en-US"/>
        </w:rPr>
        <w:t>z podziałem na</w:t>
      </w:r>
      <w:r w:rsidRPr="00723463">
        <w:rPr>
          <w:rFonts w:ascii="Arial" w:eastAsia="Calibri" w:hAnsi="Arial" w:cs="Arial"/>
          <w:lang w:eastAsia="en-US"/>
        </w:rPr>
        <w:t xml:space="preserve"> papier, szkło, bioodpady</w:t>
      </w:r>
      <w:r w:rsidR="00D84018" w:rsidRPr="00723463">
        <w:rPr>
          <w:rFonts w:ascii="Arial" w:eastAsia="Calibri" w:hAnsi="Arial" w:cs="Arial"/>
          <w:lang w:eastAsia="en-US"/>
        </w:rPr>
        <w:t xml:space="preserve"> oraz</w:t>
      </w:r>
      <w:r w:rsidR="00CC2BB4" w:rsidRPr="00723463">
        <w:rPr>
          <w:rFonts w:ascii="Arial" w:eastAsia="Calibri" w:hAnsi="Arial" w:cs="Arial"/>
          <w:lang w:eastAsia="en-US"/>
        </w:rPr>
        <w:t xml:space="preserve"> metale i tworzywa sztuczne wraz z odpadami op</w:t>
      </w:r>
      <w:r w:rsidR="00E96BB4" w:rsidRPr="00723463">
        <w:rPr>
          <w:rFonts w:ascii="Arial" w:eastAsia="Calibri" w:hAnsi="Arial" w:cs="Arial"/>
          <w:lang w:eastAsia="en-US"/>
        </w:rPr>
        <w:t>akowaniowymi wielomateriałowymi</w:t>
      </w:r>
      <w:r w:rsidR="008E5CE5" w:rsidRPr="00723463">
        <w:rPr>
          <w:rFonts w:ascii="Arial" w:eastAsia="Calibri" w:hAnsi="Arial" w:cs="Arial"/>
          <w:lang w:eastAsia="en-US"/>
        </w:rPr>
        <w:t xml:space="preserve"> – z wszystkich nieruchomości, o których mowa w pkt 1,</w:t>
      </w:r>
    </w:p>
    <w:p w14:paraId="1CDE52B7" w14:textId="77777777" w:rsidR="00B730DD" w:rsidRPr="00723463" w:rsidRDefault="00D84018" w:rsidP="00B730DD">
      <w:pPr>
        <w:pStyle w:val="Akapitzlist"/>
        <w:numPr>
          <w:ilvl w:val="0"/>
          <w:numId w:val="24"/>
        </w:numPr>
        <w:tabs>
          <w:tab w:val="left" w:pos="284"/>
        </w:tabs>
        <w:spacing w:line="360" w:lineRule="auto"/>
        <w:ind w:left="709" w:hanging="283"/>
        <w:jc w:val="both"/>
        <w:rPr>
          <w:rFonts w:ascii="Arial" w:hAnsi="Arial" w:cs="Arial"/>
          <w:b/>
        </w:rPr>
      </w:pPr>
      <w:r w:rsidRPr="00723463">
        <w:rPr>
          <w:rFonts w:ascii="Arial" w:eastAsia="Calibri" w:hAnsi="Arial" w:cs="Arial"/>
          <w:lang w:eastAsia="en-US"/>
        </w:rPr>
        <w:t xml:space="preserve">odpadów </w:t>
      </w:r>
      <w:r w:rsidR="00690C61" w:rsidRPr="00723463">
        <w:rPr>
          <w:rFonts w:ascii="Arial" w:eastAsia="Calibri" w:hAnsi="Arial" w:cs="Arial"/>
          <w:lang w:eastAsia="en-US"/>
        </w:rPr>
        <w:t>wielkogabarytow</w:t>
      </w:r>
      <w:r w:rsidRPr="00723463">
        <w:rPr>
          <w:rFonts w:ascii="Arial" w:eastAsia="Calibri" w:hAnsi="Arial" w:cs="Arial"/>
          <w:lang w:eastAsia="en-US"/>
        </w:rPr>
        <w:t>ych</w:t>
      </w:r>
      <w:r w:rsidR="008E5CE5" w:rsidRPr="00723463">
        <w:rPr>
          <w:rFonts w:ascii="Arial" w:eastAsia="Calibri" w:hAnsi="Arial" w:cs="Arial"/>
          <w:lang w:eastAsia="en-US"/>
        </w:rPr>
        <w:t xml:space="preserve"> – z nieruchomości</w:t>
      </w:r>
      <w:r w:rsidR="00B730DD" w:rsidRPr="00723463">
        <w:rPr>
          <w:rFonts w:ascii="Arial" w:eastAsia="Calibri" w:hAnsi="Arial" w:cs="Arial"/>
          <w:lang w:eastAsia="en-US"/>
        </w:rPr>
        <w:t xml:space="preserve"> zamieszkałych</w:t>
      </w:r>
      <w:r w:rsidR="008E5CE5" w:rsidRPr="00723463">
        <w:rPr>
          <w:rFonts w:ascii="Arial" w:eastAsia="Calibri" w:hAnsi="Arial" w:cs="Arial"/>
          <w:lang w:eastAsia="en-US"/>
        </w:rPr>
        <w:t xml:space="preserve">, o których mowa w pkt 1 lit </w:t>
      </w:r>
      <w:r w:rsidR="00B730DD" w:rsidRPr="00723463">
        <w:rPr>
          <w:rFonts w:ascii="Arial" w:eastAsia="Calibri" w:hAnsi="Arial" w:cs="Arial"/>
          <w:lang w:eastAsia="en-US"/>
        </w:rPr>
        <w:t>a i b oraz części mieszkalnej nieruchomości mieszanych (pkt 1 lit. c)</w:t>
      </w:r>
      <w:r w:rsidR="008E5CE5" w:rsidRPr="00723463">
        <w:rPr>
          <w:rFonts w:ascii="Arial" w:eastAsia="Calibri" w:hAnsi="Arial" w:cs="Arial"/>
          <w:lang w:eastAsia="en-US"/>
        </w:rPr>
        <w:t>,</w:t>
      </w:r>
    </w:p>
    <w:p w14:paraId="1817FCC4" w14:textId="77777777" w:rsidR="00B730DD" w:rsidRPr="00723463" w:rsidRDefault="00D84018" w:rsidP="00B730DD">
      <w:pPr>
        <w:pStyle w:val="Akapitzlist"/>
        <w:numPr>
          <w:ilvl w:val="0"/>
          <w:numId w:val="24"/>
        </w:numPr>
        <w:tabs>
          <w:tab w:val="left" w:pos="284"/>
        </w:tabs>
        <w:spacing w:line="360" w:lineRule="auto"/>
        <w:ind w:left="709" w:hanging="283"/>
        <w:jc w:val="both"/>
        <w:rPr>
          <w:rFonts w:ascii="Arial" w:hAnsi="Arial" w:cs="Arial"/>
          <w:b/>
        </w:rPr>
      </w:pPr>
      <w:r w:rsidRPr="00723463">
        <w:rPr>
          <w:rFonts w:ascii="Arial" w:eastAsia="Calibri" w:hAnsi="Arial" w:cs="Arial"/>
          <w:lang w:eastAsia="en-US"/>
        </w:rPr>
        <w:t>odpadów budowlanych</w:t>
      </w:r>
      <w:r w:rsidR="00690C61" w:rsidRPr="00723463">
        <w:rPr>
          <w:rFonts w:ascii="Arial" w:eastAsia="Calibri" w:hAnsi="Arial" w:cs="Arial"/>
          <w:lang w:eastAsia="en-US"/>
        </w:rPr>
        <w:t xml:space="preserve"> i rozbiórkow</w:t>
      </w:r>
      <w:r w:rsidRPr="00723463">
        <w:rPr>
          <w:rFonts w:ascii="Arial" w:eastAsia="Calibri" w:hAnsi="Arial" w:cs="Arial"/>
          <w:lang w:eastAsia="en-US"/>
        </w:rPr>
        <w:t>ych</w:t>
      </w:r>
      <w:r w:rsidR="00690C61" w:rsidRPr="00723463">
        <w:rPr>
          <w:rFonts w:ascii="Arial" w:eastAsia="Calibri" w:hAnsi="Arial" w:cs="Arial"/>
          <w:lang w:eastAsia="en-US"/>
        </w:rPr>
        <w:t xml:space="preserve"> zgromadzon</w:t>
      </w:r>
      <w:r w:rsidRPr="00723463">
        <w:rPr>
          <w:rFonts w:ascii="Arial" w:eastAsia="Calibri" w:hAnsi="Arial" w:cs="Arial"/>
          <w:lang w:eastAsia="en-US"/>
        </w:rPr>
        <w:t xml:space="preserve">ych </w:t>
      </w:r>
      <w:r w:rsidR="00690C61" w:rsidRPr="00723463">
        <w:rPr>
          <w:rFonts w:ascii="Arial" w:eastAsia="Calibri" w:hAnsi="Arial" w:cs="Arial"/>
          <w:lang w:eastAsia="en-US"/>
        </w:rPr>
        <w:t>w workach BIG-BAG</w:t>
      </w:r>
      <w:r w:rsidR="00B730DD" w:rsidRPr="00723463">
        <w:rPr>
          <w:rFonts w:ascii="Arial" w:eastAsia="Calibri" w:hAnsi="Arial" w:cs="Arial"/>
          <w:lang w:eastAsia="en-US"/>
        </w:rPr>
        <w:t>– z nieruchomości zamieszkałych, o których mowa w pkt 1 lit a i b oraz części mieszkalnej nieruchomości mieszanych (pkt 1 lit. c).</w:t>
      </w:r>
    </w:p>
    <w:p w14:paraId="6B48AD36" w14:textId="77777777" w:rsidR="00D76889" w:rsidRPr="00723463" w:rsidRDefault="00F473BE" w:rsidP="00B730DD">
      <w:pPr>
        <w:pStyle w:val="Akapitzlist"/>
        <w:numPr>
          <w:ilvl w:val="1"/>
          <w:numId w:val="6"/>
        </w:numPr>
        <w:tabs>
          <w:tab w:val="left" w:pos="284"/>
        </w:tabs>
        <w:spacing w:line="360" w:lineRule="auto"/>
        <w:ind w:left="284" w:hanging="284"/>
        <w:jc w:val="both"/>
        <w:rPr>
          <w:rFonts w:ascii="Arial" w:hAnsi="Arial" w:cs="Arial"/>
          <w:b/>
        </w:rPr>
      </w:pPr>
      <w:r w:rsidRPr="00723463">
        <w:rPr>
          <w:rFonts w:ascii="Arial" w:eastAsia="Calibri" w:hAnsi="Arial" w:cs="Arial"/>
          <w:lang w:eastAsia="en-US"/>
        </w:rPr>
        <w:t>W ramach udzielanego zamówienia Wykonawca będzie zobowiązany również do</w:t>
      </w:r>
      <w:r w:rsidR="00D76889" w:rsidRPr="00723463">
        <w:rPr>
          <w:rFonts w:ascii="Arial" w:eastAsia="Calibri" w:hAnsi="Arial" w:cs="Arial"/>
          <w:lang w:eastAsia="en-US"/>
        </w:rPr>
        <w:t>:</w:t>
      </w:r>
    </w:p>
    <w:p w14:paraId="5E29F1CB" w14:textId="77777777" w:rsidR="007F6674" w:rsidRPr="00723463" w:rsidRDefault="003C5EE6" w:rsidP="00B730DD">
      <w:pPr>
        <w:pStyle w:val="Akapitzlist"/>
        <w:numPr>
          <w:ilvl w:val="0"/>
          <w:numId w:val="22"/>
        </w:numPr>
        <w:tabs>
          <w:tab w:val="left" w:pos="284"/>
        </w:tabs>
        <w:spacing w:line="360" w:lineRule="auto"/>
        <w:ind w:left="567" w:hanging="283"/>
        <w:jc w:val="both"/>
        <w:rPr>
          <w:rFonts w:ascii="Arial" w:hAnsi="Arial" w:cs="Arial"/>
        </w:rPr>
      </w:pPr>
      <w:r w:rsidRPr="00723463">
        <w:rPr>
          <w:rFonts w:ascii="Arial" w:hAnsi="Arial" w:cs="Arial"/>
        </w:rPr>
        <w:t>wy</w:t>
      </w:r>
      <w:r w:rsidR="007752EA" w:rsidRPr="00723463">
        <w:rPr>
          <w:rFonts w:ascii="Arial" w:hAnsi="Arial" w:cs="Arial"/>
        </w:rPr>
        <w:t>posażenia nieruchomości w worki i</w:t>
      </w:r>
      <w:r w:rsidRPr="00723463">
        <w:rPr>
          <w:rFonts w:ascii="Arial" w:hAnsi="Arial" w:cs="Arial"/>
        </w:rPr>
        <w:t xml:space="preserve"> pojemniki oraz utrzymanie ich w odpowiednim stanie sanitarnym i technicznym,</w:t>
      </w:r>
    </w:p>
    <w:p w14:paraId="0A2DD849" w14:textId="77777777" w:rsidR="007F6674" w:rsidRPr="00723463" w:rsidRDefault="00F473BE"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prowadzenia mobilnych punktów selektywnej zbiórki odpadów komunalnych (MPSZOK)</w:t>
      </w:r>
      <w:r w:rsidR="00D76889" w:rsidRPr="00723463">
        <w:rPr>
          <w:rFonts w:ascii="Arial" w:eastAsia="Calibri" w:hAnsi="Arial" w:cs="Arial"/>
          <w:lang w:eastAsia="en-US"/>
        </w:rPr>
        <w:t>,</w:t>
      </w:r>
    </w:p>
    <w:p w14:paraId="1BCF0C56" w14:textId="77777777" w:rsidR="007F6674" w:rsidRPr="00723463" w:rsidRDefault="00D76889"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odbioru, transportu i zagospodarowania zużytych baterii i akumulatorów z wyznaczonych obiektów,</w:t>
      </w:r>
    </w:p>
    <w:p w14:paraId="71191256" w14:textId="77777777" w:rsidR="00E96BB4" w:rsidRPr="00723463" w:rsidRDefault="00D76889"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odbioru, transportu i zagospodarowania przeterminowanych leków z wyznaczonych aptek</w:t>
      </w:r>
      <w:r w:rsidR="00D84018" w:rsidRPr="00723463">
        <w:rPr>
          <w:rFonts w:ascii="Arial" w:eastAsia="Calibri" w:hAnsi="Arial" w:cs="Arial"/>
          <w:lang w:eastAsia="en-US"/>
        </w:rPr>
        <w:t>,</w:t>
      </w:r>
    </w:p>
    <w:p w14:paraId="69E157F0" w14:textId="77777777" w:rsidR="007F6674" w:rsidRPr="00723463" w:rsidRDefault="00E96BB4"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 xml:space="preserve">realizacji usług dodatkowych w zakresie odbioru bioodpadów pochodzących </w:t>
      </w:r>
      <w:r w:rsidR="00B32D01" w:rsidRPr="00723463">
        <w:rPr>
          <w:rFonts w:ascii="Arial" w:eastAsia="Calibri" w:hAnsi="Arial" w:cs="Arial"/>
          <w:lang w:eastAsia="en-US"/>
        </w:rPr>
        <w:t>z pielęgnacji terenów zielonych</w:t>
      </w:r>
      <w:r w:rsidR="009F0C02" w:rsidRPr="00723463">
        <w:rPr>
          <w:rFonts w:ascii="Arial" w:eastAsia="Calibri" w:hAnsi="Arial" w:cs="Arial"/>
          <w:lang w:eastAsia="en-US"/>
        </w:rPr>
        <w:t xml:space="preserve"> oraz </w:t>
      </w:r>
      <w:r w:rsidR="00D84018" w:rsidRPr="00723463">
        <w:rPr>
          <w:rFonts w:ascii="Arial" w:eastAsia="Calibri" w:hAnsi="Arial" w:cs="Arial"/>
          <w:lang w:eastAsia="en-US"/>
        </w:rPr>
        <w:t>odpadów wielkogabarytowych</w:t>
      </w:r>
      <w:r w:rsidR="009F0C02" w:rsidRPr="00723463">
        <w:rPr>
          <w:rFonts w:ascii="Arial" w:eastAsia="Calibri" w:hAnsi="Arial" w:cs="Arial"/>
          <w:lang w:eastAsia="en-US"/>
        </w:rPr>
        <w:t>,</w:t>
      </w:r>
    </w:p>
    <w:p w14:paraId="04F78535" w14:textId="77777777" w:rsidR="00371269" w:rsidRPr="00723463" w:rsidRDefault="003C5EE6"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 xml:space="preserve">prowadzenia bieżącej obsługi wszystkich uczestników (tj. mieszkańców, właścicieli nieruchomości, </w:t>
      </w:r>
      <w:r w:rsidR="00E96BB4" w:rsidRPr="00723463">
        <w:rPr>
          <w:rFonts w:ascii="Arial" w:eastAsia="Calibri" w:hAnsi="Arial" w:cs="Arial"/>
          <w:lang w:eastAsia="en-US"/>
        </w:rPr>
        <w:t>zarządców nieruchomości wielorodzinnych</w:t>
      </w:r>
      <w:r w:rsidRPr="00723463">
        <w:rPr>
          <w:rFonts w:ascii="Arial" w:eastAsia="Calibri" w:hAnsi="Arial" w:cs="Arial"/>
          <w:lang w:eastAsia="en-US"/>
        </w:rPr>
        <w:t xml:space="preserve"> itp.) systemu gospodarowania odpadami komunalnymi na terenie miasta Zabrze w ramach realizowanych zadań</w:t>
      </w:r>
      <w:r w:rsidR="00371269" w:rsidRPr="00723463">
        <w:rPr>
          <w:rFonts w:ascii="Arial" w:eastAsia="Calibri" w:hAnsi="Arial" w:cs="Arial"/>
          <w:lang w:eastAsia="en-US"/>
        </w:rPr>
        <w:t>,</w:t>
      </w:r>
    </w:p>
    <w:p w14:paraId="26BDEEC3" w14:textId="77777777" w:rsidR="00371269" w:rsidRPr="00723463" w:rsidRDefault="00371269" w:rsidP="008F2FEE">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obsługi zgłoszeń i interwencji wniesionych przez</w:t>
      </w:r>
      <w:r w:rsidR="00670075" w:rsidRPr="00723463">
        <w:rPr>
          <w:rFonts w:ascii="Arial" w:eastAsia="Calibri" w:hAnsi="Arial" w:cs="Arial"/>
          <w:lang w:eastAsia="en-US"/>
        </w:rPr>
        <w:t xml:space="preserve"> każdego uczestnika systemu gospodarowania odpadami, w szczególności</w:t>
      </w:r>
      <w:r w:rsidRPr="00723463">
        <w:rPr>
          <w:rFonts w:ascii="Arial" w:eastAsia="Calibri" w:hAnsi="Arial" w:cs="Arial"/>
          <w:lang w:eastAsia="en-US"/>
        </w:rPr>
        <w:t xml:space="preserve"> użytkowników aplikacji </w:t>
      </w:r>
      <w:r w:rsidR="006C0D2E" w:rsidRPr="00723463">
        <w:rPr>
          <w:rFonts w:ascii="Arial" w:eastAsia="Calibri" w:hAnsi="Arial" w:cs="Arial"/>
          <w:lang w:eastAsia="en-US"/>
        </w:rPr>
        <w:t xml:space="preserve">mobilnej </w:t>
      </w:r>
      <w:proofErr w:type="spellStart"/>
      <w:r w:rsidR="006C0D2E" w:rsidRPr="00723463">
        <w:rPr>
          <w:rFonts w:ascii="Arial" w:eastAsia="Calibri" w:hAnsi="Arial" w:cs="Arial"/>
          <w:lang w:eastAsia="en-US"/>
        </w:rPr>
        <w:t>Ecoharmonogram</w:t>
      </w:r>
      <w:proofErr w:type="spellEnd"/>
      <w:r w:rsidR="00670075" w:rsidRPr="00723463">
        <w:rPr>
          <w:rFonts w:ascii="Arial" w:eastAsia="Calibri" w:hAnsi="Arial" w:cs="Arial"/>
          <w:lang w:eastAsia="en-US"/>
        </w:rPr>
        <w:t xml:space="preserve"> przy </w:t>
      </w:r>
      <w:r w:rsidR="006C0D2E" w:rsidRPr="00723463">
        <w:rPr>
          <w:rFonts w:ascii="Arial" w:eastAsia="Calibri" w:hAnsi="Arial" w:cs="Arial"/>
          <w:lang w:eastAsia="en-US"/>
        </w:rPr>
        <w:t>użyciu</w:t>
      </w:r>
      <w:r w:rsidR="00670075" w:rsidRPr="00723463">
        <w:rPr>
          <w:rFonts w:ascii="Arial" w:eastAsia="Calibri" w:hAnsi="Arial" w:cs="Arial"/>
          <w:lang w:eastAsia="en-US"/>
        </w:rPr>
        <w:t xml:space="preserve"> </w:t>
      </w:r>
      <w:r w:rsidR="006C0D2E" w:rsidRPr="00723463">
        <w:rPr>
          <w:rFonts w:ascii="Arial" w:eastAsia="Calibri" w:hAnsi="Arial" w:cs="Arial"/>
          <w:lang w:eastAsia="en-US"/>
        </w:rPr>
        <w:t xml:space="preserve">(wykorzystaniu) </w:t>
      </w:r>
      <w:r w:rsidR="00670075" w:rsidRPr="00723463">
        <w:rPr>
          <w:rFonts w:ascii="Arial" w:eastAsia="Calibri" w:hAnsi="Arial" w:cs="Arial"/>
          <w:lang w:eastAsia="en-US"/>
        </w:rPr>
        <w:t xml:space="preserve">udostępnionego modułu </w:t>
      </w:r>
      <w:proofErr w:type="spellStart"/>
      <w:r w:rsidR="00670075" w:rsidRPr="00723463">
        <w:rPr>
          <w:rFonts w:ascii="Arial" w:eastAsia="Calibri" w:hAnsi="Arial" w:cs="Arial"/>
          <w:lang w:eastAsia="en-US"/>
        </w:rPr>
        <w:t>Ecoharmonogram</w:t>
      </w:r>
      <w:proofErr w:type="spellEnd"/>
      <w:r w:rsidRPr="00723463">
        <w:rPr>
          <w:rFonts w:ascii="Arial" w:eastAsia="Calibri" w:hAnsi="Arial" w:cs="Arial"/>
          <w:lang w:eastAsia="en-US"/>
        </w:rPr>
        <w:t>,</w:t>
      </w:r>
    </w:p>
    <w:p w14:paraId="5F7D84A2" w14:textId="77777777" w:rsidR="00BC1FD0" w:rsidRPr="00723463" w:rsidRDefault="00371269" w:rsidP="00BC1FD0">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wsparcia Zamawiającego w realizacji działań informacyjno-edukacyjnych z zakresu gospodarowania odpadami komunalnymi</w:t>
      </w:r>
      <w:r w:rsidR="00BC1FD0" w:rsidRPr="00723463">
        <w:rPr>
          <w:rFonts w:ascii="Arial" w:eastAsia="Calibri" w:hAnsi="Arial" w:cs="Arial"/>
          <w:lang w:eastAsia="en-US"/>
        </w:rPr>
        <w:t>;</w:t>
      </w:r>
    </w:p>
    <w:p w14:paraId="6D5613DD" w14:textId="77777777" w:rsidR="003C5EE6" w:rsidRPr="00723463" w:rsidRDefault="00BC1FD0" w:rsidP="00BC1FD0">
      <w:pPr>
        <w:pStyle w:val="Akapitzlist"/>
        <w:numPr>
          <w:ilvl w:val="0"/>
          <w:numId w:val="22"/>
        </w:numPr>
        <w:tabs>
          <w:tab w:val="left" w:pos="284"/>
        </w:tabs>
        <w:spacing w:line="360" w:lineRule="auto"/>
        <w:ind w:left="567" w:hanging="283"/>
        <w:jc w:val="both"/>
        <w:rPr>
          <w:rFonts w:ascii="Arial" w:hAnsi="Arial" w:cs="Arial"/>
        </w:rPr>
      </w:pPr>
      <w:r w:rsidRPr="00723463">
        <w:rPr>
          <w:rFonts w:ascii="Arial" w:eastAsia="Calibri" w:hAnsi="Arial" w:cs="Arial"/>
          <w:lang w:eastAsia="en-US"/>
        </w:rPr>
        <w:t>odbioru odpadów w ramach tzw.</w:t>
      </w:r>
      <w:r w:rsidR="00162C27" w:rsidRPr="00723463">
        <w:rPr>
          <w:rFonts w:ascii="Arial" w:eastAsia="Calibri" w:hAnsi="Arial" w:cs="Arial"/>
          <w:lang w:eastAsia="en-US"/>
        </w:rPr>
        <w:t xml:space="preserve"> „akcji liść” oraz </w:t>
      </w:r>
      <w:r w:rsidRPr="00723463">
        <w:rPr>
          <w:rFonts w:ascii="Arial" w:eastAsia="Calibri" w:hAnsi="Arial" w:cs="Arial"/>
          <w:lang w:eastAsia="en-US"/>
        </w:rPr>
        <w:t xml:space="preserve">„akcji sprzątania świata”. </w:t>
      </w:r>
    </w:p>
    <w:p w14:paraId="1A44FD66" w14:textId="77777777" w:rsidR="001D2942" w:rsidRPr="00723463" w:rsidRDefault="00F34DF8" w:rsidP="008F2FEE">
      <w:pPr>
        <w:pStyle w:val="Akapitzlist"/>
        <w:numPr>
          <w:ilvl w:val="1"/>
          <w:numId w:val="6"/>
        </w:numPr>
        <w:tabs>
          <w:tab w:val="left" w:pos="284"/>
        </w:tabs>
        <w:spacing w:line="360" w:lineRule="auto"/>
        <w:ind w:left="284" w:hanging="284"/>
        <w:jc w:val="both"/>
        <w:rPr>
          <w:rFonts w:ascii="Arial" w:hAnsi="Arial" w:cs="Arial"/>
          <w:b/>
        </w:rPr>
      </w:pPr>
      <w:r w:rsidRPr="00723463">
        <w:rPr>
          <w:rFonts w:ascii="Arial" w:hAnsi="Arial" w:cs="Arial"/>
        </w:rPr>
        <w:lastRenderedPageBreak/>
        <w:t xml:space="preserve">W okresie objętym </w:t>
      </w:r>
      <w:r w:rsidR="006C0D2E" w:rsidRPr="00723463">
        <w:rPr>
          <w:rFonts w:ascii="Arial" w:hAnsi="Arial" w:cs="Arial"/>
        </w:rPr>
        <w:t>niniejszym zamówieniem Wykonawca</w:t>
      </w:r>
      <w:r w:rsidRPr="00723463">
        <w:rPr>
          <w:rFonts w:ascii="Arial" w:hAnsi="Arial" w:cs="Arial"/>
        </w:rPr>
        <w:t xml:space="preserve"> </w:t>
      </w:r>
      <w:r w:rsidR="006C0D2E" w:rsidRPr="00723463">
        <w:rPr>
          <w:rFonts w:ascii="Arial" w:hAnsi="Arial" w:cs="Arial"/>
        </w:rPr>
        <w:t>będzie zobowiązany</w:t>
      </w:r>
      <w:r w:rsidR="00A153FA" w:rsidRPr="00723463">
        <w:rPr>
          <w:rFonts w:ascii="Arial" w:hAnsi="Arial" w:cs="Arial"/>
        </w:rPr>
        <w:t xml:space="preserve"> </w:t>
      </w:r>
      <w:r w:rsidRPr="00723463">
        <w:rPr>
          <w:rFonts w:ascii="Arial" w:eastAsia="Calibri" w:hAnsi="Arial" w:cs="Arial"/>
          <w:lang w:eastAsia="en-US"/>
        </w:rPr>
        <w:t>do odbioru, transportu i</w:t>
      </w:r>
      <w:r w:rsidR="004B156C" w:rsidRPr="00723463">
        <w:rPr>
          <w:rFonts w:ascii="Arial" w:eastAsia="Calibri" w:hAnsi="Arial" w:cs="Arial"/>
          <w:lang w:eastAsia="en-US"/>
        </w:rPr>
        <w:t> </w:t>
      </w:r>
      <w:r w:rsidRPr="00723463">
        <w:rPr>
          <w:rFonts w:ascii="Arial" w:eastAsia="Calibri" w:hAnsi="Arial" w:cs="Arial"/>
          <w:lang w:eastAsia="en-US"/>
        </w:rPr>
        <w:t>zagospodarowania odpadów komunalnych</w:t>
      </w:r>
      <w:r w:rsidR="00D84018" w:rsidRPr="00723463">
        <w:rPr>
          <w:rFonts w:ascii="Arial" w:eastAsia="Calibri" w:hAnsi="Arial" w:cs="Arial"/>
          <w:lang w:eastAsia="en-US"/>
        </w:rPr>
        <w:t>,</w:t>
      </w:r>
      <w:r w:rsidRPr="00723463">
        <w:rPr>
          <w:rFonts w:ascii="Arial" w:eastAsia="Calibri" w:hAnsi="Arial" w:cs="Arial"/>
          <w:lang w:eastAsia="en-US"/>
        </w:rPr>
        <w:t xml:space="preserve"> </w:t>
      </w:r>
      <w:r w:rsidR="00553626" w:rsidRPr="00723463">
        <w:rPr>
          <w:rFonts w:ascii="Arial" w:eastAsia="Calibri" w:hAnsi="Arial" w:cs="Arial"/>
          <w:lang w:eastAsia="en-US"/>
        </w:rPr>
        <w:t>w</w:t>
      </w:r>
      <w:r w:rsidR="001D2942" w:rsidRPr="00723463">
        <w:rPr>
          <w:rFonts w:ascii="Arial" w:hAnsi="Arial" w:cs="Arial"/>
        </w:rPr>
        <w:t xml:space="preserve"> szczególności:</w:t>
      </w:r>
    </w:p>
    <w:p w14:paraId="63B9EC1F" w14:textId="77777777" w:rsidR="00617967" w:rsidRPr="00723463" w:rsidRDefault="001D2942" w:rsidP="008F2FEE">
      <w:pPr>
        <w:pStyle w:val="Akapitzlist"/>
        <w:numPr>
          <w:ilvl w:val="0"/>
          <w:numId w:val="23"/>
        </w:numPr>
        <w:tabs>
          <w:tab w:val="left" w:pos="284"/>
        </w:tabs>
        <w:spacing w:line="360" w:lineRule="auto"/>
        <w:ind w:left="567" w:hanging="283"/>
        <w:jc w:val="both"/>
        <w:rPr>
          <w:rFonts w:ascii="Arial" w:hAnsi="Arial" w:cs="Arial"/>
        </w:rPr>
      </w:pPr>
      <w:r w:rsidRPr="00723463">
        <w:rPr>
          <w:rFonts w:ascii="Arial" w:hAnsi="Arial" w:cs="Arial"/>
        </w:rPr>
        <w:t>odpady z grupy 15:</w:t>
      </w:r>
    </w:p>
    <w:p w14:paraId="6EA458B2" w14:textId="77777777" w:rsidR="00617967"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15 01 01</w:t>
      </w:r>
      <w:r w:rsidR="00B97DB5" w:rsidRPr="00723463">
        <w:rPr>
          <w:rFonts w:ascii="Arial" w:hAnsi="Arial" w:cs="Arial"/>
        </w:rPr>
        <w:t xml:space="preserve"> – </w:t>
      </w:r>
      <w:r w:rsidRPr="00723463">
        <w:rPr>
          <w:rFonts w:ascii="Arial" w:hAnsi="Arial" w:cs="Arial"/>
        </w:rPr>
        <w:t>opakowania z papieru i tektury,</w:t>
      </w:r>
    </w:p>
    <w:p w14:paraId="31EB9309" w14:textId="77777777" w:rsidR="00617967"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15 01 02 – opakowania z tworzyw sztucznych,</w:t>
      </w:r>
    </w:p>
    <w:p w14:paraId="3574892D" w14:textId="77777777" w:rsidR="00B97DB5" w:rsidRPr="00723463" w:rsidRDefault="00B97DB5" w:rsidP="00617967">
      <w:pPr>
        <w:pStyle w:val="Akapitzlist"/>
        <w:tabs>
          <w:tab w:val="left" w:pos="284"/>
        </w:tabs>
        <w:spacing w:line="360" w:lineRule="auto"/>
        <w:ind w:left="567"/>
        <w:jc w:val="both"/>
        <w:rPr>
          <w:rFonts w:ascii="Arial" w:hAnsi="Arial" w:cs="Arial"/>
        </w:rPr>
      </w:pPr>
      <w:r w:rsidRPr="00723463">
        <w:rPr>
          <w:rFonts w:ascii="Arial" w:hAnsi="Arial" w:cs="Arial"/>
        </w:rPr>
        <w:t>15 01 03 – opakowania z drewna,</w:t>
      </w:r>
    </w:p>
    <w:p w14:paraId="52BF5312" w14:textId="77777777" w:rsidR="00617967"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15 01 04 – opakowania z metali,</w:t>
      </w:r>
    </w:p>
    <w:p w14:paraId="10E2BD92" w14:textId="77777777" w:rsidR="00617967"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15 01 05 – opakowania wielomateriałowe,</w:t>
      </w:r>
    </w:p>
    <w:p w14:paraId="658F5052" w14:textId="77777777" w:rsidR="00617967" w:rsidRPr="00723463" w:rsidRDefault="00B97DB5" w:rsidP="00B97DB5">
      <w:pPr>
        <w:tabs>
          <w:tab w:val="left" w:pos="284"/>
        </w:tabs>
        <w:spacing w:line="360" w:lineRule="auto"/>
        <w:ind w:left="567"/>
        <w:jc w:val="both"/>
        <w:rPr>
          <w:rFonts w:ascii="Arial" w:hAnsi="Arial" w:cs="Arial"/>
        </w:rPr>
      </w:pPr>
      <w:r w:rsidRPr="00723463">
        <w:rPr>
          <w:rFonts w:ascii="Arial" w:hAnsi="Arial" w:cs="Arial"/>
        </w:rPr>
        <w:t>15 0</w:t>
      </w:r>
      <w:r w:rsidR="001D2942" w:rsidRPr="00723463">
        <w:rPr>
          <w:rFonts w:ascii="Arial" w:hAnsi="Arial" w:cs="Arial"/>
        </w:rPr>
        <w:t>1 06 – zmieszane odpady opakowaniowe,</w:t>
      </w:r>
    </w:p>
    <w:p w14:paraId="4609422A" w14:textId="77777777" w:rsidR="00B97DB5"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15 01 07 – opakowania ze szkła</w:t>
      </w:r>
      <w:r w:rsidR="00B97DB5" w:rsidRPr="00723463">
        <w:rPr>
          <w:rFonts w:ascii="Arial" w:hAnsi="Arial" w:cs="Arial"/>
        </w:rPr>
        <w:t>,</w:t>
      </w:r>
    </w:p>
    <w:p w14:paraId="6C3C2012" w14:textId="77777777" w:rsidR="00617967" w:rsidRPr="00723463" w:rsidRDefault="00B97DB5" w:rsidP="00617967">
      <w:pPr>
        <w:pStyle w:val="Akapitzlist"/>
        <w:tabs>
          <w:tab w:val="left" w:pos="284"/>
        </w:tabs>
        <w:spacing w:line="360" w:lineRule="auto"/>
        <w:ind w:left="567"/>
        <w:jc w:val="both"/>
        <w:rPr>
          <w:rFonts w:ascii="Arial" w:hAnsi="Arial" w:cs="Arial"/>
        </w:rPr>
      </w:pPr>
      <w:r w:rsidRPr="00723463">
        <w:rPr>
          <w:rFonts w:ascii="Arial" w:hAnsi="Arial" w:cs="Arial"/>
        </w:rPr>
        <w:t>15 01 09 – opakowania z tekstyliów</w:t>
      </w:r>
      <w:r w:rsidR="001D2942" w:rsidRPr="00723463">
        <w:rPr>
          <w:rFonts w:ascii="Arial" w:hAnsi="Arial" w:cs="Arial"/>
        </w:rPr>
        <w:t>;</w:t>
      </w:r>
    </w:p>
    <w:p w14:paraId="59A73212" w14:textId="77777777" w:rsidR="00617967" w:rsidRPr="00723463" w:rsidRDefault="001D2942" w:rsidP="008F2FEE">
      <w:pPr>
        <w:pStyle w:val="Akapitzlist"/>
        <w:numPr>
          <w:ilvl w:val="0"/>
          <w:numId w:val="23"/>
        </w:numPr>
        <w:tabs>
          <w:tab w:val="left" w:pos="284"/>
        </w:tabs>
        <w:spacing w:line="360" w:lineRule="auto"/>
        <w:ind w:left="567" w:hanging="283"/>
        <w:jc w:val="both"/>
        <w:rPr>
          <w:rFonts w:ascii="Arial" w:hAnsi="Arial" w:cs="Arial"/>
        </w:rPr>
      </w:pPr>
      <w:r w:rsidRPr="00723463">
        <w:rPr>
          <w:rFonts w:ascii="Arial" w:hAnsi="Arial" w:cs="Arial"/>
        </w:rPr>
        <w:t>odpady z grupy 16:</w:t>
      </w:r>
    </w:p>
    <w:p w14:paraId="7E38CD27" w14:textId="77777777" w:rsidR="0003477E" w:rsidRPr="00723463" w:rsidRDefault="00337974" w:rsidP="00617967">
      <w:pPr>
        <w:pStyle w:val="Akapitzlist"/>
        <w:tabs>
          <w:tab w:val="left" w:pos="284"/>
        </w:tabs>
        <w:spacing w:line="360" w:lineRule="auto"/>
        <w:ind w:left="567"/>
        <w:jc w:val="both"/>
        <w:rPr>
          <w:rFonts w:ascii="Arial" w:hAnsi="Arial" w:cs="Arial"/>
        </w:rPr>
      </w:pPr>
      <w:r w:rsidRPr="00723463">
        <w:rPr>
          <w:rFonts w:ascii="Arial" w:hAnsi="Arial" w:cs="Arial"/>
        </w:rPr>
        <w:t>16 01 03 – zużyte opony;</w:t>
      </w:r>
    </w:p>
    <w:p w14:paraId="64235198" w14:textId="77777777" w:rsidR="00617967" w:rsidRPr="00723463" w:rsidRDefault="001D2942" w:rsidP="008F2FEE">
      <w:pPr>
        <w:pStyle w:val="Akapitzlist"/>
        <w:numPr>
          <w:ilvl w:val="0"/>
          <w:numId w:val="23"/>
        </w:numPr>
        <w:tabs>
          <w:tab w:val="left" w:pos="284"/>
        </w:tabs>
        <w:spacing w:line="360" w:lineRule="auto"/>
        <w:ind w:left="567" w:hanging="283"/>
        <w:jc w:val="both"/>
        <w:rPr>
          <w:rFonts w:ascii="Arial" w:hAnsi="Arial" w:cs="Arial"/>
          <w:b/>
        </w:rPr>
      </w:pPr>
      <w:r w:rsidRPr="00723463">
        <w:rPr>
          <w:rFonts w:ascii="Arial" w:hAnsi="Arial" w:cs="Arial"/>
        </w:rPr>
        <w:t>odpady z grupy 17:</w:t>
      </w:r>
    </w:p>
    <w:p w14:paraId="39FE1AF2" w14:textId="77777777" w:rsidR="00617967"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17 01 01 – odpady betonu oraz gruz betonowy,</w:t>
      </w:r>
    </w:p>
    <w:p w14:paraId="645C90E0" w14:textId="77777777" w:rsidR="0003477E" w:rsidRPr="00723463" w:rsidRDefault="001D2942" w:rsidP="00617967">
      <w:pPr>
        <w:pStyle w:val="Akapitzlist"/>
        <w:tabs>
          <w:tab w:val="left" w:pos="284"/>
        </w:tabs>
        <w:spacing w:line="360" w:lineRule="auto"/>
        <w:ind w:left="567"/>
        <w:jc w:val="both"/>
        <w:rPr>
          <w:rFonts w:ascii="Arial" w:hAnsi="Arial" w:cs="Arial"/>
          <w:b/>
        </w:rPr>
      </w:pPr>
      <w:r w:rsidRPr="00723463">
        <w:rPr>
          <w:rFonts w:ascii="Arial" w:hAnsi="Arial" w:cs="Arial"/>
        </w:rPr>
        <w:t>17 01 02 – gruz ceglany,</w:t>
      </w:r>
    </w:p>
    <w:p w14:paraId="4E2ECED8" w14:textId="77777777" w:rsidR="0003477E"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17 01 03 – odpady innych materiałów ceramicznych i elementów wyposażenia,</w:t>
      </w:r>
    </w:p>
    <w:p w14:paraId="74C21CC4" w14:textId="77777777" w:rsidR="0003477E"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17 01 07 – zmieszane odpady z betonu oraz gruz betonowy z rozbiórek i remontów,</w:t>
      </w:r>
    </w:p>
    <w:p w14:paraId="55D68569" w14:textId="77777777" w:rsidR="0003477E"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17 01 80 – usunięte tynki, tapety, okleiny itp.,</w:t>
      </w:r>
    </w:p>
    <w:p w14:paraId="21C8F0E0" w14:textId="77777777" w:rsidR="0003477E" w:rsidRPr="00723463" w:rsidRDefault="001D2942" w:rsidP="00617967">
      <w:pPr>
        <w:pStyle w:val="Akapitzlist"/>
        <w:tabs>
          <w:tab w:val="left" w:pos="284"/>
        </w:tabs>
        <w:spacing w:line="360" w:lineRule="auto"/>
        <w:ind w:left="567"/>
        <w:jc w:val="both"/>
        <w:rPr>
          <w:rFonts w:ascii="Arial" w:hAnsi="Arial" w:cs="Arial"/>
        </w:rPr>
      </w:pPr>
      <w:r w:rsidRPr="00723463">
        <w:rPr>
          <w:rFonts w:ascii="Arial" w:hAnsi="Arial" w:cs="Arial"/>
        </w:rPr>
        <w:t>17 01</w:t>
      </w:r>
      <w:r w:rsidR="00337974" w:rsidRPr="00723463">
        <w:rPr>
          <w:rFonts w:ascii="Arial" w:hAnsi="Arial" w:cs="Arial"/>
        </w:rPr>
        <w:t xml:space="preserve"> 82 – inne niewymienione odpady,</w:t>
      </w:r>
    </w:p>
    <w:p w14:paraId="34CD9226" w14:textId="77777777" w:rsidR="00337974" w:rsidRPr="00723463" w:rsidRDefault="00337974" w:rsidP="00617967">
      <w:pPr>
        <w:pStyle w:val="Akapitzlist"/>
        <w:tabs>
          <w:tab w:val="left" w:pos="284"/>
        </w:tabs>
        <w:spacing w:line="360" w:lineRule="auto"/>
        <w:ind w:left="567"/>
        <w:jc w:val="both"/>
        <w:rPr>
          <w:rFonts w:ascii="Arial" w:hAnsi="Arial" w:cs="Arial"/>
        </w:rPr>
      </w:pPr>
      <w:r w:rsidRPr="00723463">
        <w:rPr>
          <w:rFonts w:ascii="Arial" w:hAnsi="Arial" w:cs="Arial"/>
        </w:rPr>
        <w:t xml:space="preserve">17 02 01 – drewno, </w:t>
      </w:r>
    </w:p>
    <w:p w14:paraId="4D6C8E4D" w14:textId="77777777" w:rsidR="00337974" w:rsidRPr="00723463" w:rsidRDefault="00337974" w:rsidP="00617967">
      <w:pPr>
        <w:pStyle w:val="Akapitzlist"/>
        <w:tabs>
          <w:tab w:val="left" w:pos="284"/>
        </w:tabs>
        <w:spacing w:line="360" w:lineRule="auto"/>
        <w:ind w:left="567"/>
        <w:jc w:val="both"/>
        <w:rPr>
          <w:rFonts w:ascii="Arial" w:hAnsi="Arial" w:cs="Arial"/>
        </w:rPr>
      </w:pPr>
      <w:r w:rsidRPr="00723463">
        <w:rPr>
          <w:rFonts w:ascii="Arial" w:hAnsi="Arial" w:cs="Arial"/>
        </w:rPr>
        <w:t>17 02 02 – szkło,</w:t>
      </w:r>
    </w:p>
    <w:p w14:paraId="589BF949" w14:textId="77777777" w:rsidR="00B97DB5" w:rsidRPr="00723463" w:rsidRDefault="00337974" w:rsidP="00617967">
      <w:pPr>
        <w:pStyle w:val="Akapitzlist"/>
        <w:tabs>
          <w:tab w:val="left" w:pos="284"/>
        </w:tabs>
        <w:spacing w:line="360" w:lineRule="auto"/>
        <w:ind w:left="567"/>
        <w:jc w:val="both"/>
        <w:rPr>
          <w:rFonts w:ascii="Arial" w:hAnsi="Arial" w:cs="Arial"/>
        </w:rPr>
      </w:pPr>
      <w:r w:rsidRPr="00723463">
        <w:rPr>
          <w:rFonts w:ascii="Arial" w:hAnsi="Arial" w:cs="Arial"/>
        </w:rPr>
        <w:t>17 02 03 – tworzywa sztuczne</w:t>
      </w:r>
    </w:p>
    <w:p w14:paraId="72B75323" w14:textId="77777777" w:rsidR="00337974" w:rsidRPr="00723463" w:rsidRDefault="00B97DB5" w:rsidP="00617967">
      <w:pPr>
        <w:pStyle w:val="Akapitzlist"/>
        <w:tabs>
          <w:tab w:val="left" w:pos="284"/>
        </w:tabs>
        <w:spacing w:line="360" w:lineRule="auto"/>
        <w:ind w:left="567"/>
        <w:jc w:val="both"/>
        <w:rPr>
          <w:rFonts w:ascii="Arial" w:hAnsi="Arial" w:cs="Arial"/>
        </w:rPr>
      </w:pPr>
      <w:r w:rsidRPr="00723463">
        <w:rPr>
          <w:rFonts w:ascii="Arial" w:hAnsi="Arial" w:cs="Arial"/>
        </w:rPr>
        <w:t xml:space="preserve">17 09 04 – </w:t>
      </w:r>
      <w:r w:rsidR="00371269" w:rsidRPr="00723463">
        <w:rPr>
          <w:rFonts w:ascii="Arial" w:hAnsi="Arial" w:cs="Arial"/>
        </w:rPr>
        <w:t>z</w:t>
      </w:r>
      <w:r w:rsidRPr="00723463">
        <w:rPr>
          <w:rFonts w:ascii="Arial" w:hAnsi="Arial" w:cs="Arial"/>
        </w:rPr>
        <w:t>mieszane odpady z budowy, remontów i demontażu inne niż wymienione w 17 09 01, 17 09 02 i 17 09 03</w:t>
      </w:r>
      <w:r w:rsidR="00337974" w:rsidRPr="00723463">
        <w:rPr>
          <w:rFonts w:ascii="Arial" w:hAnsi="Arial" w:cs="Arial"/>
        </w:rPr>
        <w:t>;</w:t>
      </w:r>
    </w:p>
    <w:p w14:paraId="7DFD5BF3" w14:textId="77777777" w:rsidR="00337974" w:rsidRPr="00723463" w:rsidRDefault="001D2942" w:rsidP="008F2FEE">
      <w:pPr>
        <w:pStyle w:val="Akapitzlist"/>
        <w:numPr>
          <w:ilvl w:val="0"/>
          <w:numId w:val="23"/>
        </w:numPr>
        <w:tabs>
          <w:tab w:val="left" w:pos="284"/>
        </w:tabs>
        <w:spacing w:line="360" w:lineRule="auto"/>
        <w:ind w:left="567" w:hanging="283"/>
        <w:jc w:val="both"/>
        <w:rPr>
          <w:rFonts w:ascii="Arial" w:hAnsi="Arial" w:cs="Arial"/>
          <w:b/>
        </w:rPr>
      </w:pPr>
      <w:r w:rsidRPr="00723463">
        <w:rPr>
          <w:rFonts w:ascii="Arial" w:hAnsi="Arial" w:cs="Arial"/>
        </w:rPr>
        <w:t>wszystkie odpady z grupy 20</w:t>
      </w:r>
      <w:r w:rsidR="00BC1FD0" w:rsidRPr="00723463">
        <w:rPr>
          <w:rFonts w:ascii="Arial" w:hAnsi="Arial" w:cs="Arial"/>
        </w:rPr>
        <w:t xml:space="preserve">, a także innych odpadów mieszczących się w definicji odpadów komunalnych (art. </w:t>
      </w:r>
      <w:r w:rsidR="00162C27" w:rsidRPr="00723463">
        <w:rPr>
          <w:rFonts w:ascii="Arial" w:hAnsi="Arial" w:cs="Arial"/>
        </w:rPr>
        <w:t>3 ust. 1 pkt 7</w:t>
      </w:r>
      <w:r w:rsidR="00BC1FD0" w:rsidRPr="00723463">
        <w:rPr>
          <w:rFonts w:ascii="Arial" w:hAnsi="Arial" w:cs="Arial"/>
        </w:rPr>
        <w:t xml:space="preserve"> ustawy o odpadach).</w:t>
      </w:r>
    </w:p>
    <w:p w14:paraId="7BBD6B64" w14:textId="77777777" w:rsidR="005032CC" w:rsidRPr="00723463" w:rsidRDefault="005032CC" w:rsidP="005032CC">
      <w:pPr>
        <w:pStyle w:val="Akapitzlist"/>
        <w:tabs>
          <w:tab w:val="left" w:pos="284"/>
        </w:tabs>
        <w:spacing w:line="360" w:lineRule="auto"/>
        <w:ind w:left="927"/>
        <w:jc w:val="both"/>
        <w:rPr>
          <w:rFonts w:ascii="Arial" w:hAnsi="Arial" w:cs="Arial"/>
        </w:rPr>
      </w:pPr>
    </w:p>
    <w:p w14:paraId="2CCDCDBF" w14:textId="77777777" w:rsidR="00930776" w:rsidRPr="00723463" w:rsidRDefault="00896177" w:rsidP="00CD3BD0">
      <w:pPr>
        <w:pStyle w:val="Nagwek2"/>
        <w:numPr>
          <w:ilvl w:val="0"/>
          <w:numId w:val="6"/>
        </w:numPr>
        <w:spacing w:line="360" w:lineRule="auto"/>
        <w:ind w:left="284" w:hanging="284"/>
        <w:jc w:val="left"/>
        <w:rPr>
          <w:rFonts w:ascii="Arial" w:hAnsi="Arial" w:cs="Arial"/>
          <w:b/>
          <w:sz w:val="22"/>
          <w:szCs w:val="22"/>
          <w:u w:val="none"/>
        </w:rPr>
      </w:pPr>
      <w:r w:rsidRPr="00723463">
        <w:rPr>
          <w:rFonts w:ascii="Arial" w:hAnsi="Arial" w:cs="Arial"/>
          <w:b/>
          <w:sz w:val="22"/>
          <w:szCs w:val="22"/>
          <w:u w:val="none"/>
        </w:rPr>
        <w:t>Dane dotyczące m</w:t>
      </w:r>
      <w:r w:rsidR="00930776" w:rsidRPr="00723463">
        <w:rPr>
          <w:rFonts w:ascii="Arial" w:hAnsi="Arial" w:cs="Arial"/>
          <w:b/>
          <w:sz w:val="22"/>
          <w:szCs w:val="22"/>
          <w:u w:val="none"/>
        </w:rPr>
        <w:t>iasta Zabrze</w:t>
      </w:r>
    </w:p>
    <w:p w14:paraId="6E5AD9F2" w14:textId="77777777" w:rsidR="00727683" w:rsidRPr="00723463" w:rsidRDefault="00930776"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Powierzchnia miasta konieczna do obsługi to 80,4 km</w:t>
      </w:r>
      <w:r w:rsidRPr="00723463">
        <w:rPr>
          <w:rFonts w:ascii="Arial" w:hAnsi="Arial" w:cs="Arial"/>
          <w:vertAlign w:val="superscript"/>
        </w:rPr>
        <w:t>2</w:t>
      </w:r>
      <w:r w:rsidRPr="00723463">
        <w:rPr>
          <w:rFonts w:ascii="Arial" w:hAnsi="Arial" w:cs="Arial"/>
        </w:rPr>
        <w:t xml:space="preserve"> o różnej gęstości zaludnienia oraz zróżnicowanej zabudowie w poszczególnych dzielnicach.</w:t>
      </w:r>
      <w:r w:rsidR="00371269" w:rsidRPr="00723463">
        <w:rPr>
          <w:rFonts w:ascii="Arial" w:hAnsi="Arial" w:cs="Arial"/>
        </w:rPr>
        <w:t xml:space="preserve"> </w:t>
      </w:r>
    </w:p>
    <w:p w14:paraId="2E6816A5" w14:textId="77777777" w:rsidR="00455852" w:rsidRPr="00723463" w:rsidRDefault="00930776" w:rsidP="005035F1">
      <w:pPr>
        <w:pStyle w:val="Akapitzlist"/>
        <w:numPr>
          <w:ilvl w:val="1"/>
          <w:numId w:val="6"/>
        </w:numPr>
        <w:spacing w:line="360" w:lineRule="auto"/>
        <w:ind w:left="284" w:hanging="284"/>
        <w:jc w:val="both"/>
        <w:rPr>
          <w:rFonts w:ascii="Arial" w:hAnsi="Arial" w:cs="Arial"/>
        </w:rPr>
      </w:pPr>
      <w:r w:rsidRPr="00723463">
        <w:rPr>
          <w:rFonts w:ascii="Arial" w:hAnsi="Arial" w:cs="Arial"/>
        </w:rPr>
        <w:t>Według danych z ewidencji ludności prowadzonej przez Wydział Spraw Obywatelskich Urzędu Miejskiego w</w:t>
      </w:r>
      <w:r w:rsidR="007A2D45" w:rsidRPr="00723463">
        <w:rPr>
          <w:rFonts w:ascii="Arial" w:hAnsi="Arial" w:cs="Arial"/>
        </w:rPr>
        <w:t xml:space="preserve"> Zabrzu ilość</w:t>
      </w:r>
      <w:r w:rsidR="00455852" w:rsidRPr="00723463">
        <w:rPr>
          <w:rFonts w:ascii="Arial" w:hAnsi="Arial" w:cs="Arial"/>
        </w:rPr>
        <w:t xml:space="preserve"> mieszkańców na dzień </w:t>
      </w:r>
      <w:r w:rsidR="00010F1A" w:rsidRPr="00723463">
        <w:rPr>
          <w:rFonts w:ascii="Arial" w:hAnsi="Arial" w:cs="Arial"/>
        </w:rPr>
        <w:t>31</w:t>
      </w:r>
      <w:r w:rsidR="009F0C02" w:rsidRPr="00723463">
        <w:rPr>
          <w:rFonts w:ascii="Arial" w:hAnsi="Arial" w:cs="Arial"/>
        </w:rPr>
        <w:t>.0</w:t>
      </w:r>
      <w:r w:rsidR="00010F1A" w:rsidRPr="00723463">
        <w:rPr>
          <w:rFonts w:ascii="Arial" w:hAnsi="Arial" w:cs="Arial"/>
        </w:rPr>
        <w:t>7</w:t>
      </w:r>
      <w:r w:rsidR="009F0C02" w:rsidRPr="00723463">
        <w:rPr>
          <w:rFonts w:ascii="Arial" w:hAnsi="Arial" w:cs="Arial"/>
        </w:rPr>
        <w:t>.2021</w:t>
      </w:r>
      <w:r w:rsidR="0089546C" w:rsidRPr="00723463">
        <w:rPr>
          <w:rFonts w:ascii="Arial" w:hAnsi="Arial" w:cs="Arial"/>
        </w:rPr>
        <w:t xml:space="preserve"> r.</w:t>
      </w:r>
      <w:r w:rsidR="007A2D45" w:rsidRPr="00723463">
        <w:rPr>
          <w:rFonts w:ascii="Arial" w:hAnsi="Arial" w:cs="Arial"/>
        </w:rPr>
        <w:t xml:space="preserve"> </w:t>
      </w:r>
      <w:r w:rsidRPr="00723463">
        <w:rPr>
          <w:rFonts w:ascii="Arial" w:hAnsi="Arial" w:cs="Arial"/>
        </w:rPr>
        <w:t xml:space="preserve">wyniosła </w:t>
      </w:r>
      <w:r w:rsidR="00010F1A" w:rsidRPr="00723463">
        <w:rPr>
          <w:rFonts w:ascii="Arial" w:hAnsi="Arial" w:cs="Arial"/>
        </w:rPr>
        <w:t xml:space="preserve">151 514 </w:t>
      </w:r>
      <w:r w:rsidR="0089546C" w:rsidRPr="00723463">
        <w:rPr>
          <w:rFonts w:ascii="Arial" w:hAnsi="Arial" w:cs="Arial"/>
        </w:rPr>
        <w:t>os</w:t>
      </w:r>
      <w:r w:rsidR="009F0C02" w:rsidRPr="00723463">
        <w:rPr>
          <w:rFonts w:ascii="Arial" w:hAnsi="Arial" w:cs="Arial"/>
        </w:rPr>
        <w:t>ób</w:t>
      </w:r>
      <w:r w:rsidRPr="00723463">
        <w:rPr>
          <w:rFonts w:ascii="Arial" w:hAnsi="Arial" w:cs="Arial"/>
        </w:rPr>
        <w:t>.</w:t>
      </w:r>
      <w:r w:rsidR="00727683" w:rsidRPr="00723463">
        <w:rPr>
          <w:rFonts w:ascii="Arial" w:hAnsi="Arial" w:cs="Arial"/>
        </w:rPr>
        <w:t xml:space="preserve"> Natomiast liczba mieszkańców według danych wynikających z złożonych deklaracji o wysokości opłaty za gospodarowanie odpadami komunalnymi wynosi </w:t>
      </w:r>
      <w:r w:rsidR="00010F1A" w:rsidRPr="00723463">
        <w:rPr>
          <w:rFonts w:ascii="Arial" w:hAnsi="Arial" w:cs="Arial"/>
        </w:rPr>
        <w:t>13</w:t>
      </w:r>
      <w:r w:rsidR="0056435E" w:rsidRPr="00723463">
        <w:rPr>
          <w:rFonts w:ascii="Arial" w:hAnsi="Arial" w:cs="Arial"/>
        </w:rPr>
        <w:t xml:space="preserve">2 128 </w:t>
      </w:r>
      <w:r w:rsidR="00727683" w:rsidRPr="00723463">
        <w:rPr>
          <w:rFonts w:ascii="Arial" w:hAnsi="Arial" w:cs="Arial"/>
        </w:rPr>
        <w:t>osób.</w:t>
      </w:r>
      <w:r w:rsidR="007341B0" w:rsidRPr="00723463">
        <w:rPr>
          <w:rFonts w:ascii="Arial" w:hAnsi="Arial" w:cs="Arial"/>
        </w:rPr>
        <w:t xml:space="preserve"> </w:t>
      </w:r>
      <w:r w:rsidR="00727683" w:rsidRPr="00723463">
        <w:rPr>
          <w:rFonts w:ascii="Arial" w:hAnsi="Arial" w:cs="Arial"/>
        </w:rPr>
        <w:t>Liczba mieszkańców w</w:t>
      </w:r>
      <w:r w:rsidRPr="00723463">
        <w:rPr>
          <w:rFonts w:ascii="Arial" w:hAnsi="Arial" w:cs="Arial"/>
        </w:rPr>
        <w:t xml:space="preserve"> </w:t>
      </w:r>
      <w:r w:rsidR="007A2D45" w:rsidRPr="00723463">
        <w:rPr>
          <w:rFonts w:ascii="Arial" w:hAnsi="Arial" w:cs="Arial"/>
        </w:rPr>
        <w:t xml:space="preserve">podziale na </w:t>
      </w:r>
      <w:r w:rsidR="00D84018" w:rsidRPr="00723463">
        <w:rPr>
          <w:rFonts w:ascii="Arial" w:hAnsi="Arial" w:cs="Arial"/>
        </w:rPr>
        <w:t>poszczególne dzielnice</w:t>
      </w:r>
      <w:r w:rsidR="00727683" w:rsidRPr="00723463">
        <w:rPr>
          <w:rFonts w:ascii="Arial" w:hAnsi="Arial" w:cs="Arial"/>
        </w:rPr>
        <w:t xml:space="preserve"> została przed</w:t>
      </w:r>
      <w:r w:rsidR="005035F1" w:rsidRPr="00723463">
        <w:rPr>
          <w:rFonts w:ascii="Arial" w:hAnsi="Arial" w:cs="Arial"/>
        </w:rPr>
        <w:t>stawiona w Tabeli nr 1 dział XV</w:t>
      </w:r>
      <w:r w:rsidR="00727683" w:rsidRPr="00723463">
        <w:rPr>
          <w:rFonts w:ascii="Arial" w:hAnsi="Arial" w:cs="Arial"/>
        </w:rPr>
        <w:t xml:space="preserve"> OPZ.</w:t>
      </w:r>
      <w:r w:rsidR="00D84018" w:rsidRPr="00723463">
        <w:rPr>
          <w:rFonts w:ascii="Arial" w:hAnsi="Arial" w:cs="Arial"/>
        </w:rPr>
        <w:t xml:space="preserve"> </w:t>
      </w:r>
    </w:p>
    <w:p w14:paraId="6A3989FC" w14:textId="77777777" w:rsidR="00E03CB7" w:rsidRPr="00723463" w:rsidRDefault="0003129F" w:rsidP="008F2FEE">
      <w:pPr>
        <w:pStyle w:val="Akapitzlist"/>
        <w:numPr>
          <w:ilvl w:val="1"/>
          <w:numId w:val="6"/>
        </w:numPr>
        <w:spacing w:line="360" w:lineRule="auto"/>
        <w:ind w:left="284" w:hanging="284"/>
        <w:jc w:val="both"/>
        <w:rPr>
          <w:rFonts w:ascii="Arial" w:hAnsi="Arial" w:cs="Arial"/>
        </w:rPr>
      </w:pPr>
      <w:r w:rsidRPr="00723463">
        <w:rPr>
          <w:rFonts w:ascii="Arial" w:hAnsi="Arial" w:cs="Arial"/>
        </w:rPr>
        <w:t>W mieście Zabrze funkcjonują następujące rodzaje zabudowy:</w:t>
      </w:r>
      <w:r w:rsidR="00FB3736" w:rsidRPr="00723463">
        <w:rPr>
          <w:rFonts w:ascii="Arial" w:hAnsi="Arial" w:cs="Arial"/>
        </w:rPr>
        <w:t xml:space="preserve"> jednorodzinna,</w:t>
      </w:r>
      <w:r w:rsidRPr="00723463">
        <w:rPr>
          <w:rFonts w:ascii="Arial" w:hAnsi="Arial" w:cs="Arial"/>
        </w:rPr>
        <w:t xml:space="preserve"> </w:t>
      </w:r>
      <w:r w:rsidR="00FB3736" w:rsidRPr="00723463">
        <w:rPr>
          <w:rFonts w:ascii="Arial" w:hAnsi="Arial" w:cs="Arial"/>
        </w:rPr>
        <w:t xml:space="preserve">wielorodzinna, </w:t>
      </w:r>
      <w:r w:rsidRPr="00723463">
        <w:rPr>
          <w:rFonts w:ascii="Arial" w:hAnsi="Arial" w:cs="Arial"/>
        </w:rPr>
        <w:t>mieszana (zamieszkała wraz niezamieszkałą)</w:t>
      </w:r>
      <w:r w:rsidR="00010F1A" w:rsidRPr="00723463">
        <w:rPr>
          <w:rFonts w:ascii="Arial" w:hAnsi="Arial" w:cs="Arial"/>
        </w:rPr>
        <w:t xml:space="preserve"> oraz niezamieszkała</w:t>
      </w:r>
      <w:r w:rsidRPr="00723463">
        <w:rPr>
          <w:rFonts w:ascii="Arial" w:hAnsi="Arial" w:cs="Arial"/>
        </w:rPr>
        <w:t>.</w:t>
      </w:r>
      <w:r w:rsidR="00FB3736" w:rsidRPr="00723463">
        <w:rPr>
          <w:rFonts w:ascii="Arial" w:hAnsi="Arial" w:cs="Arial"/>
        </w:rPr>
        <w:t xml:space="preserve"> P</w:t>
      </w:r>
      <w:r w:rsidRPr="00723463">
        <w:rPr>
          <w:rFonts w:ascii="Arial" w:hAnsi="Arial" w:cs="Arial"/>
        </w:rPr>
        <w:t>rzyjmuje się następującą strukturę zamieszkania</w:t>
      </w:r>
      <w:r w:rsidR="00814816" w:rsidRPr="00723463">
        <w:rPr>
          <w:rFonts w:ascii="Arial" w:hAnsi="Arial" w:cs="Arial"/>
        </w:rPr>
        <w:t>, zabudowa jednorodzinna</w:t>
      </w:r>
      <w:r w:rsidR="00010F1A" w:rsidRPr="00723463">
        <w:rPr>
          <w:rFonts w:ascii="Arial" w:hAnsi="Arial" w:cs="Arial"/>
        </w:rPr>
        <w:t xml:space="preserve"> </w:t>
      </w:r>
      <w:r w:rsidR="00814816" w:rsidRPr="00723463">
        <w:rPr>
          <w:rFonts w:ascii="Arial" w:hAnsi="Arial" w:cs="Arial"/>
        </w:rPr>
        <w:t>15% mieszkańców, a zabudowa wielorodzinna</w:t>
      </w:r>
      <w:r w:rsidR="00FB3736" w:rsidRPr="00723463">
        <w:rPr>
          <w:rFonts w:ascii="Arial" w:hAnsi="Arial" w:cs="Arial"/>
        </w:rPr>
        <w:t xml:space="preserve"> wraz z</w:t>
      </w:r>
      <w:r w:rsidR="0056435E" w:rsidRPr="00723463">
        <w:rPr>
          <w:rFonts w:ascii="Arial" w:hAnsi="Arial" w:cs="Arial"/>
        </w:rPr>
        <w:t> </w:t>
      </w:r>
      <w:r w:rsidR="00FB3736" w:rsidRPr="00723463">
        <w:rPr>
          <w:rFonts w:ascii="Arial" w:hAnsi="Arial" w:cs="Arial"/>
        </w:rPr>
        <w:t>zabudową mieszaną</w:t>
      </w:r>
      <w:r w:rsidR="00814816" w:rsidRPr="00723463">
        <w:rPr>
          <w:rFonts w:ascii="Arial" w:hAnsi="Arial" w:cs="Arial"/>
        </w:rPr>
        <w:t xml:space="preserve"> 85% mieszkańców</w:t>
      </w:r>
      <w:r w:rsidR="00FB3736" w:rsidRPr="00723463">
        <w:rPr>
          <w:rFonts w:ascii="Arial" w:hAnsi="Arial" w:cs="Arial"/>
        </w:rPr>
        <w:t>.</w:t>
      </w:r>
    </w:p>
    <w:p w14:paraId="3C6F84C7" w14:textId="77777777" w:rsidR="00580245" w:rsidRPr="00723463" w:rsidRDefault="00B32D01" w:rsidP="008F2FEE">
      <w:pPr>
        <w:pStyle w:val="Akapitzlist"/>
        <w:numPr>
          <w:ilvl w:val="1"/>
          <w:numId w:val="6"/>
        </w:numPr>
        <w:tabs>
          <w:tab w:val="left" w:pos="284"/>
        </w:tabs>
        <w:spacing w:line="360" w:lineRule="auto"/>
        <w:ind w:left="284" w:hanging="284"/>
        <w:jc w:val="both"/>
        <w:rPr>
          <w:rFonts w:ascii="Arial" w:hAnsi="Arial" w:cs="Arial"/>
        </w:rPr>
      </w:pPr>
      <w:r w:rsidRPr="00723463">
        <w:rPr>
          <w:rFonts w:ascii="Arial" w:hAnsi="Arial" w:cs="Arial"/>
        </w:rPr>
        <w:lastRenderedPageBreak/>
        <w:t xml:space="preserve">Na terenie miasta Zabrze funkcjonuje </w:t>
      </w:r>
      <w:r w:rsidR="00010F1A" w:rsidRPr="00723463">
        <w:rPr>
          <w:rFonts w:ascii="Arial" w:hAnsi="Arial" w:cs="Arial"/>
        </w:rPr>
        <w:t>ponad</w:t>
      </w:r>
      <w:r w:rsidR="009E468D" w:rsidRPr="00723463">
        <w:rPr>
          <w:rFonts w:ascii="Arial" w:hAnsi="Arial" w:cs="Arial"/>
        </w:rPr>
        <w:t xml:space="preserve"> 11 000 </w:t>
      </w:r>
      <w:r w:rsidRPr="00723463">
        <w:rPr>
          <w:rFonts w:ascii="Arial" w:hAnsi="Arial" w:cs="Arial"/>
        </w:rPr>
        <w:t xml:space="preserve">nieruchomości, w tym </w:t>
      </w:r>
      <w:r w:rsidR="00010F1A" w:rsidRPr="00723463">
        <w:rPr>
          <w:rFonts w:ascii="Arial" w:hAnsi="Arial" w:cs="Arial"/>
        </w:rPr>
        <w:t>blisko</w:t>
      </w:r>
      <w:r w:rsidR="009E468D" w:rsidRPr="00723463">
        <w:rPr>
          <w:rFonts w:ascii="Arial" w:hAnsi="Arial" w:cs="Arial"/>
        </w:rPr>
        <w:t xml:space="preserve"> 7</w:t>
      </w:r>
      <w:r w:rsidR="00AD151A" w:rsidRPr="00723463">
        <w:rPr>
          <w:rFonts w:ascii="Arial" w:hAnsi="Arial" w:cs="Arial"/>
        </w:rPr>
        <w:t> </w:t>
      </w:r>
      <w:r w:rsidR="00010F1A" w:rsidRPr="00723463">
        <w:rPr>
          <w:rFonts w:ascii="Arial" w:hAnsi="Arial" w:cs="Arial"/>
        </w:rPr>
        <w:t>5</w:t>
      </w:r>
      <w:r w:rsidR="009E468D" w:rsidRPr="00723463">
        <w:rPr>
          <w:rFonts w:ascii="Arial" w:hAnsi="Arial" w:cs="Arial"/>
        </w:rPr>
        <w:t>00</w:t>
      </w:r>
      <w:r w:rsidR="00AD151A" w:rsidRPr="00723463">
        <w:rPr>
          <w:rFonts w:ascii="Arial" w:hAnsi="Arial" w:cs="Arial"/>
        </w:rPr>
        <w:t xml:space="preserve"> budynków stanowi zabudowa jednorodzinna. </w:t>
      </w:r>
      <w:r w:rsidRPr="00723463">
        <w:rPr>
          <w:rFonts w:ascii="Arial" w:eastAsia="Calibri" w:hAnsi="Arial" w:cs="Arial"/>
          <w:lang w:eastAsia="en-US"/>
        </w:rPr>
        <w:t xml:space="preserve">Procentowy </w:t>
      </w:r>
      <w:r w:rsidR="00BB5C49" w:rsidRPr="00723463">
        <w:rPr>
          <w:rFonts w:ascii="Arial" w:eastAsia="Calibri" w:hAnsi="Arial" w:cs="Arial"/>
          <w:lang w:eastAsia="en-US"/>
        </w:rPr>
        <w:t>wskaźnik zwiększenia liczby nieruchomości waha się w</w:t>
      </w:r>
      <w:r w:rsidR="00FB3736" w:rsidRPr="00723463">
        <w:rPr>
          <w:rFonts w:ascii="Arial" w:eastAsia="Calibri" w:hAnsi="Arial" w:cs="Arial"/>
          <w:lang w:eastAsia="en-US"/>
        </w:rPr>
        <w:t> </w:t>
      </w:r>
      <w:r w:rsidR="00BB5C49" w:rsidRPr="00723463">
        <w:rPr>
          <w:rFonts w:ascii="Arial" w:eastAsia="Calibri" w:hAnsi="Arial" w:cs="Arial"/>
          <w:lang w:eastAsia="en-US"/>
        </w:rPr>
        <w:t>granicach 2% w ciągu roku</w:t>
      </w:r>
      <w:r w:rsidR="00FB3736" w:rsidRPr="00723463">
        <w:rPr>
          <w:rFonts w:ascii="Arial" w:eastAsia="Calibri" w:hAnsi="Arial" w:cs="Arial"/>
          <w:lang w:eastAsia="en-US"/>
        </w:rPr>
        <w:t>.</w:t>
      </w:r>
    </w:p>
    <w:p w14:paraId="1D45A647" w14:textId="77777777" w:rsidR="00E03CB7" w:rsidRPr="00723463" w:rsidRDefault="00E03CB7" w:rsidP="008F2FEE">
      <w:pPr>
        <w:pStyle w:val="Akapitzlist"/>
        <w:numPr>
          <w:ilvl w:val="1"/>
          <w:numId w:val="6"/>
        </w:numPr>
        <w:tabs>
          <w:tab w:val="left" w:pos="284"/>
        </w:tabs>
        <w:spacing w:line="360" w:lineRule="auto"/>
        <w:ind w:left="284"/>
        <w:jc w:val="both"/>
        <w:rPr>
          <w:rFonts w:ascii="Arial" w:hAnsi="Arial" w:cs="Arial"/>
        </w:rPr>
      </w:pPr>
      <w:r w:rsidRPr="00723463">
        <w:rPr>
          <w:rFonts w:ascii="Arial" w:hAnsi="Arial" w:cs="Arial"/>
        </w:rPr>
        <w:t>Zamawiający zastrzega sobie prawo do zwiększenia lub zmniejszenia</w:t>
      </w:r>
      <w:r w:rsidR="009F0C02" w:rsidRPr="00723463">
        <w:rPr>
          <w:rFonts w:ascii="Arial" w:hAnsi="Arial" w:cs="Arial"/>
        </w:rPr>
        <w:t xml:space="preserve"> do 10%</w:t>
      </w:r>
      <w:r w:rsidRPr="00723463">
        <w:rPr>
          <w:rFonts w:ascii="Arial" w:hAnsi="Arial" w:cs="Arial"/>
        </w:rPr>
        <w:t xml:space="preserve"> liczby obsługiwanych nieruchomości w zakresie odbioru odpadów komunalnych</w:t>
      </w:r>
      <w:r w:rsidR="009F0C02" w:rsidRPr="00723463">
        <w:rPr>
          <w:rFonts w:ascii="Arial" w:hAnsi="Arial" w:cs="Arial"/>
        </w:rPr>
        <w:t xml:space="preserve"> w czasie trwania umowy</w:t>
      </w:r>
      <w:r w:rsidRPr="00723463">
        <w:rPr>
          <w:rFonts w:ascii="Arial" w:hAnsi="Arial" w:cs="Arial"/>
        </w:rPr>
        <w:t>. Zmiana liczby obsługiwanych nieruchomości nie będzie powodować zmiany zapisów Umowy</w:t>
      </w:r>
      <w:r w:rsidR="009F0C02" w:rsidRPr="00723463">
        <w:rPr>
          <w:rFonts w:ascii="Arial" w:hAnsi="Arial" w:cs="Arial"/>
        </w:rPr>
        <w:t>, ani zmiany wartości zamówienia</w:t>
      </w:r>
      <w:r w:rsidR="00FD3F6E" w:rsidRPr="00723463">
        <w:rPr>
          <w:rFonts w:ascii="Arial" w:hAnsi="Arial" w:cs="Arial"/>
        </w:rPr>
        <w:t>.</w:t>
      </w:r>
    </w:p>
    <w:p w14:paraId="1408BF6C" w14:textId="77777777" w:rsidR="00E9216B" w:rsidRPr="00723463" w:rsidRDefault="0003129F" w:rsidP="008F2FEE">
      <w:pPr>
        <w:pStyle w:val="Akapitzlist"/>
        <w:numPr>
          <w:ilvl w:val="1"/>
          <w:numId w:val="6"/>
        </w:numPr>
        <w:tabs>
          <w:tab w:val="left" w:pos="851"/>
        </w:tabs>
        <w:spacing w:line="360" w:lineRule="auto"/>
        <w:ind w:left="284" w:hanging="284"/>
        <w:jc w:val="both"/>
        <w:rPr>
          <w:rFonts w:ascii="Arial" w:hAnsi="Arial" w:cs="Arial"/>
        </w:rPr>
      </w:pPr>
      <w:r w:rsidRPr="00723463">
        <w:rPr>
          <w:rFonts w:ascii="Arial" w:eastAsia="Calibri" w:hAnsi="Arial" w:cs="Arial"/>
          <w:lang w:eastAsia="en-US"/>
        </w:rPr>
        <w:t xml:space="preserve">Bieżące informacje o terenie można pozyskać z Systemu Informacji o Terenie dostępnego pod adresem </w:t>
      </w:r>
      <w:hyperlink r:id="rId8" w:history="1">
        <w:r w:rsidR="00DE3AC5" w:rsidRPr="00723463">
          <w:rPr>
            <w:rStyle w:val="Hipercze"/>
            <w:rFonts w:ascii="Arial" w:eastAsia="Calibri" w:hAnsi="Arial" w:cs="Arial"/>
            <w:color w:val="auto"/>
            <w:lang w:eastAsia="en-US"/>
          </w:rPr>
          <w:t>http://siot.um.zabrze.pl/</w:t>
        </w:r>
      </w:hyperlink>
      <w:r w:rsidRPr="00723463">
        <w:rPr>
          <w:rFonts w:ascii="Arial" w:eastAsia="Calibri" w:hAnsi="Arial" w:cs="Arial"/>
          <w:lang w:eastAsia="en-US"/>
        </w:rPr>
        <w:t>.</w:t>
      </w:r>
      <w:r w:rsidR="009F0C02" w:rsidRPr="00723463">
        <w:rPr>
          <w:rFonts w:ascii="Arial" w:eastAsia="Calibri" w:hAnsi="Arial" w:cs="Arial"/>
          <w:lang w:eastAsia="en-US"/>
        </w:rPr>
        <w:t xml:space="preserve"> Dane te mają charakter poglądowy. Prezentowane dane mogą mieć zróżnicowany stopień aktualności i szczegółowości.</w:t>
      </w:r>
    </w:p>
    <w:p w14:paraId="2EA44C9B" w14:textId="77777777" w:rsidR="009F0C02" w:rsidRPr="00723463" w:rsidRDefault="009F0C02" w:rsidP="008F2FEE">
      <w:pPr>
        <w:pStyle w:val="Akapitzlist"/>
        <w:numPr>
          <w:ilvl w:val="1"/>
          <w:numId w:val="6"/>
        </w:numPr>
        <w:tabs>
          <w:tab w:val="left" w:pos="851"/>
        </w:tabs>
        <w:spacing w:line="360" w:lineRule="auto"/>
        <w:ind w:left="284" w:hanging="284"/>
        <w:jc w:val="both"/>
        <w:rPr>
          <w:rFonts w:ascii="Arial" w:hAnsi="Arial" w:cs="Arial"/>
        </w:rPr>
      </w:pPr>
      <w:r w:rsidRPr="00723463">
        <w:rPr>
          <w:rFonts w:ascii="Arial" w:eastAsia="Calibri" w:hAnsi="Arial" w:cs="Arial"/>
          <w:bCs/>
          <w:lang w:eastAsia="en-US"/>
        </w:rPr>
        <w:t>W mieście Zabrze w minionych latach odebrano następujące ilości odpadów komunalnych z</w:t>
      </w:r>
      <w:r w:rsidR="0056435E" w:rsidRPr="00723463">
        <w:rPr>
          <w:rFonts w:ascii="Arial" w:eastAsia="Calibri" w:hAnsi="Arial" w:cs="Arial"/>
          <w:bCs/>
          <w:lang w:eastAsia="en-US"/>
        </w:rPr>
        <w:t> </w:t>
      </w:r>
      <w:r w:rsidRPr="00723463">
        <w:rPr>
          <w:rFonts w:ascii="Arial" w:eastAsia="Calibri" w:hAnsi="Arial" w:cs="Arial"/>
          <w:bCs/>
          <w:lang w:eastAsia="en-US"/>
        </w:rPr>
        <w:t>nieruchomości zamieszkałych i niezamieszkałych w 2018, 2019 oraz z nieruchomości zamieszkałych w 2020 r. oraz w I półroczu 2021 r.</w:t>
      </w:r>
      <w:r w:rsidR="00BC1FD0" w:rsidRPr="00723463">
        <w:rPr>
          <w:rFonts w:ascii="Arial" w:eastAsia="Calibri" w:hAnsi="Arial" w:cs="Arial"/>
          <w:bCs/>
          <w:lang w:eastAsia="en-US"/>
        </w:rPr>
        <w:t>:</w:t>
      </w:r>
      <w:r w:rsidRPr="00723463">
        <w:rPr>
          <w:rFonts w:ascii="Arial" w:eastAsia="Calibri" w:hAnsi="Arial" w:cs="Arial"/>
          <w:bCs/>
          <w:lang w:eastAsia="en-US"/>
        </w:rPr>
        <w:t xml:space="preserve"> </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174"/>
        <w:gridCol w:w="1444"/>
        <w:gridCol w:w="1555"/>
        <w:gridCol w:w="1346"/>
        <w:gridCol w:w="1837"/>
      </w:tblGrid>
      <w:tr w:rsidR="00CF12D3" w:rsidRPr="00723463" w14:paraId="42479AE2" w14:textId="77777777" w:rsidTr="00CF12D3">
        <w:trPr>
          <w:trHeight w:val="357"/>
        </w:trPr>
        <w:tc>
          <w:tcPr>
            <w:tcW w:w="3184" w:type="dxa"/>
            <w:vMerge w:val="restart"/>
            <w:shd w:val="clear" w:color="auto" w:fill="FFFFFF" w:themeFill="background1"/>
          </w:tcPr>
          <w:p w14:paraId="701B9CE3"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WYSZCZEGÓLNIENIE</w:t>
            </w:r>
          </w:p>
        </w:tc>
        <w:tc>
          <w:tcPr>
            <w:tcW w:w="6172" w:type="dxa"/>
            <w:gridSpan w:val="4"/>
            <w:shd w:val="clear" w:color="auto" w:fill="FFFFFF" w:themeFill="background1"/>
          </w:tcPr>
          <w:p w14:paraId="6E5EB4B6"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ROCZNA ILOŚĆ ODPROWADZANA W [Mg]</w:t>
            </w:r>
          </w:p>
        </w:tc>
      </w:tr>
      <w:tr w:rsidR="00CF12D3" w:rsidRPr="00723463" w14:paraId="7182ED57" w14:textId="77777777" w:rsidTr="00CF12D3">
        <w:trPr>
          <w:trHeight w:val="324"/>
        </w:trPr>
        <w:tc>
          <w:tcPr>
            <w:tcW w:w="3184" w:type="dxa"/>
            <w:vMerge/>
            <w:shd w:val="clear" w:color="auto" w:fill="FFFFFF" w:themeFill="background1"/>
            <w:vAlign w:val="center"/>
          </w:tcPr>
          <w:p w14:paraId="500DB82D"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p>
        </w:tc>
        <w:tc>
          <w:tcPr>
            <w:tcW w:w="1446" w:type="dxa"/>
            <w:shd w:val="clear" w:color="auto" w:fill="FFFFFF" w:themeFill="background1"/>
          </w:tcPr>
          <w:p w14:paraId="395F7BA7"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2018 r.</w:t>
            </w:r>
          </w:p>
        </w:tc>
        <w:tc>
          <w:tcPr>
            <w:tcW w:w="1557" w:type="dxa"/>
            <w:shd w:val="clear" w:color="auto" w:fill="FFFFFF" w:themeFill="background1"/>
          </w:tcPr>
          <w:p w14:paraId="1F177F53"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2019 r.</w:t>
            </w:r>
          </w:p>
        </w:tc>
        <w:tc>
          <w:tcPr>
            <w:tcW w:w="1326" w:type="dxa"/>
            <w:shd w:val="clear" w:color="auto" w:fill="FFFFFF" w:themeFill="background1"/>
          </w:tcPr>
          <w:p w14:paraId="637C5BD5"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2020 r.</w:t>
            </w:r>
          </w:p>
        </w:tc>
        <w:tc>
          <w:tcPr>
            <w:tcW w:w="1843" w:type="dxa"/>
            <w:shd w:val="clear" w:color="auto" w:fill="FFFFFF" w:themeFill="background1"/>
          </w:tcPr>
          <w:p w14:paraId="34DBDB90" w14:textId="77777777" w:rsidR="00CF12D3" w:rsidRPr="00723463" w:rsidRDefault="00CF12D3" w:rsidP="008103AE">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I-VI.2021 r.</w:t>
            </w:r>
          </w:p>
        </w:tc>
      </w:tr>
      <w:tr w:rsidR="00CF12D3" w:rsidRPr="00723463" w14:paraId="5D16E7D5" w14:textId="77777777" w:rsidTr="00CF12D3">
        <w:tc>
          <w:tcPr>
            <w:tcW w:w="3184" w:type="dxa"/>
            <w:shd w:val="clear" w:color="auto" w:fill="FFFFFF" w:themeFill="background1"/>
          </w:tcPr>
          <w:p w14:paraId="46D80E21"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Niesegregowane (zmieszane) odpady komunalne </w:t>
            </w:r>
            <w:r w:rsidRPr="00723463">
              <w:rPr>
                <w:rFonts w:ascii="Arial" w:hAnsi="Arial" w:cs="Arial"/>
                <w:sz w:val="16"/>
                <w:szCs w:val="16"/>
              </w:rPr>
              <w:t>(20 03 01)</w:t>
            </w:r>
          </w:p>
        </w:tc>
        <w:tc>
          <w:tcPr>
            <w:tcW w:w="1446" w:type="dxa"/>
            <w:shd w:val="clear" w:color="auto" w:fill="FFFFFF" w:themeFill="background1"/>
          </w:tcPr>
          <w:p w14:paraId="69A2D4A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36260,130</w:t>
            </w:r>
          </w:p>
        </w:tc>
        <w:tc>
          <w:tcPr>
            <w:tcW w:w="1557" w:type="dxa"/>
            <w:shd w:val="clear" w:color="auto" w:fill="FFFFFF" w:themeFill="background1"/>
          </w:tcPr>
          <w:p w14:paraId="26C46A7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38381,9400</w:t>
            </w:r>
          </w:p>
        </w:tc>
        <w:tc>
          <w:tcPr>
            <w:tcW w:w="1326" w:type="dxa"/>
            <w:shd w:val="clear" w:color="auto" w:fill="FFFFFF" w:themeFill="background1"/>
          </w:tcPr>
          <w:p w14:paraId="58349392"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40653,2700</w:t>
            </w:r>
          </w:p>
        </w:tc>
        <w:tc>
          <w:tcPr>
            <w:tcW w:w="1843" w:type="dxa"/>
            <w:shd w:val="clear" w:color="auto" w:fill="FFFFFF" w:themeFill="background1"/>
          </w:tcPr>
          <w:p w14:paraId="740E210D"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15 986,38</w:t>
            </w:r>
          </w:p>
        </w:tc>
      </w:tr>
      <w:tr w:rsidR="00CF12D3" w:rsidRPr="00723463" w14:paraId="32108261" w14:textId="77777777" w:rsidTr="00CF12D3">
        <w:tc>
          <w:tcPr>
            <w:tcW w:w="3184" w:type="dxa"/>
            <w:shd w:val="clear" w:color="auto" w:fill="FFFFFF" w:themeFill="background1"/>
          </w:tcPr>
          <w:p w14:paraId="52C8B6D0"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b/>
                <w:sz w:val="16"/>
                <w:szCs w:val="16"/>
              </w:rPr>
              <w:t xml:space="preserve">Papier </w:t>
            </w:r>
            <w:r w:rsidRPr="00723463">
              <w:rPr>
                <w:rFonts w:ascii="Arial" w:hAnsi="Arial" w:cs="Arial"/>
                <w:sz w:val="16"/>
                <w:szCs w:val="16"/>
              </w:rPr>
              <w:t>(15 01 01, 20 01 01)</w:t>
            </w:r>
          </w:p>
        </w:tc>
        <w:tc>
          <w:tcPr>
            <w:tcW w:w="1446" w:type="dxa"/>
            <w:shd w:val="clear" w:color="auto" w:fill="FFFFFF" w:themeFill="background1"/>
          </w:tcPr>
          <w:p w14:paraId="791A1AA2"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2465,360</w:t>
            </w:r>
          </w:p>
        </w:tc>
        <w:tc>
          <w:tcPr>
            <w:tcW w:w="1557" w:type="dxa"/>
            <w:shd w:val="clear" w:color="auto" w:fill="FFFFFF" w:themeFill="background1"/>
          </w:tcPr>
          <w:p w14:paraId="797CA73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2281,3400</w:t>
            </w:r>
          </w:p>
        </w:tc>
        <w:tc>
          <w:tcPr>
            <w:tcW w:w="1326" w:type="dxa"/>
            <w:shd w:val="clear" w:color="auto" w:fill="FFFFFF" w:themeFill="background1"/>
          </w:tcPr>
          <w:p w14:paraId="3E27FE9D"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2501,578</w:t>
            </w:r>
          </w:p>
        </w:tc>
        <w:tc>
          <w:tcPr>
            <w:tcW w:w="1843" w:type="dxa"/>
            <w:shd w:val="clear" w:color="auto" w:fill="FFFFFF" w:themeFill="background1"/>
          </w:tcPr>
          <w:p w14:paraId="1F5F9CD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1247,90</w:t>
            </w:r>
          </w:p>
        </w:tc>
      </w:tr>
      <w:tr w:rsidR="00CF12D3" w:rsidRPr="00723463" w14:paraId="6559E3F9" w14:textId="77777777" w:rsidTr="00CF12D3">
        <w:tc>
          <w:tcPr>
            <w:tcW w:w="3184" w:type="dxa"/>
            <w:shd w:val="clear" w:color="auto" w:fill="FFFFFF" w:themeFill="background1"/>
          </w:tcPr>
          <w:p w14:paraId="3E668566"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b/>
                <w:sz w:val="16"/>
                <w:szCs w:val="16"/>
              </w:rPr>
              <w:t xml:space="preserve">Szkło </w:t>
            </w:r>
            <w:r w:rsidRPr="00723463">
              <w:rPr>
                <w:rFonts w:ascii="Arial" w:hAnsi="Arial" w:cs="Arial"/>
                <w:sz w:val="16"/>
                <w:szCs w:val="16"/>
              </w:rPr>
              <w:t>(15 01 07, 20 01 02)</w:t>
            </w:r>
          </w:p>
        </w:tc>
        <w:tc>
          <w:tcPr>
            <w:tcW w:w="1446" w:type="dxa"/>
            <w:shd w:val="clear" w:color="auto" w:fill="FFFFFF" w:themeFill="background1"/>
          </w:tcPr>
          <w:p w14:paraId="7E1882CD"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2899,240</w:t>
            </w:r>
          </w:p>
        </w:tc>
        <w:tc>
          <w:tcPr>
            <w:tcW w:w="1557" w:type="dxa"/>
            <w:shd w:val="clear" w:color="auto" w:fill="FFFFFF" w:themeFill="background1"/>
          </w:tcPr>
          <w:p w14:paraId="0D5EF021"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2800,1300</w:t>
            </w:r>
          </w:p>
        </w:tc>
        <w:tc>
          <w:tcPr>
            <w:tcW w:w="1326" w:type="dxa"/>
            <w:shd w:val="clear" w:color="auto" w:fill="FFFFFF" w:themeFill="background1"/>
          </w:tcPr>
          <w:p w14:paraId="0E2EECFF"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2473,7910</w:t>
            </w:r>
          </w:p>
        </w:tc>
        <w:tc>
          <w:tcPr>
            <w:tcW w:w="1843" w:type="dxa"/>
            <w:shd w:val="clear" w:color="auto" w:fill="FFFFFF" w:themeFill="background1"/>
          </w:tcPr>
          <w:p w14:paraId="39469F4B"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1416,56</w:t>
            </w:r>
          </w:p>
        </w:tc>
      </w:tr>
      <w:tr w:rsidR="00CF12D3" w:rsidRPr="00723463" w14:paraId="5DE3278A" w14:textId="77777777" w:rsidTr="00CF12D3">
        <w:tc>
          <w:tcPr>
            <w:tcW w:w="3184" w:type="dxa"/>
            <w:shd w:val="clear" w:color="auto" w:fill="FFFFFF" w:themeFill="background1"/>
          </w:tcPr>
          <w:p w14:paraId="448BBE98"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Metale, tworzywa sztuczne, odpady opakowaniowe wielomateriałowe </w:t>
            </w:r>
          </w:p>
          <w:p w14:paraId="401B9FB7"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bCs/>
                <w:sz w:val="16"/>
                <w:szCs w:val="16"/>
              </w:rPr>
              <w:t>(</w:t>
            </w:r>
            <w:r w:rsidRPr="00723463">
              <w:rPr>
                <w:rFonts w:ascii="Arial" w:hAnsi="Arial" w:cs="Arial"/>
                <w:sz w:val="16"/>
                <w:szCs w:val="16"/>
              </w:rPr>
              <w:t>15 01 02, 20 01 39, 15 01 06, 15 01 04)</w:t>
            </w:r>
          </w:p>
        </w:tc>
        <w:tc>
          <w:tcPr>
            <w:tcW w:w="1446" w:type="dxa"/>
            <w:shd w:val="clear" w:color="auto" w:fill="FFFFFF" w:themeFill="background1"/>
          </w:tcPr>
          <w:p w14:paraId="7ECB08CB"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0,26</w:t>
            </w:r>
          </w:p>
          <w:p w14:paraId="4E1D415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1139,620</w:t>
            </w:r>
          </w:p>
          <w:p w14:paraId="53618319"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4076,45</w:t>
            </w:r>
          </w:p>
        </w:tc>
        <w:tc>
          <w:tcPr>
            <w:tcW w:w="1557" w:type="dxa"/>
            <w:shd w:val="clear" w:color="auto" w:fill="FFFFFF" w:themeFill="background1"/>
          </w:tcPr>
          <w:p w14:paraId="5EEF28A7"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3838,8400</w:t>
            </w:r>
          </w:p>
        </w:tc>
        <w:tc>
          <w:tcPr>
            <w:tcW w:w="1326" w:type="dxa"/>
            <w:shd w:val="clear" w:color="auto" w:fill="FFFFFF" w:themeFill="background1"/>
          </w:tcPr>
          <w:p w14:paraId="17F76EF4"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3586,739</w:t>
            </w:r>
          </w:p>
        </w:tc>
        <w:tc>
          <w:tcPr>
            <w:tcW w:w="1843" w:type="dxa"/>
            <w:shd w:val="clear" w:color="auto" w:fill="FFFFFF" w:themeFill="background1"/>
          </w:tcPr>
          <w:p w14:paraId="0A6849C8"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1921,30</w:t>
            </w:r>
          </w:p>
        </w:tc>
      </w:tr>
      <w:tr w:rsidR="00CF12D3" w:rsidRPr="00723463" w14:paraId="2ED3649C" w14:textId="77777777" w:rsidTr="00CF12D3">
        <w:tc>
          <w:tcPr>
            <w:tcW w:w="3184" w:type="dxa"/>
            <w:shd w:val="clear" w:color="auto" w:fill="FFFFFF" w:themeFill="background1"/>
          </w:tcPr>
          <w:p w14:paraId="6E70C793"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Meble i inne odpady wielkogabarytowe</w:t>
            </w:r>
          </w:p>
          <w:p w14:paraId="77A54890"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sz w:val="16"/>
                <w:szCs w:val="16"/>
              </w:rPr>
              <w:t>(20 03 07)</w:t>
            </w:r>
          </w:p>
        </w:tc>
        <w:tc>
          <w:tcPr>
            <w:tcW w:w="1446" w:type="dxa"/>
            <w:shd w:val="clear" w:color="auto" w:fill="FFFFFF" w:themeFill="background1"/>
          </w:tcPr>
          <w:p w14:paraId="1ADDA76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2625,480</w:t>
            </w:r>
          </w:p>
        </w:tc>
        <w:tc>
          <w:tcPr>
            <w:tcW w:w="1557" w:type="dxa"/>
            <w:shd w:val="clear" w:color="auto" w:fill="FFFFFF" w:themeFill="background1"/>
          </w:tcPr>
          <w:p w14:paraId="446B4A2B"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2552,4700</w:t>
            </w:r>
          </w:p>
        </w:tc>
        <w:tc>
          <w:tcPr>
            <w:tcW w:w="1326" w:type="dxa"/>
            <w:shd w:val="clear" w:color="auto" w:fill="FFFFFF" w:themeFill="background1"/>
          </w:tcPr>
          <w:p w14:paraId="63093F37"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2912,9410</w:t>
            </w:r>
          </w:p>
        </w:tc>
        <w:tc>
          <w:tcPr>
            <w:tcW w:w="1843" w:type="dxa"/>
            <w:shd w:val="clear" w:color="auto" w:fill="FFFFFF" w:themeFill="background1"/>
          </w:tcPr>
          <w:p w14:paraId="74CB1AE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1194,81</w:t>
            </w:r>
          </w:p>
        </w:tc>
      </w:tr>
      <w:tr w:rsidR="00CF12D3" w:rsidRPr="00723463" w14:paraId="3297D004" w14:textId="77777777" w:rsidTr="00CF12D3">
        <w:tc>
          <w:tcPr>
            <w:tcW w:w="3184" w:type="dxa"/>
            <w:shd w:val="clear" w:color="auto" w:fill="FFFFFF" w:themeFill="background1"/>
          </w:tcPr>
          <w:p w14:paraId="7EC78F1B"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b/>
                <w:sz w:val="16"/>
                <w:szCs w:val="16"/>
              </w:rPr>
              <w:t xml:space="preserve">Odpady ulegające biodegradacji </w:t>
            </w:r>
            <w:r w:rsidRPr="00723463">
              <w:rPr>
                <w:rFonts w:ascii="Arial" w:hAnsi="Arial" w:cs="Arial"/>
                <w:sz w:val="16"/>
                <w:szCs w:val="16"/>
              </w:rPr>
              <w:t>(20 01 08, 20 02 01)</w:t>
            </w:r>
          </w:p>
        </w:tc>
        <w:tc>
          <w:tcPr>
            <w:tcW w:w="1446" w:type="dxa"/>
            <w:shd w:val="clear" w:color="auto" w:fill="FFFFFF" w:themeFill="background1"/>
          </w:tcPr>
          <w:p w14:paraId="48CA083A"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4320,640</w:t>
            </w:r>
          </w:p>
        </w:tc>
        <w:tc>
          <w:tcPr>
            <w:tcW w:w="1557" w:type="dxa"/>
            <w:shd w:val="clear" w:color="auto" w:fill="FFFFFF" w:themeFill="background1"/>
          </w:tcPr>
          <w:p w14:paraId="09AA7802"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4945,06</w:t>
            </w:r>
          </w:p>
        </w:tc>
        <w:tc>
          <w:tcPr>
            <w:tcW w:w="1326" w:type="dxa"/>
            <w:shd w:val="clear" w:color="auto" w:fill="FFFFFF" w:themeFill="background1"/>
          </w:tcPr>
          <w:p w14:paraId="6BCA9D85"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5709,714</w:t>
            </w:r>
          </w:p>
        </w:tc>
        <w:tc>
          <w:tcPr>
            <w:tcW w:w="1843" w:type="dxa"/>
            <w:shd w:val="clear" w:color="auto" w:fill="FFFFFF" w:themeFill="background1"/>
          </w:tcPr>
          <w:p w14:paraId="5709EB6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2799,84</w:t>
            </w:r>
          </w:p>
        </w:tc>
      </w:tr>
      <w:tr w:rsidR="00CF12D3" w:rsidRPr="00723463" w14:paraId="1BCCD8EE" w14:textId="77777777" w:rsidTr="00CF12D3">
        <w:tc>
          <w:tcPr>
            <w:tcW w:w="3184" w:type="dxa"/>
            <w:shd w:val="clear" w:color="auto" w:fill="FFFFFF" w:themeFill="background1"/>
          </w:tcPr>
          <w:p w14:paraId="0513F2E3"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Przeterminowane leki (zebrane w aptekach i MPSZOK) </w:t>
            </w:r>
            <w:r w:rsidRPr="00723463">
              <w:rPr>
                <w:rFonts w:ascii="Arial" w:hAnsi="Arial" w:cs="Arial"/>
                <w:sz w:val="16"/>
                <w:szCs w:val="16"/>
              </w:rPr>
              <w:t>(20 01 32)</w:t>
            </w:r>
          </w:p>
        </w:tc>
        <w:tc>
          <w:tcPr>
            <w:tcW w:w="1446" w:type="dxa"/>
            <w:shd w:val="clear" w:color="auto" w:fill="FFFFFF" w:themeFill="background1"/>
          </w:tcPr>
          <w:p w14:paraId="6959A23D"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5,520</w:t>
            </w:r>
          </w:p>
        </w:tc>
        <w:tc>
          <w:tcPr>
            <w:tcW w:w="1557" w:type="dxa"/>
            <w:shd w:val="clear" w:color="auto" w:fill="FFFFFF" w:themeFill="background1"/>
          </w:tcPr>
          <w:p w14:paraId="2EB1EBB5"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7,2800</w:t>
            </w:r>
          </w:p>
        </w:tc>
        <w:tc>
          <w:tcPr>
            <w:tcW w:w="1326" w:type="dxa"/>
            <w:shd w:val="clear" w:color="auto" w:fill="FFFFFF" w:themeFill="background1"/>
          </w:tcPr>
          <w:p w14:paraId="7AAC47A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7,3290</w:t>
            </w:r>
          </w:p>
        </w:tc>
        <w:tc>
          <w:tcPr>
            <w:tcW w:w="1843" w:type="dxa"/>
            <w:shd w:val="clear" w:color="auto" w:fill="FFFFFF" w:themeFill="background1"/>
          </w:tcPr>
          <w:p w14:paraId="3E45EE1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3,73</w:t>
            </w:r>
          </w:p>
        </w:tc>
      </w:tr>
      <w:tr w:rsidR="00CF12D3" w:rsidRPr="00723463" w14:paraId="3203DDB6" w14:textId="77777777" w:rsidTr="00CF12D3">
        <w:tc>
          <w:tcPr>
            <w:tcW w:w="3184" w:type="dxa"/>
            <w:shd w:val="clear" w:color="auto" w:fill="FFFFFF" w:themeFill="background1"/>
          </w:tcPr>
          <w:p w14:paraId="1CAAE8BF" w14:textId="77777777" w:rsidR="00CF12D3" w:rsidRPr="00723463" w:rsidRDefault="00CF12D3" w:rsidP="00CF12D3">
            <w:pPr>
              <w:tabs>
                <w:tab w:val="left" w:pos="851"/>
              </w:tabs>
              <w:spacing w:line="360" w:lineRule="auto"/>
              <w:rPr>
                <w:rFonts w:ascii="Arial" w:hAnsi="Arial" w:cs="Arial"/>
                <w:sz w:val="16"/>
                <w:szCs w:val="16"/>
              </w:rPr>
            </w:pPr>
            <w:r w:rsidRPr="00723463">
              <w:rPr>
                <w:rFonts w:ascii="Arial" w:hAnsi="Arial" w:cs="Arial"/>
                <w:b/>
                <w:sz w:val="16"/>
                <w:szCs w:val="16"/>
              </w:rPr>
              <w:t xml:space="preserve">Zużyte opony </w:t>
            </w:r>
            <w:r w:rsidRPr="00723463">
              <w:rPr>
                <w:rFonts w:ascii="Arial" w:hAnsi="Arial" w:cs="Arial"/>
                <w:sz w:val="16"/>
                <w:szCs w:val="16"/>
              </w:rPr>
              <w:t>(16 01 03)</w:t>
            </w:r>
          </w:p>
        </w:tc>
        <w:tc>
          <w:tcPr>
            <w:tcW w:w="1446" w:type="dxa"/>
            <w:shd w:val="clear" w:color="auto" w:fill="FFFFFF" w:themeFill="background1"/>
          </w:tcPr>
          <w:p w14:paraId="63AFA96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5,000</w:t>
            </w:r>
          </w:p>
        </w:tc>
        <w:tc>
          <w:tcPr>
            <w:tcW w:w="1557" w:type="dxa"/>
            <w:shd w:val="clear" w:color="auto" w:fill="FFFFFF" w:themeFill="background1"/>
          </w:tcPr>
          <w:p w14:paraId="650288DE"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0,1200</w:t>
            </w:r>
          </w:p>
        </w:tc>
        <w:tc>
          <w:tcPr>
            <w:tcW w:w="1326" w:type="dxa"/>
            <w:shd w:val="clear" w:color="auto" w:fill="FFFFFF" w:themeFill="background1"/>
          </w:tcPr>
          <w:p w14:paraId="2D498C2F"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9,2615</w:t>
            </w:r>
          </w:p>
        </w:tc>
        <w:tc>
          <w:tcPr>
            <w:tcW w:w="1843" w:type="dxa"/>
            <w:shd w:val="clear" w:color="auto" w:fill="FFFFFF" w:themeFill="background1"/>
          </w:tcPr>
          <w:p w14:paraId="7993B140"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8,09</w:t>
            </w:r>
          </w:p>
        </w:tc>
      </w:tr>
      <w:tr w:rsidR="00CF12D3" w:rsidRPr="00723463" w14:paraId="4977B678" w14:textId="77777777" w:rsidTr="00CF12D3">
        <w:tc>
          <w:tcPr>
            <w:tcW w:w="3184" w:type="dxa"/>
            <w:shd w:val="clear" w:color="auto" w:fill="FFFFFF" w:themeFill="background1"/>
          </w:tcPr>
          <w:p w14:paraId="595D5387"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Zużyty sprzęt elektryczny i elektroniczny </w:t>
            </w:r>
            <w:r w:rsidRPr="00723463">
              <w:rPr>
                <w:rFonts w:ascii="Arial" w:hAnsi="Arial" w:cs="Arial"/>
                <w:sz w:val="16"/>
                <w:szCs w:val="16"/>
              </w:rPr>
              <w:t>(20 01 35*, 20 01 36)</w:t>
            </w:r>
          </w:p>
        </w:tc>
        <w:tc>
          <w:tcPr>
            <w:tcW w:w="1446" w:type="dxa"/>
            <w:shd w:val="clear" w:color="auto" w:fill="FFFFFF" w:themeFill="background1"/>
          </w:tcPr>
          <w:p w14:paraId="6C5A35A9"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8,480</w:t>
            </w:r>
          </w:p>
        </w:tc>
        <w:tc>
          <w:tcPr>
            <w:tcW w:w="1557" w:type="dxa"/>
            <w:shd w:val="clear" w:color="auto" w:fill="FFFFFF" w:themeFill="background1"/>
          </w:tcPr>
          <w:p w14:paraId="5BC98982"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15,08</w:t>
            </w:r>
          </w:p>
        </w:tc>
        <w:tc>
          <w:tcPr>
            <w:tcW w:w="1326" w:type="dxa"/>
            <w:shd w:val="clear" w:color="auto" w:fill="FFFFFF" w:themeFill="background1"/>
          </w:tcPr>
          <w:p w14:paraId="5DAD1678"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37,1471</w:t>
            </w:r>
          </w:p>
        </w:tc>
        <w:tc>
          <w:tcPr>
            <w:tcW w:w="1843" w:type="dxa"/>
            <w:shd w:val="clear" w:color="auto" w:fill="FFFFFF" w:themeFill="background1"/>
          </w:tcPr>
          <w:p w14:paraId="5443D60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11,484</w:t>
            </w:r>
          </w:p>
        </w:tc>
      </w:tr>
      <w:tr w:rsidR="00CF12D3" w:rsidRPr="00723463" w14:paraId="73646AD1" w14:textId="77777777" w:rsidTr="00CF12D3">
        <w:tc>
          <w:tcPr>
            <w:tcW w:w="3184" w:type="dxa"/>
            <w:shd w:val="clear" w:color="auto" w:fill="FFFFFF" w:themeFill="background1"/>
          </w:tcPr>
          <w:p w14:paraId="109FFC34"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Zużyte baterie i akumulatory (zebrane z punktów odbioru) </w:t>
            </w:r>
            <w:r w:rsidRPr="00723463">
              <w:rPr>
                <w:rFonts w:ascii="Arial" w:hAnsi="Arial" w:cs="Arial"/>
                <w:sz w:val="16"/>
                <w:szCs w:val="16"/>
              </w:rPr>
              <w:t xml:space="preserve">(20 01 34) </w:t>
            </w:r>
          </w:p>
        </w:tc>
        <w:tc>
          <w:tcPr>
            <w:tcW w:w="1446" w:type="dxa"/>
            <w:shd w:val="clear" w:color="auto" w:fill="FFFFFF" w:themeFill="background1"/>
          </w:tcPr>
          <w:p w14:paraId="649B0BDD"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0,170</w:t>
            </w:r>
          </w:p>
        </w:tc>
        <w:tc>
          <w:tcPr>
            <w:tcW w:w="1557" w:type="dxa"/>
            <w:shd w:val="clear" w:color="auto" w:fill="FFFFFF" w:themeFill="background1"/>
          </w:tcPr>
          <w:p w14:paraId="2B23073C"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0,2900</w:t>
            </w:r>
          </w:p>
        </w:tc>
        <w:tc>
          <w:tcPr>
            <w:tcW w:w="1326" w:type="dxa"/>
            <w:shd w:val="clear" w:color="auto" w:fill="FFFFFF" w:themeFill="background1"/>
          </w:tcPr>
          <w:p w14:paraId="79D95C7D"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0,7782</w:t>
            </w:r>
          </w:p>
        </w:tc>
        <w:tc>
          <w:tcPr>
            <w:tcW w:w="1843" w:type="dxa"/>
            <w:shd w:val="clear" w:color="auto" w:fill="FFFFFF" w:themeFill="background1"/>
          </w:tcPr>
          <w:p w14:paraId="22BE237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0,121</w:t>
            </w:r>
          </w:p>
        </w:tc>
      </w:tr>
      <w:tr w:rsidR="00CF12D3" w:rsidRPr="00723463" w14:paraId="4572B874" w14:textId="77777777" w:rsidTr="00CF12D3">
        <w:tc>
          <w:tcPr>
            <w:tcW w:w="3184" w:type="dxa"/>
            <w:shd w:val="clear" w:color="auto" w:fill="FFFFFF" w:themeFill="background1"/>
          </w:tcPr>
          <w:p w14:paraId="6E62D028"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03 02 Odpady z targowisk</w:t>
            </w:r>
          </w:p>
        </w:tc>
        <w:tc>
          <w:tcPr>
            <w:tcW w:w="1446" w:type="dxa"/>
            <w:shd w:val="clear" w:color="auto" w:fill="FFFFFF" w:themeFill="background1"/>
          </w:tcPr>
          <w:p w14:paraId="5FD86EAA"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0D1A4B6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p>
        </w:tc>
        <w:tc>
          <w:tcPr>
            <w:tcW w:w="1326" w:type="dxa"/>
            <w:shd w:val="clear" w:color="auto" w:fill="FFFFFF" w:themeFill="background1"/>
          </w:tcPr>
          <w:p w14:paraId="44CB412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40,7200</w:t>
            </w:r>
          </w:p>
        </w:tc>
        <w:tc>
          <w:tcPr>
            <w:tcW w:w="1843" w:type="dxa"/>
            <w:shd w:val="clear" w:color="auto" w:fill="FFFFFF" w:themeFill="background1"/>
          </w:tcPr>
          <w:p w14:paraId="448F386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67DBBD25" w14:textId="77777777" w:rsidTr="00CF12D3">
        <w:tc>
          <w:tcPr>
            <w:tcW w:w="3184" w:type="dxa"/>
            <w:shd w:val="clear" w:color="auto" w:fill="FFFFFF" w:themeFill="background1"/>
          </w:tcPr>
          <w:p w14:paraId="5D1B2476"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02 03 Inne odpady nieulegające biodegradacji</w:t>
            </w:r>
          </w:p>
        </w:tc>
        <w:tc>
          <w:tcPr>
            <w:tcW w:w="1446" w:type="dxa"/>
            <w:shd w:val="clear" w:color="auto" w:fill="FFFFFF" w:themeFill="background1"/>
          </w:tcPr>
          <w:p w14:paraId="7552B967"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019F8BE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555,3000</w:t>
            </w:r>
          </w:p>
        </w:tc>
        <w:tc>
          <w:tcPr>
            <w:tcW w:w="1326" w:type="dxa"/>
            <w:shd w:val="clear" w:color="auto" w:fill="FFFFFF" w:themeFill="background1"/>
          </w:tcPr>
          <w:p w14:paraId="60C6A42F"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539,4800</w:t>
            </w:r>
          </w:p>
        </w:tc>
        <w:tc>
          <w:tcPr>
            <w:tcW w:w="1843" w:type="dxa"/>
            <w:shd w:val="clear" w:color="auto" w:fill="FFFFFF" w:themeFill="background1"/>
          </w:tcPr>
          <w:p w14:paraId="3F9590AB"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17325128" w14:textId="77777777" w:rsidTr="00CF12D3">
        <w:tc>
          <w:tcPr>
            <w:tcW w:w="3184" w:type="dxa"/>
            <w:shd w:val="clear" w:color="auto" w:fill="FFFFFF" w:themeFill="background1"/>
          </w:tcPr>
          <w:p w14:paraId="73F42A27"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99 Inne niewymienione frakcje zbierane w sposób selektywny</w:t>
            </w:r>
          </w:p>
        </w:tc>
        <w:tc>
          <w:tcPr>
            <w:tcW w:w="1446" w:type="dxa"/>
            <w:shd w:val="clear" w:color="auto" w:fill="FFFFFF" w:themeFill="background1"/>
          </w:tcPr>
          <w:p w14:paraId="790201B7"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5D08CAE1"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355C0E4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0,1730</w:t>
            </w:r>
          </w:p>
        </w:tc>
        <w:tc>
          <w:tcPr>
            <w:tcW w:w="1843" w:type="dxa"/>
            <w:shd w:val="clear" w:color="auto" w:fill="FFFFFF" w:themeFill="background1"/>
          </w:tcPr>
          <w:p w14:paraId="279B986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2E296DBB" w14:textId="77777777" w:rsidTr="00CF12D3">
        <w:tc>
          <w:tcPr>
            <w:tcW w:w="3184" w:type="dxa"/>
            <w:shd w:val="clear" w:color="auto" w:fill="FFFFFF" w:themeFill="background1"/>
          </w:tcPr>
          <w:p w14:paraId="006025AE"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20 01 38 Drewno inne niż wymienione </w:t>
            </w:r>
            <w:r w:rsidRPr="00723463">
              <w:rPr>
                <w:rFonts w:ascii="Arial" w:hAnsi="Arial" w:cs="Arial"/>
                <w:b/>
                <w:sz w:val="16"/>
                <w:szCs w:val="16"/>
              </w:rPr>
              <w:br/>
              <w:t>w 20 01 37</w:t>
            </w:r>
          </w:p>
        </w:tc>
        <w:tc>
          <w:tcPr>
            <w:tcW w:w="1446" w:type="dxa"/>
            <w:shd w:val="clear" w:color="auto" w:fill="FFFFFF" w:themeFill="background1"/>
          </w:tcPr>
          <w:p w14:paraId="039235E4"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1B2A2FB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3C75570F"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0,4000</w:t>
            </w:r>
          </w:p>
        </w:tc>
        <w:tc>
          <w:tcPr>
            <w:tcW w:w="1843" w:type="dxa"/>
            <w:shd w:val="clear" w:color="auto" w:fill="FFFFFF" w:themeFill="background1"/>
          </w:tcPr>
          <w:p w14:paraId="7C99AA5B"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241C2D52" w14:textId="77777777" w:rsidTr="00CF12D3">
        <w:tc>
          <w:tcPr>
            <w:tcW w:w="3184" w:type="dxa"/>
            <w:shd w:val="clear" w:color="auto" w:fill="FFFFFF" w:themeFill="background1"/>
          </w:tcPr>
          <w:p w14:paraId="06635E67"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28 Farby, tusze, farby drukarskie, kleje, lepiszcze i żywice inne niż wymienione w 20 01 27</w:t>
            </w:r>
          </w:p>
        </w:tc>
        <w:tc>
          <w:tcPr>
            <w:tcW w:w="1446" w:type="dxa"/>
            <w:shd w:val="clear" w:color="auto" w:fill="FFFFFF" w:themeFill="background1"/>
          </w:tcPr>
          <w:p w14:paraId="2D294320"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2300F4D3"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76BD0017"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1,4410</w:t>
            </w:r>
          </w:p>
        </w:tc>
        <w:tc>
          <w:tcPr>
            <w:tcW w:w="1843" w:type="dxa"/>
            <w:shd w:val="clear" w:color="auto" w:fill="FFFFFF" w:themeFill="background1"/>
          </w:tcPr>
          <w:p w14:paraId="4BB9707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3E5E8A98" w14:textId="77777777" w:rsidTr="00CF12D3">
        <w:tc>
          <w:tcPr>
            <w:tcW w:w="3184" w:type="dxa"/>
            <w:shd w:val="clear" w:color="auto" w:fill="FFFFFF" w:themeFill="background1"/>
          </w:tcPr>
          <w:p w14:paraId="68035D15"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26* Oleje i tłuszcze inne niż wymienione w 20 01 25</w:t>
            </w:r>
          </w:p>
        </w:tc>
        <w:tc>
          <w:tcPr>
            <w:tcW w:w="1446" w:type="dxa"/>
            <w:shd w:val="clear" w:color="auto" w:fill="FFFFFF" w:themeFill="background1"/>
          </w:tcPr>
          <w:p w14:paraId="6416D49B"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5AE72050"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6FCF8D6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0,4870</w:t>
            </w:r>
          </w:p>
        </w:tc>
        <w:tc>
          <w:tcPr>
            <w:tcW w:w="1843" w:type="dxa"/>
            <w:shd w:val="clear" w:color="auto" w:fill="FFFFFF" w:themeFill="background1"/>
          </w:tcPr>
          <w:p w14:paraId="086FA6CC"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0,18</w:t>
            </w:r>
          </w:p>
        </w:tc>
      </w:tr>
      <w:tr w:rsidR="00CF12D3" w:rsidRPr="00723463" w14:paraId="1E2D3F5D" w14:textId="77777777" w:rsidTr="00CF12D3">
        <w:tc>
          <w:tcPr>
            <w:tcW w:w="3184" w:type="dxa"/>
            <w:shd w:val="clear" w:color="auto" w:fill="FFFFFF" w:themeFill="background1"/>
          </w:tcPr>
          <w:p w14:paraId="4BF7C2AF"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21* Lampy fluorescencyjne i inne odpady zawierające rtęć</w:t>
            </w:r>
          </w:p>
        </w:tc>
        <w:tc>
          <w:tcPr>
            <w:tcW w:w="1446" w:type="dxa"/>
            <w:shd w:val="clear" w:color="auto" w:fill="FFFFFF" w:themeFill="background1"/>
          </w:tcPr>
          <w:p w14:paraId="7AF488C4"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122FB533"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4B4731E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0,0490</w:t>
            </w:r>
          </w:p>
        </w:tc>
        <w:tc>
          <w:tcPr>
            <w:tcW w:w="1843" w:type="dxa"/>
            <w:shd w:val="clear" w:color="auto" w:fill="FFFFFF" w:themeFill="background1"/>
          </w:tcPr>
          <w:p w14:paraId="0551621A"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2D652726" w14:textId="77777777" w:rsidTr="00CF12D3">
        <w:tc>
          <w:tcPr>
            <w:tcW w:w="3184" w:type="dxa"/>
            <w:shd w:val="clear" w:color="auto" w:fill="FFFFFF" w:themeFill="background1"/>
          </w:tcPr>
          <w:p w14:paraId="48E483F0"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10 Odzież</w:t>
            </w:r>
          </w:p>
        </w:tc>
        <w:tc>
          <w:tcPr>
            <w:tcW w:w="1446" w:type="dxa"/>
            <w:shd w:val="clear" w:color="auto" w:fill="FFFFFF" w:themeFill="background1"/>
          </w:tcPr>
          <w:p w14:paraId="01A66E0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68D79BD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1,5800</w:t>
            </w:r>
          </w:p>
        </w:tc>
        <w:tc>
          <w:tcPr>
            <w:tcW w:w="1326" w:type="dxa"/>
            <w:shd w:val="clear" w:color="auto" w:fill="FFFFFF" w:themeFill="background1"/>
          </w:tcPr>
          <w:p w14:paraId="32837CA0"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0,7400</w:t>
            </w:r>
          </w:p>
        </w:tc>
        <w:tc>
          <w:tcPr>
            <w:tcW w:w="1843" w:type="dxa"/>
            <w:shd w:val="clear" w:color="auto" w:fill="FFFFFF" w:themeFill="background1"/>
          </w:tcPr>
          <w:p w14:paraId="7950D76B"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6034C46F" w14:textId="77777777" w:rsidTr="00CF12D3">
        <w:tc>
          <w:tcPr>
            <w:tcW w:w="3184" w:type="dxa"/>
            <w:shd w:val="clear" w:color="auto" w:fill="FFFFFF" w:themeFill="background1"/>
          </w:tcPr>
          <w:p w14:paraId="1C9B9946"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lastRenderedPageBreak/>
              <w:t>17 09 04 Zmieszane odpady z budowy, remontów i demontażu inne niż wymienione w 17 09 01, 17 09 02 i 17 09 03</w:t>
            </w:r>
          </w:p>
        </w:tc>
        <w:tc>
          <w:tcPr>
            <w:tcW w:w="1446" w:type="dxa"/>
            <w:shd w:val="clear" w:color="auto" w:fill="FFFFFF" w:themeFill="background1"/>
          </w:tcPr>
          <w:p w14:paraId="1853DC50"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6437A04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446,1600</w:t>
            </w:r>
          </w:p>
        </w:tc>
        <w:tc>
          <w:tcPr>
            <w:tcW w:w="1326" w:type="dxa"/>
            <w:shd w:val="clear" w:color="auto" w:fill="FFFFFF" w:themeFill="background1"/>
          </w:tcPr>
          <w:p w14:paraId="450CE557"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0,6200</w:t>
            </w:r>
          </w:p>
        </w:tc>
        <w:tc>
          <w:tcPr>
            <w:tcW w:w="1843" w:type="dxa"/>
            <w:shd w:val="clear" w:color="auto" w:fill="FFFFFF" w:themeFill="background1"/>
          </w:tcPr>
          <w:p w14:paraId="1AC705C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7E996391" w14:textId="77777777" w:rsidTr="00CF12D3">
        <w:tc>
          <w:tcPr>
            <w:tcW w:w="3184" w:type="dxa"/>
            <w:shd w:val="clear" w:color="auto" w:fill="FFFFFF" w:themeFill="background1"/>
          </w:tcPr>
          <w:p w14:paraId="6360B1CF"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17 02 04* Odpady drewna, szkła i tworzyw sztucznych zawierające lub zanieczyszczone substancjami niebezpiecznymi (np. drewniane podkłady kolejowe)</w:t>
            </w:r>
          </w:p>
        </w:tc>
        <w:tc>
          <w:tcPr>
            <w:tcW w:w="1446" w:type="dxa"/>
            <w:shd w:val="clear" w:color="auto" w:fill="FFFFFF" w:themeFill="background1"/>
          </w:tcPr>
          <w:p w14:paraId="0F924A1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7A30F971"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43DE60E2"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0,4650</w:t>
            </w:r>
          </w:p>
        </w:tc>
        <w:tc>
          <w:tcPr>
            <w:tcW w:w="1843" w:type="dxa"/>
            <w:shd w:val="clear" w:color="auto" w:fill="FFFFFF" w:themeFill="background1"/>
          </w:tcPr>
          <w:p w14:paraId="4537894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4F86557C" w14:textId="77777777" w:rsidTr="00CF12D3">
        <w:tc>
          <w:tcPr>
            <w:tcW w:w="3184" w:type="dxa"/>
            <w:shd w:val="clear" w:color="auto" w:fill="FFFFFF" w:themeFill="background1"/>
          </w:tcPr>
          <w:p w14:paraId="5D8DB386"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17 01 07 Zmieszane odpady z betonu, gruzu ceglanego, odpadowych materiałów ceramicznych i elementów wyposażenia inne niż wymienione w 17 01 06</w:t>
            </w:r>
          </w:p>
        </w:tc>
        <w:tc>
          <w:tcPr>
            <w:tcW w:w="1446" w:type="dxa"/>
            <w:shd w:val="clear" w:color="auto" w:fill="FFFFFF" w:themeFill="background1"/>
          </w:tcPr>
          <w:p w14:paraId="202D13A4"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9338,670</w:t>
            </w:r>
          </w:p>
        </w:tc>
        <w:tc>
          <w:tcPr>
            <w:tcW w:w="1557" w:type="dxa"/>
            <w:shd w:val="clear" w:color="auto" w:fill="FFFFFF" w:themeFill="background1"/>
          </w:tcPr>
          <w:p w14:paraId="7C574CFF"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9251,5400</w:t>
            </w:r>
          </w:p>
        </w:tc>
        <w:tc>
          <w:tcPr>
            <w:tcW w:w="1326" w:type="dxa"/>
            <w:shd w:val="clear" w:color="auto" w:fill="FFFFFF" w:themeFill="background1"/>
          </w:tcPr>
          <w:p w14:paraId="3C31CB59"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9232,1011</w:t>
            </w:r>
          </w:p>
        </w:tc>
        <w:tc>
          <w:tcPr>
            <w:tcW w:w="1843" w:type="dxa"/>
            <w:shd w:val="clear" w:color="auto" w:fill="FFFFFF" w:themeFill="background1"/>
          </w:tcPr>
          <w:p w14:paraId="5D52E0C9"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49,778</w:t>
            </w:r>
          </w:p>
        </w:tc>
      </w:tr>
      <w:tr w:rsidR="00CF12D3" w:rsidRPr="00723463" w14:paraId="6FCAAEC7" w14:textId="77777777" w:rsidTr="00CF12D3">
        <w:tc>
          <w:tcPr>
            <w:tcW w:w="3184" w:type="dxa"/>
            <w:shd w:val="clear" w:color="auto" w:fill="FFFFFF" w:themeFill="background1"/>
          </w:tcPr>
          <w:p w14:paraId="6F8A6769"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17 01 02 Gruz ceglany</w:t>
            </w:r>
          </w:p>
        </w:tc>
        <w:tc>
          <w:tcPr>
            <w:tcW w:w="1446" w:type="dxa"/>
            <w:shd w:val="clear" w:color="auto" w:fill="FFFFFF" w:themeFill="background1"/>
          </w:tcPr>
          <w:p w14:paraId="2BAE208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5222BEC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19FD82B4"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19,7770</w:t>
            </w:r>
          </w:p>
        </w:tc>
        <w:tc>
          <w:tcPr>
            <w:tcW w:w="1843" w:type="dxa"/>
            <w:shd w:val="clear" w:color="auto" w:fill="FFFFFF" w:themeFill="background1"/>
          </w:tcPr>
          <w:p w14:paraId="2D8C05E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78619C40" w14:textId="77777777" w:rsidTr="00CF12D3">
        <w:tc>
          <w:tcPr>
            <w:tcW w:w="3184" w:type="dxa"/>
            <w:shd w:val="clear" w:color="auto" w:fill="FFFFFF" w:themeFill="background1"/>
          </w:tcPr>
          <w:p w14:paraId="4D9FF5EA"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17 01 01 Odpady betonu oraz gruz betonowy z rozbiórek i remontów</w:t>
            </w:r>
          </w:p>
          <w:p w14:paraId="0CA9E1F6" w14:textId="77777777" w:rsidR="00CF12D3" w:rsidRPr="00723463" w:rsidRDefault="00CF12D3" w:rsidP="00CF12D3">
            <w:pPr>
              <w:pStyle w:val="Akapitzlist"/>
              <w:tabs>
                <w:tab w:val="left" w:pos="851"/>
              </w:tabs>
              <w:spacing w:line="360" w:lineRule="auto"/>
              <w:ind w:left="284"/>
              <w:rPr>
                <w:rFonts w:ascii="Arial" w:hAnsi="Arial" w:cs="Arial"/>
                <w:b/>
                <w:sz w:val="16"/>
                <w:szCs w:val="16"/>
              </w:rPr>
            </w:pPr>
          </w:p>
          <w:p w14:paraId="6C4E4693" w14:textId="77777777" w:rsidR="00CF12D3" w:rsidRPr="00723463" w:rsidRDefault="00CF12D3" w:rsidP="00CF12D3">
            <w:pPr>
              <w:pStyle w:val="Akapitzlist"/>
              <w:tabs>
                <w:tab w:val="left" w:pos="851"/>
              </w:tabs>
              <w:spacing w:line="360" w:lineRule="auto"/>
              <w:ind w:left="284"/>
              <w:rPr>
                <w:rFonts w:ascii="Arial" w:hAnsi="Arial" w:cs="Arial"/>
                <w:b/>
                <w:sz w:val="16"/>
                <w:szCs w:val="16"/>
              </w:rPr>
            </w:pPr>
          </w:p>
        </w:tc>
        <w:tc>
          <w:tcPr>
            <w:tcW w:w="1446" w:type="dxa"/>
            <w:shd w:val="clear" w:color="auto" w:fill="FFFFFF" w:themeFill="background1"/>
          </w:tcPr>
          <w:p w14:paraId="11F655B0"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557" w:type="dxa"/>
            <w:shd w:val="clear" w:color="auto" w:fill="FFFFFF" w:themeFill="background1"/>
          </w:tcPr>
          <w:p w14:paraId="32420426"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20,7200</w:t>
            </w:r>
          </w:p>
        </w:tc>
        <w:tc>
          <w:tcPr>
            <w:tcW w:w="1326" w:type="dxa"/>
            <w:shd w:val="clear" w:color="auto" w:fill="FFFFFF" w:themeFill="background1"/>
          </w:tcPr>
          <w:p w14:paraId="29A5FD0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236,9600</w:t>
            </w:r>
          </w:p>
        </w:tc>
        <w:tc>
          <w:tcPr>
            <w:tcW w:w="1843" w:type="dxa"/>
            <w:shd w:val="clear" w:color="auto" w:fill="FFFFFF" w:themeFill="background1"/>
          </w:tcPr>
          <w:p w14:paraId="5FE89323"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17,44</w:t>
            </w:r>
          </w:p>
        </w:tc>
      </w:tr>
      <w:tr w:rsidR="00CF12D3" w:rsidRPr="00723463" w14:paraId="3C6E2FA4" w14:textId="77777777" w:rsidTr="00CF12D3">
        <w:tc>
          <w:tcPr>
            <w:tcW w:w="3184" w:type="dxa"/>
            <w:shd w:val="clear" w:color="auto" w:fill="FFFFFF" w:themeFill="background1"/>
          </w:tcPr>
          <w:p w14:paraId="53B42ABA"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15 01 11* Opakowania z metali zawierające niebezpieczne porowate elementy wzmocnienia konstrukcyjnego (np. azbest), włącznie z pustymi pojemnikami ciśnieniowymi</w:t>
            </w:r>
          </w:p>
        </w:tc>
        <w:tc>
          <w:tcPr>
            <w:tcW w:w="1446" w:type="dxa"/>
            <w:shd w:val="clear" w:color="auto" w:fill="FFFFFF" w:themeFill="background1"/>
          </w:tcPr>
          <w:p w14:paraId="41D7F59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557" w:type="dxa"/>
            <w:shd w:val="clear" w:color="auto" w:fill="FFFFFF" w:themeFill="background1"/>
          </w:tcPr>
          <w:p w14:paraId="14F486E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03E833D9"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0,0070</w:t>
            </w:r>
          </w:p>
        </w:tc>
        <w:tc>
          <w:tcPr>
            <w:tcW w:w="1843" w:type="dxa"/>
            <w:shd w:val="clear" w:color="auto" w:fill="FFFFFF" w:themeFill="background1"/>
          </w:tcPr>
          <w:p w14:paraId="7E19BCD5"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0DFCF813" w14:textId="77777777" w:rsidTr="00CF12D3">
        <w:trPr>
          <w:trHeight w:val="570"/>
        </w:trPr>
        <w:tc>
          <w:tcPr>
            <w:tcW w:w="3184" w:type="dxa"/>
            <w:shd w:val="clear" w:color="auto" w:fill="FFFFFF" w:themeFill="background1"/>
          </w:tcPr>
          <w:p w14:paraId="6A266E95"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15 01 10* Opakowania zawierające pozostałości substancji niebezpiecznych lub nimi zanieczyszczone</w:t>
            </w:r>
          </w:p>
        </w:tc>
        <w:tc>
          <w:tcPr>
            <w:tcW w:w="1446" w:type="dxa"/>
            <w:shd w:val="clear" w:color="auto" w:fill="FFFFFF" w:themeFill="background1"/>
          </w:tcPr>
          <w:p w14:paraId="5F6D3952"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1,800</w:t>
            </w:r>
          </w:p>
        </w:tc>
        <w:tc>
          <w:tcPr>
            <w:tcW w:w="1557" w:type="dxa"/>
            <w:shd w:val="clear" w:color="auto" w:fill="FFFFFF" w:themeFill="background1"/>
          </w:tcPr>
          <w:p w14:paraId="7C3CEDE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0,2200</w:t>
            </w:r>
          </w:p>
        </w:tc>
        <w:tc>
          <w:tcPr>
            <w:tcW w:w="1326" w:type="dxa"/>
            <w:shd w:val="clear" w:color="auto" w:fill="FFFFFF" w:themeFill="background1"/>
          </w:tcPr>
          <w:p w14:paraId="487FC56E"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0,7350</w:t>
            </w:r>
          </w:p>
        </w:tc>
        <w:tc>
          <w:tcPr>
            <w:tcW w:w="1843" w:type="dxa"/>
            <w:shd w:val="clear" w:color="auto" w:fill="FFFFFF" w:themeFill="background1"/>
          </w:tcPr>
          <w:p w14:paraId="68C5F961"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r>
      <w:tr w:rsidR="00CF12D3" w:rsidRPr="00723463" w14:paraId="7714E426" w14:textId="77777777" w:rsidTr="00CF12D3">
        <w:tc>
          <w:tcPr>
            <w:tcW w:w="3184" w:type="dxa"/>
            <w:shd w:val="clear" w:color="auto" w:fill="FFFFFF" w:themeFill="background1"/>
          </w:tcPr>
          <w:p w14:paraId="3CC5B1B7"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23* Urządzenia zawierające freony</w:t>
            </w:r>
          </w:p>
        </w:tc>
        <w:tc>
          <w:tcPr>
            <w:tcW w:w="1446" w:type="dxa"/>
            <w:shd w:val="clear" w:color="auto" w:fill="FFFFFF" w:themeFill="background1"/>
          </w:tcPr>
          <w:p w14:paraId="073F97E5"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0,120</w:t>
            </w:r>
          </w:p>
        </w:tc>
        <w:tc>
          <w:tcPr>
            <w:tcW w:w="1557" w:type="dxa"/>
            <w:shd w:val="clear" w:color="auto" w:fill="FFFFFF" w:themeFill="background1"/>
          </w:tcPr>
          <w:p w14:paraId="2DB2DA93"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sz w:val="16"/>
                <w:szCs w:val="16"/>
              </w:rPr>
              <w:t>0,1200</w:t>
            </w:r>
          </w:p>
        </w:tc>
        <w:tc>
          <w:tcPr>
            <w:tcW w:w="1326" w:type="dxa"/>
            <w:shd w:val="clear" w:color="auto" w:fill="FFFFFF" w:themeFill="background1"/>
          </w:tcPr>
          <w:p w14:paraId="4177FD96"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843" w:type="dxa"/>
            <w:shd w:val="clear" w:color="auto" w:fill="FFFFFF" w:themeFill="background1"/>
          </w:tcPr>
          <w:p w14:paraId="33484892"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0,64</w:t>
            </w:r>
          </w:p>
        </w:tc>
      </w:tr>
      <w:tr w:rsidR="00CF12D3" w:rsidRPr="00723463" w14:paraId="2666EA6C" w14:textId="77777777" w:rsidTr="00CF12D3">
        <w:trPr>
          <w:trHeight w:val="570"/>
        </w:trPr>
        <w:tc>
          <w:tcPr>
            <w:tcW w:w="3184" w:type="dxa"/>
            <w:shd w:val="clear" w:color="auto" w:fill="FFFFFF" w:themeFill="background1"/>
          </w:tcPr>
          <w:p w14:paraId="77818135"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20 01 27*</w:t>
            </w:r>
            <w:r w:rsidRPr="00723463">
              <w:rPr>
                <w:rFonts w:ascii="Arial" w:hAnsi="Arial" w:cs="Arial"/>
                <w:sz w:val="16"/>
                <w:szCs w:val="16"/>
              </w:rPr>
              <w:t>Farby, tusze, farby drukarskie, kleje, lepiszcze i żywice zawierające substancje niebezpieczne</w:t>
            </w:r>
          </w:p>
        </w:tc>
        <w:tc>
          <w:tcPr>
            <w:tcW w:w="1446" w:type="dxa"/>
            <w:shd w:val="clear" w:color="auto" w:fill="FFFFFF" w:themeFill="background1"/>
          </w:tcPr>
          <w:p w14:paraId="3E46D4C0"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557" w:type="dxa"/>
            <w:shd w:val="clear" w:color="auto" w:fill="FFFFFF" w:themeFill="background1"/>
          </w:tcPr>
          <w:p w14:paraId="3E5CA563"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0341A66D"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843" w:type="dxa"/>
            <w:shd w:val="clear" w:color="auto" w:fill="FFFFFF" w:themeFill="background1"/>
          </w:tcPr>
          <w:p w14:paraId="089A66D0"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0,552</w:t>
            </w:r>
          </w:p>
        </w:tc>
      </w:tr>
      <w:tr w:rsidR="00CF12D3" w:rsidRPr="00723463" w14:paraId="7C244354" w14:textId="77777777" w:rsidTr="00CF12D3">
        <w:tc>
          <w:tcPr>
            <w:tcW w:w="3184" w:type="dxa"/>
            <w:shd w:val="clear" w:color="auto" w:fill="FFFFFF" w:themeFill="background1"/>
          </w:tcPr>
          <w:p w14:paraId="553BE5D3" w14:textId="77777777" w:rsidR="00CF12D3" w:rsidRPr="00723463" w:rsidRDefault="00CF12D3" w:rsidP="00CF12D3">
            <w:pPr>
              <w:tabs>
                <w:tab w:val="left" w:pos="851"/>
              </w:tabs>
              <w:spacing w:line="360" w:lineRule="auto"/>
              <w:rPr>
                <w:rFonts w:ascii="Arial" w:hAnsi="Arial" w:cs="Arial"/>
                <w:b/>
                <w:sz w:val="16"/>
                <w:szCs w:val="16"/>
              </w:rPr>
            </w:pPr>
            <w:r w:rsidRPr="00723463">
              <w:rPr>
                <w:rFonts w:ascii="Arial" w:hAnsi="Arial" w:cs="Arial"/>
                <w:b/>
                <w:sz w:val="16"/>
                <w:szCs w:val="16"/>
              </w:rPr>
              <w:t xml:space="preserve">20 01 29* </w:t>
            </w:r>
            <w:r w:rsidRPr="00723463">
              <w:rPr>
                <w:rFonts w:ascii="Arial" w:hAnsi="Arial" w:cs="Arial"/>
                <w:sz w:val="16"/>
                <w:szCs w:val="16"/>
              </w:rPr>
              <w:t>Detergenty zawierające substancje niebezpieczne</w:t>
            </w:r>
          </w:p>
        </w:tc>
        <w:tc>
          <w:tcPr>
            <w:tcW w:w="1446" w:type="dxa"/>
            <w:shd w:val="clear" w:color="auto" w:fill="FFFFFF" w:themeFill="background1"/>
          </w:tcPr>
          <w:p w14:paraId="75ECADDF"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557" w:type="dxa"/>
            <w:shd w:val="clear" w:color="auto" w:fill="FFFFFF" w:themeFill="background1"/>
          </w:tcPr>
          <w:p w14:paraId="13D740D8" w14:textId="77777777" w:rsidR="00CF12D3" w:rsidRPr="00723463" w:rsidRDefault="00CF12D3" w:rsidP="00CF12D3">
            <w:pPr>
              <w:pStyle w:val="Akapitzlist"/>
              <w:tabs>
                <w:tab w:val="left" w:pos="851"/>
              </w:tabs>
              <w:spacing w:line="360" w:lineRule="auto"/>
              <w:ind w:left="284"/>
              <w:jc w:val="center"/>
              <w:rPr>
                <w:rFonts w:ascii="Arial" w:hAnsi="Arial" w:cs="Arial"/>
                <w:b/>
                <w:sz w:val="16"/>
                <w:szCs w:val="16"/>
              </w:rPr>
            </w:pPr>
            <w:r w:rsidRPr="00723463">
              <w:rPr>
                <w:rFonts w:ascii="Arial" w:hAnsi="Arial" w:cs="Arial"/>
                <w:b/>
                <w:sz w:val="16"/>
                <w:szCs w:val="16"/>
              </w:rPr>
              <w:t>-</w:t>
            </w:r>
          </w:p>
        </w:tc>
        <w:tc>
          <w:tcPr>
            <w:tcW w:w="1326" w:type="dxa"/>
            <w:shd w:val="clear" w:color="auto" w:fill="FFFFFF" w:themeFill="background1"/>
          </w:tcPr>
          <w:p w14:paraId="43DF699F"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w:t>
            </w:r>
          </w:p>
        </w:tc>
        <w:tc>
          <w:tcPr>
            <w:tcW w:w="1843" w:type="dxa"/>
            <w:shd w:val="clear" w:color="auto" w:fill="FFFFFF" w:themeFill="background1"/>
          </w:tcPr>
          <w:p w14:paraId="6CE3D9B7" w14:textId="77777777" w:rsidR="00CF12D3" w:rsidRPr="00723463" w:rsidRDefault="00CF12D3" w:rsidP="00CF12D3">
            <w:pPr>
              <w:pStyle w:val="Akapitzlist"/>
              <w:tabs>
                <w:tab w:val="left" w:pos="851"/>
              </w:tabs>
              <w:spacing w:line="360" w:lineRule="auto"/>
              <w:ind w:left="284"/>
              <w:jc w:val="center"/>
              <w:rPr>
                <w:rFonts w:ascii="Arial" w:hAnsi="Arial" w:cs="Arial"/>
                <w:sz w:val="16"/>
                <w:szCs w:val="16"/>
              </w:rPr>
            </w:pPr>
            <w:r w:rsidRPr="00723463">
              <w:rPr>
                <w:rFonts w:ascii="Arial" w:hAnsi="Arial" w:cs="Arial"/>
                <w:sz w:val="16"/>
                <w:szCs w:val="16"/>
              </w:rPr>
              <w:t>0,005</w:t>
            </w:r>
          </w:p>
        </w:tc>
      </w:tr>
    </w:tbl>
    <w:p w14:paraId="1637E57B" w14:textId="77777777" w:rsidR="009F0C02" w:rsidRPr="00723463" w:rsidRDefault="009F0C02" w:rsidP="00CF12D3">
      <w:pPr>
        <w:tabs>
          <w:tab w:val="left" w:pos="851"/>
        </w:tabs>
        <w:spacing w:line="360" w:lineRule="auto"/>
        <w:jc w:val="both"/>
        <w:rPr>
          <w:rFonts w:ascii="Arial" w:hAnsi="Arial" w:cs="Arial"/>
        </w:rPr>
      </w:pPr>
    </w:p>
    <w:p w14:paraId="796B4BD0" w14:textId="77777777" w:rsidR="0049610B" w:rsidRPr="00723463" w:rsidRDefault="0049610B" w:rsidP="0049610B">
      <w:pPr>
        <w:pStyle w:val="Akapitzlist"/>
        <w:numPr>
          <w:ilvl w:val="1"/>
          <w:numId w:val="6"/>
        </w:numPr>
        <w:tabs>
          <w:tab w:val="left" w:pos="426"/>
        </w:tabs>
        <w:spacing w:line="360" w:lineRule="auto"/>
        <w:ind w:left="284" w:hanging="284"/>
        <w:jc w:val="both"/>
        <w:rPr>
          <w:rFonts w:ascii="Arial" w:hAnsi="Arial" w:cs="Arial"/>
        </w:rPr>
      </w:pPr>
      <w:r w:rsidRPr="00723463">
        <w:rPr>
          <w:rFonts w:ascii="Arial" w:hAnsi="Arial" w:cs="Arial"/>
        </w:rPr>
        <w:t>Ilość wytworzonych odpadów komunalnych na teren Gminy Zabrze jest niezależna od Zamawiającego. Podaną ilość należy traktować jako szacunkową. Rzeczywista ilość odbieranych odpadów w trakcie realizacji usługi może ulec zwiększeniu lub zmniejszeniu.</w:t>
      </w:r>
    </w:p>
    <w:p w14:paraId="24486A3E" w14:textId="77777777" w:rsidR="005032CC" w:rsidRPr="00723463" w:rsidRDefault="005032CC" w:rsidP="005032CC">
      <w:pPr>
        <w:pStyle w:val="Akapitzlist"/>
        <w:autoSpaceDE w:val="0"/>
        <w:autoSpaceDN w:val="0"/>
        <w:adjustRightInd w:val="0"/>
        <w:spacing w:line="360" w:lineRule="auto"/>
        <w:ind w:left="567"/>
        <w:jc w:val="both"/>
        <w:rPr>
          <w:rFonts w:ascii="Arial" w:eastAsia="Calibri" w:hAnsi="Arial" w:cs="Arial"/>
          <w:lang w:eastAsia="en-US"/>
        </w:rPr>
      </w:pPr>
    </w:p>
    <w:p w14:paraId="092093C9" w14:textId="77777777" w:rsidR="005032CC" w:rsidRPr="00723463" w:rsidRDefault="005032CC" w:rsidP="00CD3BD0">
      <w:pPr>
        <w:pStyle w:val="Nagwek2"/>
        <w:numPr>
          <w:ilvl w:val="0"/>
          <w:numId w:val="6"/>
        </w:numPr>
        <w:spacing w:line="360" w:lineRule="auto"/>
        <w:ind w:left="284" w:hanging="284"/>
        <w:jc w:val="left"/>
        <w:rPr>
          <w:rFonts w:ascii="Arial" w:hAnsi="Arial" w:cs="Arial"/>
          <w:b/>
          <w:sz w:val="22"/>
          <w:szCs w:val="22"/>
          <w:u w:val="none"/>
        </w:rPr>
      </w:pPr>
      <w:r w:rsidRPr="00723463">
        <w:rPr>
          <w:rFonts w:ascii="Arial" w:hAnsi="Arial" w:cs="Arial"/>
          <w:b/>
          <w:sz w:val="22"/>
          <w:szCs w:val="22"/>
          <w:u w:val="none"/>
        </w:rPr>
        <w:t>Podstawowe wytyczne dotyczące realizacji zamówienia.</w:t>
      </w:r>
    </w:p>
    <w:p w14:paraId="41D22F88" w14:textId="77777777" w:rsidR="005032CC" w:rsidRPr="00723463" w:rsidRDefault="00371269"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bookmarkStart w:id="1" w:name="_Hlk81222277"/>
      <w:r w:rsidRPr="00723463">
        <w:rPr>
          <w:rFonts w:ascii="Arial" w:eastAsia="Calibri" w:hAnsi="Arial" w:cs="Arial"/>
          <w:lang w:eastAsia="en-US"/>
        </w:rPr>
        <w:t xml:space="preserve">Wykonawca realizujący zadanie </w:t>
      </w:r>
      <w:r w:rsidR="005032CC" w:rsidRPr="00723463">
        <w:rPr>
          <w:rFonts w:ascii="Arial" w:eastAsia="Calibri" w:hAnsi="Arial" w:cs="Arial"/>
          <w:lang w:eastAsia="en-US"/>
        </w:rPr>
        <w:t>ponosi całkowity koszt zwi</w:t>
      </w:r>
      <w:r w:rsidR="005032CC" w:rsidRPr="00723463">
        <w:rPr>
          <w:rFonts w:ascii="Arial" w:eastAsia="TimesNewRoman" w:hAnsi="Arial" w:cs="Arial"/>
          <w:lang w:eastAsia="en-US"/>
        </w:rPr>
        <w:t>ą</w:t>
      </w:r>
      <w:r w:rsidR="005032CC" w:rsidRPr="00723463">
        <w:rPr>
          <w:rFonts w:ascii="Arial" w:eastAsia="Calibri" w:hAnsi="Arial" w:cs="Arial"/>
          <w:lang w:eastAsia="en-US"/>
        </w:rPr>
        <w:t>zany z:</w:t>
      </w:r>
    </w:p>
    <w:bookmarkEnd w:id="1"/>
    <w:p w14:paraId="37764002" w14:textId="77777777" w:rsidR="00617967"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wyposażeniem PW wskazanych dla nier</w:t>
      </w:r>
      <w:r w:rsidR="000F1693" w:rsidRPr="00723463">
        <w:rPr>
          <w:rFonts w:ascii="Arial" w:eastAsia="Calibri" w:hAnsi="Arial" w:cs="Arial"/>
          <w:lang w:eastAsia="en-US"/>
        </w:rPr>
        <w:t>uchomości zamieszkałych</w:t>
      </w:r>
      <w:r w:rsidR="00552AC5" w:rsidRPr="00723463">
        <w:rPr>
          <w:rFonts w:ascii="Arial" w:eastAsia="Calibri" w:hAnsi="Arial" w:cs="Arial"/>
          <w:lang w:eastAsia="en-US"/>
        </w:rPr>
        <w:t xml:space="preserve">, </w:t>
      </w:r>
      <w:r w:rsidRPr="00723463">
        <w:rPr>
          <w:rFonts w:ascii="Arial" w:eastAsia="Calibri" w:hAnsi="Arial" w:cs="Arial"/>
          <w:lang w:eastAsia="en-US"/>
        </w:rPr>
        <w:t>mieszanych</w:t>
      </w:r>
      <w:r w:rsidR="00552AC5" w:rsidRPr="00723463">
        <w:rPr>
          <w:rFonts w:ascii="Arial" w:eastAsia="Calibri" w:hAnsi="Arial" w:cs="Arial"/>
          <w:lang w:eastAsia="en-US"/>
        </w:rPr>
        <w:t xml:space="preserve"> i niezamieszkałych</w:t>
      </w:r>
      <w:r w:rsidRPr="00723463">
        <w:rPr>
          <w:rFonts w:ascii="Arial" w:eastAsia="Calibri" w:hAnsi="Arial" w:cs="Arial"/>
          <w:lang w:eastAsia="en-US"/>
        </w:rPr>
        <w:t xml:space="preserve"> w worki</w:t>
      </w:r>
      <w:r w:rsidR="00814816" w:rsidRPr="00723463">
        <w:rPr>
          <w:rFonts w:ascii="Arial" w:eastAsia="Calibri" w:hAnsi="Arial" w:cs="Arial"/>
          <w:lang w:eastAsia="en-US"/>
        </w:rPr>
        <w:t xml:space="preserve"> i </w:t>
      </w:r>
      <w:r w:rsidRPr="00723463">
        <w:rPr>
          <w:rFonts w:ascii="Arial" w:eastAsia="Calibri" w:hAnsi="Arial" w:cs="Arial"/>
          <w:lang w:eastAsia="en-US"/>
        </w:rPr>
        <w:t>pojemniki</w:t>
      </w:r>
      <w:r w:rsidR="009D52B4" w:rsidRPr="00723463">
        <w:rPr>
          <w:rFonts w:ascii="Arial" w:eastAsia="Calibri" w:hAnsi="Arial" w:cs="Arial"/>
          <w:lang w:eastAsia="en-US"/>
        </w:rPr>
        <w:t xml:space="preserve"> </w:t>
      </w:r>
      <w:r w:rsidRPr="00723463">
        <w:rPr>
          <w:rFonts w:ascii="Arial" w:eastAsia="Calibri" w:hAnsi="Arial" w:cs="Arial"/>
          <w:lang w:eastAsia="en-US"/>
        </w:rPr>
        <w:t>oraz każdorazową ich wymianę w przypadku uszkodzeń wynikających z</w:t>
      </w:r>
      <w:r w:rsidR="0056435E" w:rsidRPr="00723463">
        <w:rPr>
          <w:rFonts w:ascii="Arial" w:eastAsia="Calibri" w:hAnsi="Arial" w:cs="Arial"/>
          <w:lang w:eastAsia="en-US"/>
        </w:rPr>
        <w:t> </w:t>
      </w:r>
      <w:r w:rsidRPr="00723463">
        <w:rPr>
          <w:rFonts w:ascii="Arial" w:eastAsia="Calibri" w:hAnsi="Arial" w:cs="Arial"/>
          <w:lang w:eastAsia="en-US"/>
        </w:rPr>
        <w:t>standardowej eksploatacji;</w:t>
      </w:r>
    </w:p>
    <w:p w14:paraId="4E827121" w14:textId="77777777" w:rsidR="00617967"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utrzymywaniem dostarczonych pojemników w należytym stanie technicznym;</w:t>
      </w:r>
    </w:p>
    <w:p w14:paraId="7D3AE81C" w14:textId="77777777" w:rsidR="00617967"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utrzymanie dostarczonych oraz prywatnych pojemników</w:t>
      </w:r>
      <w:r w:rsidR="009D52B4" w:rsidRPr="00723463">
        <w:rPr>
          <w:rFonts w:ascii="Arial" w:eastAsia="Calibri" w:hAnsi="Arial" w:cs="Arial"/>
          <w:lang w:eastAsia="en-US"/>
        </w:rPr>
        <w:t xml:space="preserve"> </w:t>
      </w:r>
      <w:r w:rsidRPr="00723463">
        <w:rPr>
          <w:rFonts w:ascii="Arial" w:eastAsia="Calibri" w:hAnsi="Arial" w:cs="Arial"/>
          <w:lang w:eastAsia="en-US"/>
        </w:rPr>
        <w:t>przeznaczonych do zbiórki odpadów komunalnych i obsługiwanych w ramach powierzonego zadania w należytym stanie sanitarnym;</w:t>
      </w:r>
    </w:p>
    <w:p w14:paraId="57E7744E" w14:textId="77777777" w:rsidR="00617967"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lastRenderedPageBreak/>
        <w:t>odbiorem, transportem i zagospodarowaniem odpadów komunalnych zgromadzonych w </w:t>
      </w:r>
      <w:r w:rsidR="009D52B4" w:rsidRPr="00723463">
        <w:rPr>
          <w:rFonts w:ascii="Arial" w:eastAsia="Calibri" w:hAnsi="Arial" w:cs="Arial"/>
          <w:lang w:eastAsia="en-US"/>
        </w:rPr>
        <w:t>workach</w:t>
      </w:r>
      <w:r w:rsidR="00AD151A" w:rsidRPr="00723463">
        <w:rPr>
          <w:rFonts w:ascii="Arial" w:eastAsia="Calibri" w:hAnsi="Arial" w:cs="Arial"/>
          <w:lang w:eastAsia="en-US"/>
        </w:rPr>
        <w:t xml:space="preserve"> oraz</w:t>
      </w:r>
      <w:r w:rsidR="009D52B4" w:rsidRPr="00723463">
        <w:rPr>
          <w:rFonts w:ascii="Arial" w:eastAsia="Calibri" w:hAnsi="Arial" w:cs="Arial"/>
          <w:lang w:eastAsia="en-US"/>
        </w:rPr>
        <w:t xml:space="preserve"> pojemnikach</w:t>
      </w:r>
      <w:r w:rsidRPr="00723463">
        <w:rPr>
          <w:rFonts w:ascii="Arial" w:eastAsia="Calibri" w:hAnsi="Arial" w:cs="Arial"/>
          <w:lang w:eastAsia="en-US"/>
        </w:rPr>
        <w:t>;</w:t>
      </w:r>
    </w:p>
    <w:p w14:paraId="6565B12C" w14:textId="77777777" w:rsidR="000F1693" w:rsidRPr="00723463" w:rsidRDefault="009D52B4" w:rsidP="000F1693">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organizacją zbiórki odpadów w MPSZOK, a następnie ich transport</w:t>
      </w:r>
      <w:r w:rsidR="00513321" w:rsidRPr="00723463">
        <w:rPr>
          <w:rFonts w:ascii="Arial" w:eastAsia="Calibri" w:hAnsi="Arial" w:cs="Arial"/>
          <w:lang w:eastAsia="en-US"/>
        </w:rPr>
        <w:t>em</w:t>
      </w:r>
      <w:r w:rsidRPr="00723463">
        <w:rPr>
          <w:rFonts w:ascii="Arial" w:eastAsia="Calibri" w:hAnsi="Arial" w:cs="Arial"/>
          <w:lang w:eastAsia="en-US"/>
        </w:rPr>
        <w:t xml:space="preserve"> i zagospodarowanie</w:t>
      </w:r>
      <w:r w:rsidR="00513321" w:rsidRPr="00723463">
        <w:rPr>
          <w:rFonts w:ascii="Arial" w:eastAsia="Calibri" w:hAnsi="Arial" w:cs="Arial"/>
          <w:lang w:eastAsia="en-US"/>
        </w:rPr>
        <w:t>m</w:t>
      </w:r>
      <w:r w:rsidRPr="00723463">
        <w:rPr>
          <w:rFonts w:ascii="Arial" w:eastAsia="Calibri" w:hAnsi="Arial" w:cs="Arial"/>
          <w:lang w:eastAsia="en-US"/>
        </w:rPr>
        <w:t xml:space="preserve"> zgodny</w:t>
      </w:r>
      <w:r w:rsidR="00513321" w:rsidRPr="00723463">
        <w:rPr>
          <w:rFonts w:ascii="Arial" w:eastAsia="Calibri" w:hAnsi="Arial" w:cs="Arial"/>
          <w:lang w:eastAsia="en-US"/>
        </w:rPr>
        <w:t>m</w:t>
      </w:r>
      <w:r w:rsidRPr="00723463">
        <w:rPr>
          <w:rFonts w:ascii="Arial" w:eastAsia="Calibri" w:hAnsi="Arial" w:cs="Arial"/>
          <w:lang w:eastAsia="en-US"/>
        </w:rPr>
        <w:t xml:space="preserve"> z</w:t>
      </w:r>
      <w:r w:rsidR="002C65A6" w:rsidRPr="00723463">
        <w:rPr>
          <w:rFonts w:ascii="Arial" w:eastAsia="Calibri" w:hAnsi="Arial" w:cs="Arial"/>
          <w:lang w:eastAsia="en-US"/>
        </w:rPr>
        <w:t> </w:t>
      </w:r>
      <w:r w:rsidRPr="00723463">
        <w:rPr>
          <w:rFonts w:ascii="Arial" w:eastAsia="Calibri" w:hAnsi="Arial" w:cs="Arial"/>
          <w:lang w:eastAsia="en-US"/>
        </w:rPr>
        <w:t>obowiązującymi przepisami,</w:t>
      </w:r>
      <w:r w:rsidR="005032CC" w:rsidRPr="00723463">
        <w:rPr>
          <w:rFonts w:ascii="Arial" w:eastAsia="Calibri" w:hAnsi="Arial" w:cs="Arial"/>
          <w:lang w:eastAsia="en-US"/>
        </w:rPr>
        <w:t xml:space="preserve"> </w:t>
      </w:r>
    </w:p>
    <w:p w14:paraId="094AC0DA" w14:textId="77777777" w:rsidR="00B62E27"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 xml:space="preserve">organizacją punktu </w:t>
      </w:r>
      <w:r w:rsidR="00B62E27" w:rsidRPr="00723463">
        <w:rPr>
          <w:rFonts w:ascii="Arial" w:eastAsia="Calibri" w:hAnsi="Arial" w:cs="Arial"/>
          <w:lang w:eastAsia="en-US"/>
        </w:rPr>
        <w:t xml:space="preserve">obsługi </w:t>
      </w:r>
      <w:r w:rsidR="00AD151A" w:rsidRPr="00723463">
        <w:rPr>
          <w:rFonts w:ascii="Arial" w:eastAsia="Calibri" w:hAnsi="Arial" w:cs="Arial"/>
          <w:lang w:eastAsia="en-US"/>
        </w:rPr>
        <w:t>klienta (POK)</w:t>
      </w:r>
      <w:r w:rsidR="00B62E27" w:rsidRPr="00723463">
        <w:rPr>
          <w:rFonts w:ascii="Arial" w:eastAsia="Calibri" w:hAnsi="Arial" w:cs="Arial"/>
          <w:lang w:eastAsia="en-US"/>
        </w:rPr>
        <w:t xml:space="preserve"> w celu:</w:t>
      </w:r>
    </w:p>
    <w:p w14:paraId="13D512D6" w14:textId="77777777" w:rsidR="00617967" w:rsidRPr="00723463" w:rsidRDefault="00B62E27" w:rsidP="005D2E09">
      <w:pPr>
        <w:pStyle w:val="Akapitzlist"/>
        <w:numPr>
          <w:ilvl w:val="0"/>
          <w:numId w:val="26"/>
        </w:numPr>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obsługi zgłoszeń i interwencji,</w:t>
      </w:r>
    </w:p>
    <w:p w14:paraId="70405296" w14:textId="77777777" w:rsidR="00617967" w:rsidRPr="00723463" w:rsidRDefault="005032CC" w:rsidP="005D2E09">
      <w:pPr>
        <w:pStyle w:val="Akapitzlist"/>
        <w:numPr>
          <w:ilvl w:val="0"/>
          <w:numId w:val="26"/>
        </w:numPr>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udostępnienia worków BIG-BAG do zbiórki odpadów budowlanych i rozbiórkowych</w:t>
      </w:r>
      <w:r w:rsidR="00B62E27" w:rsidRPr="00723463">
        <w:rPr>
          <w:rFonts w:ascii="Arial" w:eastAsia="Calibri" w:hAnsi="Arial" w:cs="Arial"/>
          <w:lang w:eastAsia="en-US"/>
        </w:rPr>
        <w:t>,</w:t>
      </w:r>
    </w:p>
    <w:p w14:paraId="6EAD4332" w14:textId="77777777" w:rsidR="00513321" w:rsidRPr="00723463" w:rsidRDefault="00B62E27" w:rsidP="005D2E09">
      <w:pPr>
        <w:pStyle w:val="Akapitzlist"/>
        <w:numPr>
          <w:ilvl w:val="0"/>
          <w:numId w:val="26"/>
        </w:numPr>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udostępniania </w:t>
      </w:r>
      <w:r w:rsidR="005032CC" w:rsidRPr="00723463">
        <w:rPr>
          <w:rFonts w:ascii="Arial" w:eastAsia="Calibri" w:hAnsi="Arial" w:cs="Arial"/>
          <w:lang w:eastAsia="en-US"/>
        </w:rPr>
        <w:t xml:space="preserve">worków do </w:t>
      </w:r>
      <w:r w:rsidRPr="00723463">
        <w:rPr>
          <w:rFonts w:ascii="Arial" w:eastAsia="Calibri" w:hAnsi="Arial" w:cs="Arial"/>
          <w:lang w:eastAsia="en-US"/>
        </w:rPr>
        <w:t xml:space="preserve">selektywnej zbiórki odpadów </w:t>
      </w:r>
      <w:r w:rsidR="005032CC" w:rsidRPr="00723463">
        <w:rPr>
          <w:rFonts w:ascii="Arial" w:eastAsia="Calibri" w:hAnsi="Arial" w:cs="Arial"/>
          <w:lang w:eastAsia="en-US"/>
        </w:rPr>
        <w:t>(papier, szkło,</w:t>
      </w:r>
      <w:r w:rsidR="009D52B4" w:rsidRPr="00723463">
        <w:rPr>
          <w:rFonts w:ascii="Arial" w:eastAsia="Calibri" w:hAnsi="Arial" w:cs="Arial"/>
          <w:lang w:eastAsia="en-US"/>
        </w:rPr>
        <w:t xml:space="preserve"> metale i</w:t>
      </w:r>
      <w:r w:rsidR="005032CC" w:rsidRPr="00723463">
        <w:rPr>
          <w:rFonts w:ascii="Arial" w:eastAsia="Calibri" w:hAnsi="Arial" w:cs="Arial"/>
          <w:lang w:eastAsia="en-US"/>
        </w:rPr>
        <w:t xml:space="preserve"> tworzywa sztuczne);</w:t>
      </w:r>
      <w:r w:rsidR="00513321" w:rsidRPr="00723463">
        <w:rPr>
          <w:rFonts w:ascii="Arial" w:eastAsia="Calibri" w:hAnsi="Arial" w:cs="Arial"/>
          <w:lang w:eastAsia="en-US"/>
        </w:rPr>
        <w:t xml:space="preserve"> </w:t>
      </w:r>
    </w:p>
    <w:p w14:paraId="07F7B500" w14:textId="77777777" w:rsidR="00552AC5" w:rsidRPr="00723463" w:rsidRDefault="00382BB2" w:rsidP="00552AC5">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realizacją usług dodatkowych</w:t>
      </w:r>
      <w:r w:rsidR="00371269" w:rsidRPr="00723463">
        <w:rPr>
          <w:rFonts w:ascii="Arial" w:eastAsia="Calibri" w:hAnsi="Arial" w:cs="Arial"/>
          <w:lang w:eastAsia="en-US"/>
        </w:rPr>
        <w:t xml:space="preserve"> w zakresie odbioru bioodpadów pochodzących z pielęgnacji terenów zielonych</w:t>
      </w:r>
      <w:r w:rsidR="0049610B" w:rsidRPr="00723463">
        <w:rPr>
          <w:rFonts w:ascii="Arial" w:eastAsia="Calibri" w:hAnsi="Arial" w:cs="Arial"/>
          <w:lang w:eastAsia="en-US"/>
        </w:rPr>
        <w:t xml:space="preserve"> oraz </w:t>
      </w:r>
      <w:r w:rsidR="00371269" w:rsidRPr="00723463">
        <w:rPr>
          <w:rFonts w:ascii="Arial" w:eastAsia="Calibri" w:hAnsi="Arial" w:cs="Arial"/>
          <w:lang w:eastAsia="en-US"/>
        </w:rPr>
        <w:t xml:space="preserve"> odpadów wielkogabarytowych</w:t>
      </w:r>
      <w:r w:rsidR="0049610B" w:rsidRPr="00723463">
        <w:rPr>
          <w:rFonts w:ascii="Arial" w:eastAsia="Calibri" w:hAnsi="Arial" w:cs="Arial"/>
          <w:lang w:eastAsia="en-US"/>
        </w:rPr>
        <w:t>,</w:t>
      </w:r>
    </w:p>
    <w:p w14:paraId="44E780C4" w14:textId="77777777" w:rsidR="00513461"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odbiorem, transportem oraz zagospodarowaniem odpadów budowlanych i rozbiórkowych bezpośrednio od właścicieli nieruchomości zamieszkałych</w:t>
      </w:r>
      <w:r w:rsidR="00B62E27" w:rsidRPr="00723463">
        <w:rPr>
          <w:rFonts w:ascii="Arial" w:eastAsia="Calibri" w:hAnsi="Arial" w:cs="Arial"/>
          <w:lang w:eastAsia="en-US"/>
        </w:rPr>
        <w:t xml:space="preserve"> oraz</w:t>
      </w:r>
      <w:r w:rsidR="00996452" w:rsidRPr="00723463">
        <w:rPr>
          <w:rFonts w:ascii="Arial" w:eastAsia="Calibri" w:hAnsi="Arial" w:cs="Arial"/>
          <w:lang w:eastAsia="en-US"/>
        </w:rPr>
        <w:t xml:space="preserve"> mieszanych z części zamieszkałej</w:t>
      </w:r>
      <w:r w:rsidRPr="00723463">
        <w:rPr>
          <w:rFonts w:ascii="Arial" w:eastAsia="Calibri" w:hAnsi="Arial" w:cs="Arial"/>
          <w:lang w:eastAsia="en-US"/>
        </w:rPr>
        <w:t>;</w:t>
      </w:r>
    </w:p>
    <w:p w14:paraId="0043A8C9" w14:textId="77777777" w:rsidR="00513461"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odbiorem, transportem oraz zagospodarowaniem odpadów wielkogabarytowych bezpośrednio od właścicieli nieruchomości zamieszkałych</w:t>
      </w:r>
      <w:r w:rsidR="00996452" w:rsidRPr="00723463">
        <w:rPr>
          <w:rFonts w:ascii="Arial" w:eastAsia="Calibri" w:hAnsi="Arial" w:cs="Arial"/>
          <w:lang w:eastAsia="en-US"/>
        </w:rPr>
        <w:t xml:space="preserve"> oraz mieszanych z części zamieszkałej</w:t>
      </w:r>
      <w:r w:rsidRPr="00723463">
        <w:rPr>
          <w:rFonts w:ascii="Arial" w:eastAsia="Calibri" w:hAnsi="Arial" w:cs="Arial"/>
          <w:lang w:eastAsia="en-US"/>
        </w:rPr>
        <w:t xml:space="preserve"> w terminach określonych harmonogramem;</w:t>
      </w:r>
    </w:p>
    <w:p w14:paraId="3EAEE8BB" w14:textId="77777777" w:rsidR="00513461"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odbiorem, transportem oraz zagospodarowaniem przeterminowanych leków, a także zużytych baterii i baterii akumulatorowych z wyznaczonych obiektów oraz dysponowaniem odpowiednimi pojemnikami w przypadku zwiększenia ilości punktów odbioru;</w:t>
      </w:r>
    </w:p>
    <w:p w14:paraId="5723333D" w14:textId="77777777" w:rsidR="00552AC5" w:rsidRPr="00723463" w:rsidRDefault="00552AC5"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odbiorem, transportem oraz zagospodarowaniem odpadów w ramach tzw. „akcji liść” oraz „akcji sprzątania świata”;</w:t>
      </w:r>
    </w:p>
    <w:p w14:paraId="7C718333" w14:textId="77777777" w:rsidR="00996452" w:rsidRPr="00723463" w:rsidRDefault="005032CC" w:rsidP="008F2FEE">
      <w:pPr>
        <w:pStyle w:val="Akapitzlist"/>
        <w:numPr>
          <w:ilvl w:val="0"/>
          <w:numId w:val="10"/>
        </w:numPr>
        <w:autoSpaceDE w:val="0"/>
        <w:autoSpaceDN w:val="0"/>
        <w:adjustRightInd w:val="0"/>
        <w:spacing w:line="360" w:lineRule="auto"/>
        <w:ind w:left="567" w:hanging="283"/>
        <w:jc w:val="both"/>
        <w:rPr>
          <w:rFonts w:ascii="Arial" w:eastAsia="Calibri" w:hAnsi="Arial" w:cs="Arial"/>
          <w:lang w:eastAsia="en-US"/>
        </w:rPr>
      </w:pPr>
      <w:r w:rsidRPr="00723463">
        <w:rPr>
          <w:rFonts w:ascii="Arial" w:eastAsia="Calibri" w:hAnsi="Arial" w:cs="Arial"/>
          <w:lang w:eastAsia="en-US"/>
        </w:rPr>
        <w:t>wsparciem technicznym i organizacyjnym przy prowadzeniu działań edukacyjno-informacyjnych.</w:t>
      </w:r>
    </w:p>
    <w:p w14:paraId="29C325C7" w14:textId="77777777" w:rsidR="009D0D9A" w:rsidRPr="00723463" w:rsidRDefault="009D0D9A"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Wykonawca zobowiązany jest dysponować bazą magazynowo</w:t>
      </w:r>
      <w:r w:rsidR="004E2A60" w:rsidRPr="00723463">
        <w:rPr>
          <w:rFonts w:ascii="Arial" w:eastAsia="Calibri" w:hAnsi="Arial" w:cs="Arial"/>
          <w:lang w:eastAsia="en-US"/>
        </w:rPr>
        <w:t xml:space="preserve"> </w:t>
      </w:r>
      <w:r w:rsidRPr="00723463">
        <w:rPr>
          <w:rFonts w:ascii="Arial" w:eastAsia="Calibri" w:hAnsi="Arial" w:cs="Arial"/>
          <w:lang w:eastAsia="en-US"/>
        </w:rPr>
        <w:t>-</w:t>
      </w:r>
      <w:r w:rsidR="004E2A60" w:rsidRPr="00723463">
        <w:rPr>
          <w:rFonts w:ascii="Arial" w:eastAsia="Calibri" w:hAnsi="Arial" w:cs="Arial"/>
          <w:lang w:eastAsia="en-US"/>
        </w:rPr>
        <w:t xml:space="preserve"> </w:t>
      </w:r>
      <w:r w:rsidRPr="00723463">
        <w:rPr>
          <w:rFonts w:ascii="Arial" w:eastAsia="Calibri" w:hAnsi="Arial" w:cs="Arial"/>
          <w:lang w:eastAsia="en-US"/>
        </w:rPr>
        <w:t>transportową usytuowaną i</w:t>
      </w:r>
      <w:r w:rsidR="004E2A60" w:rsidRPr="00723463">
        <w:rPr>
          <w:rFonts w:ascii="Arial" w:eastAsia="Calibri" w:hAnsi="Arial" w:cs="Arial"/>
          <w:lang w:eastAsia="en-US"/>
        </w:rPr>
        <w:t> </w:t>
      </w:r>
      <w:r w:rsidRPr="00723463">
        <w:rPr>
          <w:rFonts w:ascii="Arial" w:eastAsia="Calibri" w:hAnsi="Arial" w:cs="Arial"/>
          <w:lang w:eastAsia="en-US"/>
        </w:rPr>
        <w:t>wyposażoną zgodnie z wymaganiami opisanymi w Rozporządzeniu Ministra Środowiska w sprawie szczegółowych wymagań w zakresie odbierania odpadów komunalnych od właścicieli nieruchomości.</w:t>
      </w:r>
    </w:p>
    <w:p w14:paraId="3E8D0CA6" w14:textId="77777777" w:rsidR="0061796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Wykonawca zobowiązany jest do </w:t>
      </w:r>
      <w:r w:rsidR="00996452" w:rsidRPr="00723463">
        <w:rPr>
          <w:rFonts w:ascii="Arial" w:eastAsia="Calibri" w:hAnsi="Arial" w:cs="Arial"/>
          <w:lang w:eastAsia="en-US"/>
        </w:rPr>
        <w:t>przekazywania odebranych niesegregowanych (</w:t>
      </w:r>
      <w:r w:rsidRPr="00723463">
        <w:rPr>
          <w:rFonts w:ascii="Arial" w:eastAsia="Calibri" w:hAnsi="Arial" w:cs="Arial"/>
          <w:lang w:eastAsia="en-US"/>
        </w:rPr>
        <w:t>zmieszanych</w:t>
      </w:r>
      <w:r w:rsidR="00996452" w:rsidRPr="00723463">
        <w:rPr>
          <w:rFonts w:ascii="Arial" w:eastAsia="Calibri" w:hAnsi="Arial" w:cs="Arial"/>
          <w:lang w:eastAsia="en-US"/>
        </w:rPr>
        <w:t xml:space="preserve">) </w:t>
      </w:r>
      <w:r w:rsidRPr="00723463">
        <w:rPr>
          <w:rFonts w:ascii="Arial" w:eastAsia="Calibri" w:hAnsi="Arial" w:cs="Arial"/>
          <w:lang w:eastAsia="en-US"/>
        </w:rPr>
        <w:t>odpadów komunalnych</w:t>
      </w:r>
      <w:r w:rsidR="00996452" w:rsidRPr="00723463">
        <w:t xml:space="preserve"> </w:t>
      </w:r>
      <w:r w:rsidR="00996452" w:rsidRPr="00723463">
        <w:rPr>
          <w:rFonts w:ascii="Arial" w:eastAsia="Calibri" w:hAnsi="Arial" w:cs="Arial"/>
          <w:lang w:eastAsia="en-US"/>
        </w:rPr>
        <w:t>do instalacji komunalnych</w:t>
      </w:r>
      <w:r w:rsidRPr="00723463">
        <w:rPr>
          <w:rFonts w:ascii="Arial" w:eastAsia="Calibri" w:hAnsi="Arial" w:cs="Arial"/>
          <w:lang w:eastAsia="en-US"/>
        </w:rPr>
        <w:t xml:space="preserve"> zgodnie z obowiązującym</w:t>
      </w:r>
      <w:r w:rsidR="00996452" w:rsidRPr="00723463">
        <w:rPr>
          <w:rFonts w:ascii="Arial" w:eastAsia="Calibri" w:hAnsi="Arial" w:cs="Arial"/>
          <w:lang w:eastAsia="en-US"/>
        </w:rPr>
        <w:t>i przepisami i</w:t>
      </w:r>
      <w:r w:rsidRPr="00723463">
        <w:rPr>
          <w:rFonts w:ascii="Arial" w:eastAsia="Calibri" w:hAnsi="Arial" w:cs="Arial"/>
          <w:lang w:eastAsia="en-US"/>
        </w:rPr>
        <w:t xml:space="preserve"> Planem Gospodarki Odpadami dla Województwa Śląskiego (WPGO)</w:t>
      </w:r>
      <w:r w:rsidR="00996452" w:rsidRPr="00723463">
        <w:rPr>
          <w:rFonts w:ascii="Arial" w:eastAsia="Calibri" w:hAnsi="Arial" w:cs="Arial"/>
          <w:lang w:eastAsia="en-US"/>
        </w:rPr>
        <w:t>.</w:t>
      </w:r>
      <w:r w:rsidRPr="00723463">
        <w:rPr>
          <w:rFonts w:ascii="Arial" w:eastAsia="Calibri" w:hAnsi="Arial" w:cs="Arial"/>
          <w:lang w:eastAsia="en-US"/>
        </w:rPr>
        <w:t xml:space="preserve"> </w:t>
      </w:r>
    </w:p>
    <w:p w14:paraId="442B0F7A" w14:textId="77777777" w:rsidR="00FB20D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Wykonawca zobowiązany jest do odbioru i transportu bezpośrednio lub za pośrednictwem innego podmiotu zbierającego odpady, selektywnie zebranych odpadów komunalnych do instalacji odzysku i</w:t>
      </w:r>
      <w:r w:rsidR="002C65A6" w:rsidRPr="00723463">
        <w:rPr>
          <w:rFonts w:ascii="Arial" w:eastAsia="Calibri" w:hAnsi="Arial" w:cs="Arial"/>
          <w:lang w:eastAsia="en-US"/>
        </w:rPr>
        <w:t> </w:t>
      </w:r>
      <w:r w:rsidRPr="00723463">
        <w:rPr>
          <w:rFonts w:ascii="Arial" w:eastAsia="Calibri" w:hAnsi="Arial" w:cs="Arial"/>
          <w:lang w:eastAsia="en-US"/>
        </w:rPr>
        <w:t>unieszkodliwiania, zgodnie z hierarchią postępowania z odpadami, ustawy z 14 grudnia 2012</w:t>
      </w:r>
      <w:r w:rsidR="00983105" w:rsidRPr="00723463">
        <w:rPr>
          <w:rFonts w:ascii="Arial" w:eastAsia="Calibri" w:hAnsi="Arial" w:cs="Arial"/>
          <w:lang w:eastAsia="en-US"/>
        </w:rPr>
        <w:t xml:space="preserve"> </w:t>
      </w:r>
      <w:r w:rsidRPr="00723463">
        <w:rPr>
          <w:rFonts w:ascii="Arial" w:eastAsia="Calibri" w:hAnsi="Arial" w:cs="Arial"/>
          <w:lang w:eastAsia="en-US"/>
        </w:rPr>
        <w:t>r. o</w:t>
      </w:r>
      <w:r w:rsidR="002C65A6" w:rsidRPr="00723463">
        <w:rPr>
          <w:rFonts w:ascii="Arial" w:eastAsia="Calibri" w:hAnsi="Arial" w:cs="Arial"/>
          <w:lang w:eastAsia="en-US"/>
        </w:rPr>
        <w:t> </w:t>
      </w:r>
      <w:r w:rsidRPr="00723463">
        <w:rPr>
          <w:rFonts w:ascii="Arial" w:eastAsia="Calibri" w:hAnsi="Arial" w:cs="Arial"/>
          <w:lang w:eastAsia="en-US"/>
        </w:rPr>
        <w:t>odpadach</w:t>
      </w:r>
      <w:r w:rsidR="00983105" w:rsidRPr="00723463">
        <w:rPr>
          <w:rFonts w:ascii="Arial" w:eastAsia="Calibri" w:hAnsi="Arial" w:cs="Arial"/>
          <w:lang w:eastAsia="en-US"/>
        </w:rPr>
        <w:t>.</w:t>
      </w:r>
    </w:p>
    <w:p w14:paraId="42FD86A0" w14:textId="77777777" w:rsidR="00617967" w:rsidRPr="00723463" w:rsidRDefault="00E51550"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W przypadku transportu odpadów do instalacji położonej w znacznej odległości zaleca się realizację transportu w systemie dwustopniowym</w:t>
      </w:r>
      <w:r w:rsidR="00190C4A" w:rsidRPr="00723463">
        <w:rPr>
          <w:rFonts w:ascii="Arial" w:eastAsia="Calibri" w:hAnsi="Arial" w:cs="Arial"/>
          <w:lang w:eastAsia="en-US"/>
        </w:rPr>
        <w:t xml:space="preserve"> tj. realizację zbierania</w:t>
      </w:r>
      <w:r w:rsidR="00F642B1" w:rsidRPr="00723463">
        <w:rPr>
          <w:rFonts w:ascii="Arial" w:eastAsia="Calibri" w:hAnsi="Arial" w:cs="Arial"/>
          <w:lang w:eastAsia="en-US"/>
        </w:rPr>
        <w:t xml:space="preserve"> i transportu</w:t>
      </w:r>
      <w:r w:rsidR="00190C4A" w:rsidRPr="00723463">
        <w:rPr>
          <w:rFonts w:ascii="Arial" w:eastAsia="Calibri" w:hAnsi="Arial" w:cs="Arial"/>
          <w:lang w:eastAsia="en-US"/>
        </w:rPr>
        <w:t xml:space="preserve"> odpadów </w:t>
      </w:r>
      <w:r w:rsidR="00F642B1" w:rsidRPr="00723463">
        <w:rPr>
          <w:rFonts w:ascii="Arial" w:eastAsia="Calibri" w:hAnsi="Arial" w:cs="Arial"/>
          <w:lang w:eastAsia="en-US"/>
        </w:rPr>
        <w:t xml:space="preserve">z podziałem na zbieranie kilkoma pojazdami, a następnie przeładowanie odpadów i transport odpadów do miejsca ich zagospodarowania (unieszkodliwienia) zbiorczym pojazdem. </w:t>
      </w:r>
    </w:p>
    <w:p w14:paraId="132270A9" w14:textId="77777777" w:rsidR="0061796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Zagospodarowanie odpadów w instalacjach w celu uzyskania poziomów recyklingu, przygotowania do ponownego użycia i odzysku innymi metodami, ograniczenia masy odpadów komunalnych ulegających biodegradacji przekazywanych do składowania powinno być realizowane zgodnie z obowiązującymi przepisami m. in.: ustawy o utrzymaniu czystości i porządku w gminach, a także przepisami wykonawczymi do ustawy oraz obowiązującym regulaminem utrzymania czystości i porządku na terenie miasta Zabrze. </w:t>
      </w:r>
    </w:p>
    <w:p w14:paraId="2B48B047" w14:textId="77777777" w:rsidR="0061796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lastRenderedPageBreak/>
        <w:t>Poddanie procesom odzysku w instalacji do sortowania odpadów każdej ilości zebranych zmieszanych odpadów komunalnych w celu wyodrębnienia frakcji odpadów wskazanych w obowiązujących przepisach jako odpady podlegające recyklingowi, przygotowaniu do ponownego użycia i odzysku innymi metodami.</w:t>
      </w:r>
    </w:p>
    <w:p w14:paraId="1E9F6611" w14:textId="77777777" w:rsidR="0061796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Podejmowanie czynności i działań związanych z zagospodarowaniem odpadów w instalacjach do przetwarzania i unieszkodliwiania odpadów komunalnych zgodnie z obowiązującymi przepisami.</w:t>
      </w:r>
      <w:r w:rsidR="00CF12D3" w:rsidRPr="00723463">
        <w:rPr>
          <w:rFonts w:ascii="Arial" w:eastAsia="Calibri" w:hAnsi="Arial" w:cs="Arial"/>
          <w:lang w:eastAsia="en-US"/>
        </w:rPr>
        <w:t xml:space="preserve"> </w:t>
      </w:r>
      <w:r w:rsidRPr="00723463">
        <w:rPr>
          <w:rFonts w:ascii="Arial" w:eastAsia="Calibri" w:hAnsi="Arial" w:cs="Arial"/>
          <w:lang w:eastAsia="en-US"/>
        </w:rPr>
        <w:t xml:space="preserve">W przypadku zmiany przepisów Wykonawca zobowiązany jest do ich stosowania. </w:t>
      </w:r>
    </w:p>
    <w:p w14:paraId="641B5E95" w14:textId="77777777" w:rsidR="00617967" w:rsidRPr="00723463" w:rsidRDefault="005032C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Utrzymywanie standardów sanitarnych oraz standardów ochrony środowiska zgodnie z obowiązującym</w:t>
      </w:r>
      <w:r w:rsidR="00FF57ED" w:rsidRPr="00723463">
        <w:rPr>
          <w:rFonts w:ascii="Arial" w:eastAsia="Calibri" w:hAnsi="Arial" w:cs="Arial"/>
          <w:lang w:eastAsia="en-US"/>
        </w:rPr>
        <w:t>, w tym zakresie</w:t>
      </w:r>
      <w:r w:rsidRPr="00723463">
        <w:rPr>
          <w:rFonts w:ascii="Arial" w:eastAsia="Calibri" w:hAnsi="Arial" w:cs="Arial"/>
          <w:lang w:eastAsia="en-US"/>
        </w:rPr>
        <w:t xml:space="preserve"> przepisami prawa.  </w:t>
      </w:r>
    </w:p>
    <w:p w14:paraId="0908741E" w14:textId="77777777" w:rsidR="00015BDC" w:rsidRPr="00723463" w:rsidRDefault="00015BDC"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Ważenia każdego pojazdu przed rozpoczęciem realizacji usługi, a także każdorazowo po zakończeniu danej trasy, rozładunku komory załadowczej i rozpoczęciem nowej. Wykonawca przez cały okres zamówienia powinien gromadzić dane z ważenia pojazdów, które będzie zobowiązany udostępnić na wniosek Zamawiającego.</w:t>
      </w:r>
    </w:p>
    <w:p w14:paraId="245B4B49" w14:textId="77777777" w:rsidR="00617967" w:rsidRPr="00723463" w:rsidRDefault="00FF57ED"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w:t>
      </w:r>
      <w:r w:rsidR="005032CC" w:rsidRPr="00723463">
        <w:rPr>
          <w:rFonts w:ascii="Arial" w:eastAsia="Calibri" w:hAnsi="Arial" w:cs="Arial"/>
          <w:lang w:eastAsia="en-US"/>
        </w:rPr>
        <w:t xml:space="preserve">Ważenia każdej ilości </w:t>
      </w:r>
      <w:r w:rsidR="00FB20D7" w:rsidRPr="00723463">
        <w:rPr>
          <w:rFonts w:ascii="Arial" w:eastAsia="Calibri" w:hAnsi="Arial" w:cs="Arial"/>
          <w:lang w:eastAsia="en-US"/>
        </w:rPr>
        <w:t>odebranych niesegregowanych (zmieszanych) odpadów komunalnych</w:t>
      </w:r>
      <w:r w:rsidR="005032CC" w:rsidRPr="00723463">
        <w:rPr>
          <w:rFonts w:ascii="Arial" w:eastAsia="Calibri" w:hAnsi="Arial" w:cs="Arial"/>
          <w:lang w:eastAsia="en-US"/>
        </w:rPr>
        <w:t>, a także</w:t>
      </w:r>
      <w:r w:rsidR="00FB20D7" w:rsidRPr="00723463">
        <w:rPr>
          <w:rFonts w:ascii="Arial" w:eastAsia="Calibri" w:hAnsi="Arial" w:cs="Arial"/>
          <w:lang w:eastAsia="en-US"/>
        </w:rPr>
        <w:t xml:space="preserve"> odebranych i zebranych</w:t>
      </w:r>
      <w:r w:rsidR="005032CC" w:rsidRPr="00723463">
        <w:rPr>
          <w:rFonts w:ascii="Arial" w:eastAsia="Calibri" w:hAnsi="Arial" w:cs="Arial"/>
          <w:lang w:eastAsia="en-US"/>
        </w:rPr>
        <w:t xml:space="preserve"> poszczególnych frakcji odpadów komunalnych selektywnie zebranych (tj.</w:t>
      </w:r>
      <w:r w:rsidR="00FB20D7" w:rsidRPr="00723463">
        <w:rPr>
          <w:rFonts w:ascii="Arial" w:eastAsia="Calibri" w:hAnsi="Arial" w:cs="Arial"/>
          <w:lang w:eastAsia="en-US"/>
        </w:rPr>
        <w:t> </w:t>
      </w:r>
      <w:r w:rsidR="005032CC" w:rsidRPr="00723463">
        <w:rPr>
          <w:rFonts w:ascii="Arial" w:eastAsia="Calibri" w:hAnsi="Arial" w:cs="Arial"/>
          <w:lang w:eastAsia="en-US"/>
        </w:rPr>
        <w:t xml:space="preserve">papier; szkło; tworzywa sztuczne; metale; opakowania wielomateriałowe; </w:t>
      </w:r>
      <w:r w:rsidR="00FC68F2" w:rsidRPr="00723463">
        <w:rPr>
          <w:rFonts w:ascii="Arial" w:eastAsia="Calibri" w:hAnsi="Arial" w:cs="Arial"/>
          <w:lang w:eastAsia="en-US"/>
        </w:rPr>
        <w:t>bioodpady</w:t>
      </w:r>
      <w:r w:rsidR="005032CC" w:rsidRPr="00723463">
        <w:rPr>
          <w:rFonts w:ascii="Arial" w:eastAsia="Calibri" w:hAnsi="Arial" w:cs="Arial"/>
          <w:lang w:eastAsia="en-US"/>
        </w:rPr>
        <w:t xml:space="preserve">; </w:t>
      </w:r>
      <w:r w:rsidR="00FC68F2" w:rsidRPr="00723463">
        <w:rPr>
          <w:rFonts w:ascii="Arial" w:eastAsia="Calibri" w:hAnsi="Arial" w:cs="Arial"/>
          <w:lang w:eastAsia="en-US"/>
        </w:rPr>
        <w:t xml:space="preserve">odpady </w:t>
      </w:r>
      <w:r w:rsidR="005032CC" w:rsidRPr="00723463">
        <w:rPr>
          <w:rFonts w:ascii="Arial" w:eastAsia="Calibri" w:hAnsi="Arial" w:cs="Arial"/>
          <w:lang w:eastAsia="en-US"/>
        </w:rPr>
        <w:t xml:space="preserve">wielkogabarytowe; </w:t>
      </w:r>
      <w:r w:rsidR="00FC68F2" w:rsidRPr="00723463">
        <w:rPr>
          <w:rFonts w:ascii="Arial" w:eastAsia="Calibri" w:hAnsi="Arial" w:cs="Arial"/>
          <w:lang w:eastAsia="en-US"/>
        </w:rPr>
        <w:t xml:space="preserve">odpady </w:t>
      </w:r>
      <w:r w:rsidR="005032CC" w:rsidRPr="00723463">
        <w:rPr>
          <w:rFonts w:ascii="Arial" w:eastAsia="Calibri" w:hAnsi="Arial" w:cs="Arial"/>
          <w:lang w:eastAsia="en-US"/>
        </w:rPr>
        <w:t>budowlane i rozbiórkowe; bateri</w:t>
      </w:r>
      <w:r w:rsidR="00FC68F2" w:rsidRPr="00723463">
        <w:rPr>
          <w:rFonts w:ascii="Arial" w:eastAsia="Calibri" w:hAnsi="Arial" w:cs="Arial"/>
          <w:lang w:eastAsia="en-US"/>
        </w:rPr>
        <w:t>i</w:t>
      </w:r>
      <w:r w:rsidR="006163BE" w:rsidRPr="00723463">
        <w:rPr>
          <w:rFonts w:ascii="Arial" w:eastAsia="Calibri" w:hAnsi="Arial" w:cs="Arial"/>
          <w:lang w:eastAsia="en-US"/>
        </w:rPr>
        <w:t xml:space="preserve">; </w:t>
      </w:r>
      <w:r w:rsidR="00FC68F2" w:rsidRPr="00723463">
        <w:rPr>
          <w:rFonts w:ascii="Arial" w:eastAsia="Calibri" w:hAnsi="Arial" w:cs="Arial"/>
          <w:lang w:eastAsia="en-US"/>
        </w:rPr>
        <w:t>leków itp.</w:t>
      </w:r>
      <w:r w:rsidR="005032CC" w:rsidRPr="00723463">
        <w:rPr>
          <w:rFonts w:ascii="Arial" w:eastAsia="Calibri" w:hAnsi="Arial" w:cs="Arial"/>
          <w:lang w:eastAsia="en-US"/>
        </w:rPr>
        <w:t>).</w:t>
      </w:r>
    </w:p>
    <w:p w14:paraId="5D6405B0" w14:textId="77777777" w:rsidR="00617967" w:rsidRPr="00723463" w:rsidRDefault="00FF57ED"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w:t>
      </w:r>
      <w:r w:rsidR="00506B82" w:rsidRPr="00723463">
        <w:rPr>
          <w:rFonts w:ascii="Arial" w:eastAsia="Calibri" w:hAnsi="Arial" w:cs="Arial"/>
          <w:lang w:eastAsia="en-US"/>
        </w:rPr>
        <w:t xml:space="preserve">Ważenie </w:t>
      </w:r>
      <w:r w:rsidR="005032CC" w:rsidRPr="00723463">
        <w:rPr>
          <w:rFonts w:ascii="Arial" w:eastAsia="Calibri" w:hAnsi="Arial" w:cs="Arial"/>
          <w:lang w:eastAsia="en-US"/>
        </w:rPr>
        <w:t>każdej frakcji i ilości odpadów odebranych bezpośrednio od właścicieli nieruchom</w:t>
      </w:r>
      <w:r w:rsidR="00FB20D7" w:rsidRPr="00723463">
        <w:rPr>
          <w:rFonts w:ascii="Arial" w:eastAsia="Calibri" w:hAnsi="Arial" w:cs="Arial"/>
          <w:lang w:eastAsia="en-US"/>
        </w:rPr>
        <w:t>ości</w:t>
      </w:r>
      <w:r w:rsidR="00231EE1" w:rsidRPr="00723463">
        <w:rPr>
          <w:rFonts w:ascii="Arial" w:eastAsia="Calibri" w:hAnsi="Arial" w:cs="Arial"/>
          <w:lang w:eastAsia="en-US"/>
        </w:rPr>
        <w:t>, odpadów odebranych w ramach realizacji usług dodatkowych,</w:t>
      </w:r>
      <w:r w:rsidR="005032CC" w:rsidRPr="00723463">
        <w:rPr>
          <w:rFonts w:ascii="Arial" w:eastAsia="Calibri" w:hAnsi="Arial" w:cs="Arial"/>
          <w:lang w:eastAsia="en-US"/>
        </w:rPr>
        <w:t xml:space="preserve"> a także odpadów dostarczanych do mobilnego</w:t>
      </w:r>
      <w:r w:rsidR="005032CC" w:rsidRPr="00723463">
        <w:rPr>
          <w:rFonts w:ascii="Arial" w:eastAsia="Calibri" w:hAnsi="Arial" w:cs="Arial"/>
          <w:color w:val="FF0000"/>
          <w:lang w:eastAsia="en-US"/>
        </w:rPr>
        <w:t xml:space="preserve"> </w:t>
      </w:r>
      <w:r w:rsidR="005032CC" w:rsidRPr="00723463">
        <w:rPr>
          <w:rFonts w:ascii="Arial" w:eastAsia="Calibri" w:hAnsi="Arial" w:cs="Arial"/>
          <w:lang w:eastAsia="en-US"/>
        </w:rPr>
        <w:t>PSZOK</w:t>
      </w:r>
      <w:r w:rsidR="00983105" w:rsidRPr="00723463">
        <w:rPr>
          <w:rFonts w:ascii="Arial" w:eastAsia="Calibri" w:hAnsi="Arial" w:cs="Arial"/>
          <w:lang w:eastAsia="en-US"/>
        </w:rPr>
        <w:t>, jak również zebranych w ramach tzw. „akcji liść” oraz „akcji sprzątania świata”</w:t>
      </w:r>
      <w:r w:rsidRPr="00723463">
        <w:rPr>
          <w:rFonts w:ascii="Arial" w:eastAsia="Calibri" w:hAnsi="Arial" w:cs="Arial"/>
          <w:lang w:eastAsia="en-US"/>
        </w:rPr>
        <w:t>.</w:t>
      </w:r>
    </w:p>
    <w:p w14:paraId="613B066E" w14:textId="77777777" w:rsidR="00617967" w:rsidRPr="00723463" w:rsidRDefault="00C9546B" w:rsidP="008F2FEE">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w:t>
      </w:r>
      <w:r w:rsidR="005032CC" w:rsidRPr="00723463">
        <w:rPr>
          <w:rFonts w:ascii="Arial" w:eastAsia="Calibri" w:hAnsi="Arial" w:cs="Arial"/>
          <w:lang w:eastAsia="en-US"/>
        </w:rPr>
        <w:t xml:space="preserve">Ewidencjonowanie każdej frakcji i ilości odpadów odebranych z punktów/obiektów wskazanych przez Zamawiającego (baterie, </w:t>
      </w:r>
      <w:r w:rsidR="006163BE" w:rsidRPr="00723463">
        <w:rPr>
          <w:rFonts w:ascii="Arial" w:eastAsia="Calibri" w:hAnsi="Arial" w:cs="Arial"/>
          <w:lang w:eastAsia="en-US"/>
        </w:rPr>
        <w:t>leki</w:t>
      </w:r>
      <w:r w:rsidR="005032CC" w:rsidRPr="00723463">
        <w:rPr>
          <w:rFonts w:ascii="Arial" w:eastAsia="Calibri" w:hAnsi="Arial" w:cs="Arial"/>
          <w:lang w:eastAsia="en-US"/>
        </w:rPr>
        <w:t xml:space="preserve"> itp.).</w:t>
      </w:r>
      <w:r w:rsidR="005032CC" w:rsidRPr="00723463">
        <w:rPr>
          <w:rFonts w:ascii="Arial" w:hAnsi="Arial" w:cs="Arial"/>
        </w:rPr>
        <w:t xml:space="preserve"> </w:t>
      </w:r>
    </w:p>
    <w:p w14:paraId="30728D78" w14:textId="77777777" w:rsidR="009723CD" w:rsidRPr="00723463" w:rsidRDefault="00C9546B" w:rsidP="009723CD">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hAnsi="Arial" w:cs="Arial"/>
        </w:rPr>
        <w:t xml:space="preserve"> </w:t>
      </w:r>
      <w:r w:rsidR="005032CC" w:rsidRPr="00723463">
        <w:rPr>
          <w:rFonts w:ascii="Arial" w:hAnsi="Arial" w:cs="Arial"/>
        </w:rPr>
        <w:t>Zapewnienie we wszystkich pojazdach urządzeń monitorujących ich pracę (czas pracy, aktualn</w:t>
      </w:r>
      <w:r w:rsidR="009723CD" w:rsidRPr="00723463">
        <w:rPr>
          <w:rFonts w:ascii="Arial" w:hAnsi="Arial" w:cs="Arial"/>
        </w:rPr>
        <w:t>a</w:t>
      </w:r>
      <w:r w:rsidR="005032CC" w:rsidRPr="00723463">
        <w:rPr>
          <w:rFonts w:ascii="Arial" w:hAnsi="Arial" w:cs="Arial"/>
        </w:rPr>
        <w:t xml:space="preserve"> lokalizacja, ilość punktów wywozowych, z których zostały odebrane odpady, długość przebytych tras itp.) umożliwiające śledze</w:t>
      </w:r>
      <w:r w:rsidR="006163BE" w:rsidRPr="00723463">
        <w:rPr>
          <w:rFonts w:ascii="Arial" w:hAnsi="Arial" w:cs="Arial"/>
        </w:rPr>
        <w:t xml:space="preserve">nie pojazdów poprzez system GPS </w:t>
      </w:r>
      <w:r w:rsidR="005032CC" w:rsidRPr="00723463">
        <w:rPr>
          <w:rFonts w:ascii="Arial" w:hAnsi="Arial" w:cs="Arial"/>
        </w:rPr>
        <w:t>z jednoczesnym zapisem danych</w:t>
      </w:r>
      <w:r w:rsidR="00D24EA7" w:rsidRPr="00723463">
        <w:rPr>
          <w:rFonts w:ascii="Arial" w:hAnsi="Arial" w:cs="Arial"/>
        </w:rPr>
        <w:t xml:space="preserve"> bieżących i archiwalnych</w:t>
      </w:r>
      <w:r w:rsidR="005032CC" w:rsidRPr="00723463">
        <w:rPr>
          <w:rFonts w:ascii="Arial" w:hAnsi="Arial" w:cs="Arial"/>
        </w:rPr>
        <w:t>.</w:t>
      </w:r>
    </w:p>
    <w:p w14:paraId="35A9F076" w14:textId="77777777" w:rsidR="009723CD" w:rsidRPr="00723463" w:rsidRDefault="009723CD" w:rsidP="009723CD">
      <w:pPr>
        <w:pStyle w:val="Akapitzlist"/>
        <w:numPr>
          <w:ilvl w:val="1"/>
          <w:numId w:val="6"/>
        </w:numPr>
        <w:autoSpaceDE w:val="0"/>
        <w:autoSpaceDN w:val="0"/>
        <w:adjustRightInd w:val="0"/>
        <w:spacing w:line="360" w:lineRule="auto"/>
        <w:ind w:left="284" w:hanging="284"/>
        <w:jc w:val="both"/>
        <w:rPr>
          <w:rFonts w:ascii="Arial" w:eastAsia="Calibri" w:hAnsi="Arial" w:cs="Arial"/>
          <w:lang w:eastAsia="en-US"/>
        </w:rPr>
      </w:pPr>
      <w:r w:rsidRPr="00723463">
        <w:rPr>
          <w:rFonts w:ascii="Arial" w:hAnsi="Arial" w:cs="Arial"/>
        </w:rPr>
        <w:t xml:space="preserve"> Wykonawca wyposaży pojazdy</w:t>
      </w:r>
      <w:r w:rsidR="00B0717B" w:rsidRPr="00723463">
        <w:rPr>
          <w:rFonts w:ascii="Arial" w:hAnsi="Arial" w:cs="Arial"/>
        </w:rPr>
        <w:t xml:space="preserve"> realizujące usługę odbioru niesegregowanych (zmieszanych) odpadów komunalnych oraz bioodpadów z terenu zabudowy jednorodzinnej</w:t>
      </w:r>
      <w:r w:rsidRPr="00723463">
        <w:rPr>
          <w:rFonts w:ascii="Arial" w:hAnsi="Arial" w:cs="Arial"/>
        </w:rPr>
        <w:t xml:space="preserve"> w terminale/komputery pokładowe systemu identyfikacji RFID, a pojemniki w transpondery (</w:t>
      </w:r>
      <w:proofErr w:type="spellStart"/>
      <w:r w:rsidRPr="00723463">
        <w:rPr>
          <w:rFonts w:ascii="Arial" w:hAnsi="Arial" w:cs="Arial"/>
        </w:rPr>
        <w:t>tagi</w:t>
      </w:r>
      <w:proofErr w:type="spellEnd"/>
      <w:r w:rsidRPr="00723463">
        <w:rPr>
          <w:rFonts w:ascii="Arial" w:hAnsi="Arial" w:cs="Arial"/>
        </w:rPr>
        <w:t>, chipy), co umożliwi:</w:t>
      </w:r>
    </w:p>
    <w:p w14:paraId="537ABDBA" w14:textId="77777777" w:rsidR="009723CD" w:rsidRPr="00723463" w:rsidRDefault="009723CD" w:rsidP="005D2E09">
      <w:pPr>
        <w:pStyle w:val="Akapitzlist"/>
        <w:numPr>
          <w:ilvl w:val="0"/>
          <w:numId w:val="85"/>
        </w:numPr>
        <w:autoSpaceDE w:val="0"/>
        <w:autoSpaceDN w:val="0"/>
        <w:adjustRightInd w:val="0"/>
        <w:spacing w:line="360" w:lineRule="auto"/>
        <w:jc w:val="both"/>
        <w:rPr>
          <w:rFonts w:ascii="Arial" w:hAnsi="Arial" w:cs="Arial"/>
        </w:rPr>
      </w:pPr>
      <w:r w:rsidRPr="00723463">
        <w:rPr>
          <w:rFonts w:ascii="Arial" w:hAnsi="Arial" w:cs="Arial"/>
        </w:rPr>
        <w:t>wybranie identyfikatora punktu odbioru odpadów, na którym realizowana jest usługa,</w:t>
      </w:r>
    </w:p>
    <w:p w14:paraId="26CD60C3" w14:textId="77777777" w:rsidR="009723CD" w:rsidRPr="00723463" w:rsidRDefault="009723CD" w:rsidP="005D2E09">
      <w:pPr>
        <w:pStyle w:val="Akapitzlist"/>
        <w:numPr>
          <w:ilvl w:val="0"/>
          <w:numId w:val="85"/>
        </w:numPr>
        <w:autoSpaceDE w:val="0"/>
        <w:autoSpaceDN w:val="0"/>
        <w:adjustRightInd w:val="0"/>
        <w:spacing w:line="360" w:lineRule="auto"/>
        <w:jc w:val="both"/>
        <w:rPr>
          <w:rFonts w:ascii="Arial" w:eastAsia="Calibri" w:hAnsi="Arial" w:cs="Arial"/>
          <w:lang w:eastAsia="en-US"/>
        </w:rPr>
      </w:pPr>
      <w:r w:rsidRPr="00723463">
        <w:rPr>
          <w:rFonts w:ascii="Arial" w:hAnsi="Arial" w:cs="Arial"/>
        </w:rPr>
        <w:t>przypisanie komunikatu do konkretnego zidentyfikowanego pojemnika lub punktu odbioru odpadów,</w:t>
      </w:r>
    </w:p>
    <w:p w14:paraId="3005EAAA" w14:textId="77777777" w:rsidR="009723CD" w:rsidRPr="00723463" w:rsidRDefault="009723CD" w:rsidP="005D2E09">
      <w:pPr>
        <w:pStyle w:val="Akapitzlist"/>
        <w:numPr>
          <w:ilvl w:val="0"/>
          <w:numId w:val="85"/>
        </w:numPr>
        <w:autoSpaceDE w:val="0"/>
        <w:autoSpaceDN w:val="0"/>
        <w:adjustRightInd w:val="0"/>
        <w:spacing w:line="360" w:lineRule="auto"/>
        <w:jc w:val="both"/>
        <w:rPr>
          <w:rFonts w:ascii="Arial" w:eastAsia="Calibri" w:hAnsi="Arial" w:cs="Arial"/>
          <w:lang w:eastAsia="en-US"/>
        </w:rPr>
      </w:pPr>
      <w:r w:rsidRPr="00723463">
        <w:rPr>
          <w:rFonts w:ascii="Arial" w:hAnsi="Arial" w:cs="Arial"/>
        </w:rPr>
        <w:t xml:space="preserve">automatyczne ostrzeganie pracowników Wykonawcy, gdy na zasypie śmieciarki został zainstalowany pojemnik, który nie powinien być opróżniany wg obowiązującego harmonogramu odbioru odpadów lub pojemnik nienależący do gminnego systemu gospodarki odpadami, </w:t>
      </w:r>
    </w:p>
    <w:p w14:paraId="6E083CB8" w14:textId="77777777" w:rsidR="009723CD" w:rsidRPr="00723463" w:rsidRDefault="009723CD" w:rsidP="005D2E09">
      <w:pPr>
        <w:pStyle w:val="Akapitzlist"/>
        <w:numPr>
          <w:ilvl w:val="0"/>
          <w:numId w:val="85"/>
        </w:numPr>
        <w:autoSpaceDE w:val="0"/>
        <w:autoSpaceDN w:val="0"/>
        <w:adjustRightInd w:val="0"/>
        <w:spacing w:line="360" w:lineRule="auto"/>
        <w:jc w:val="both"/>
        <w:rPr>
          <w:rFonts w:ascii="Arial" w:eastAsia="Calibri" w:hAnsi="Arial" w:cs="Arial"/>
          <w:lang w:eastAsia="en-US"/>
        </w:rPr>
      </w:pPr>
      <w:r w:rsidRPr="00723463">
        <w:rPr>
          <w:rFonts w:ascii="Arial" w:hAnsi="Arial" w:cs="Arial"/>
        </w:rPr>
        <w:t>sygnalizowanie operatorowi, czy transponder załadowanego pojemnika został odczytany przez anteny na pojeździe,</w:t>
      </w:r>
    </w:p>
    <w:p w14:paraId="4D0E4B31" w14:textId="77777777" w:rsidR="00617967" w:rsidRPr="00723463" w:rsidRDefault="009723CD" w:rsidP="005D2E09">
      <w:pPr>
        <w:pStyle w:val="Akapitzlist"/>
        <w:numPr>
          <w:ilvl w:val="0"/>
          <w:numId w:val="85"/>
        </w:numPr>
        <w:autoSpaceDE w:val="0"/>
        <w:autoSpaceDN w:val="0"/>
        <w:adjustRightInd w:val="0"/>
        <w:spacing w:line="360" w:lineRule="auto"/>
        <w:jc w:val="both"/>
        <w:rPr>
          <w:rFonts w:ascii="Arial" w:eastAsia="Calibri" w:hAnsi="Arial" w:cs="Arial"/>
          <w:lang w:eastAsia="en-US"/>
        </w:rPr>
      </w:pPr>
      <w:r w:rsidRPr="00723463">
        <w:rPr>
          <w:rFonts w:ascii="Arial" w:hAnsi="Arial" w:cs="Arial"/>
        </w:rPr>
        <w:t>odczyt zapisanych danych przez okres minimum 3 miesięcy.</w:t>
      </w:r>
    </w:p>
    <w:p w14:paraId="38676374" w14:textId="77777777" w:rsidR="00D24EA7" w:rsidRPr="00723463" w:rsidRDefault="00D24EA7"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hAnsi="Arial" w:cs="Arial"/>
        </w:rPr>
        <w:t>Wykonawca zobowiązany jest do przeszkolenia pracowników Zamawiającego z działania oprogramowania służącego do odczytywania danych rejestrowanych przez urządzenia GPS oraz RFID najpóźniej w terminie 14 dni roboczych od dnia zawarcia umowy.</w:t>
      </w:r>
    </w:p>
    <w:p w14:paraId="715F2C02" w14:textId="77777777" w:rsidR="00D24EA7" w:rsidRPr="00723463" w:rsidRDefault="005032CC"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hAnsi="Arial" w:cs="Arial"/>
        </w:rPr>
        <w:t xml:space="preserve">Zamawiający zastrzega prawo wglądu do dokumentacji </w:t>
      </w:r>
      <w:r w:rsidR="00D0016D" w:rsidRPr="00723463">
        <w:rPr>
          <w:rFonts w:ascii="Arial" w:hAnsi="Arial" w:cs="Arial"/>
        </w:rPr>
        <w:t xml:space="preserve">opisanej w pkt </w:t>
      </w:r>
      <w:r w:rsidR="009D0D9A" w:rsidRPr="00723463">
        <w:rPr>
          <w:rFonts w:ascii="Arial" w:hAnsi="Arial" w:cs="Arial"/>
        </w:rPr>
        <w:t>10</w:t>
      </w:r>
      <w:r w:rsidR="00D0016D" w:rsidRPr="00723463">
        <w:rPr>
          <w:rFonts w:ascii="Arial" w:hAnsi="Arial" w:cs="Arial"/>
        </w:rPr>
        <w:t>-</w:t>
      </w:r>
      <w:r w:rsidR="009D0D9A" w:rsidRPr="00723463">
        <w:rPr>
          <w:rFonts w:ascii="Arial" w:hAnsi="Arial" w:cs="Arial"/>
        </w:rPr>
        <w:t>15</w:t>
      </w:r>
      <w:r w:rsidR="00D0016D" w:rsidRPr="00723463">
        <w:rPr>
          <w:rFonts w:ascii="Arial" w:hAnsi="Arial" w:cs="Arial"/>
        </w:rPr>
        <w:t xml:space="preserve"> </w:t>
      </w:r>
      <w:r w:rsidRPr="00723463">
        <w:rPr>
          <w:rFonts w:ascii="Arial" w:hAnsi="Arial" w:cs="Arial"/>
        </w:rPr>
        <w:t>oraz system</w:t>
      </w:r>
      <w:r w:rsidR="00D0016D" w:rsidRPr="00723463">
        <w:rPr>
          <w:rFonts w:ascii="Arial" w:hAnsi="Arial" w:cs="Arial"/>
        </w:rPr>
        <w:t>ów</w:t>
      </w:r>
      <w:r w:rsidRPr="00723463">
        <w:rPr>
          <w:rFonts w:ascii="Arial" w:hAnsi="Arial" w:cs="Arial"/>
        </w:rPr>
        <w:t>, którym</w:t>
      </w:r>
      <w:r w:rsidR="00D0016D" w:rsidRPr="00723463">
        <w:rPr>
          <w:rFonts w:ascii="Arial" w:hAnsi="Arial" w:cs="Arial"/>
        </w:rPr>
        <w:t>i</w:t>
      </w:r>
      <w:r w:rsidRPr="00723463">
        <w:rPr>
          <w:rFonts w:ascii="Arial" w:hAnsi="Arial" w:cs="Arial"/>
        </w:rPr>
        <w:t xml:space="preserve"> posługuje się Wykonawca w trakcie realizacji usługi przez upoważnionego pracownika nadzoru </w:t>
      </w:r>
      <w:r w:rsidRPr="00723463">
        <w:rPr>
          <w:rFonts w:ascii="Arial" w:hAnsi="Arial" w:cs="Arial"/>
        </w:rPr>
        <w:lastRenderedPageBreak/>
        <w:t>wymienionego/wymienionych w umowie. Ponadto zobowiązuje Wykonawcę do</w:t>
      </w:r>
      <w:r w:rsidR="00D10CF3" w:rsidRPr="00723463">
        <w:rPr>
          <w:rFonts w:ascii="Arial" w:hAnsi="Arial" w:cs="Arial"/>
        </w:rPr>
        <w:t xml:space="preserve"> obsługi</w:t>
      </w:r>
      <w:r w:rsidR="00015BDC" w:rsidRPr="00723463">
        <w:rPr>
          <w:rFonts w:ascii="Arial" w:hAnsi="Arial" w:cs="Arial"/>
        </w:rPr>
        <w:t xml:space="preserve"> aplikacji umożliwiającej właścicielom nieruchomości wnoszenie zgłoszeń i interwencji, a także</w:t>
      </w:r>
      <w:r w:rsidRPr="00723463">
        <w:rPr>
          <w:rFonts w:ascii="Arial" w:hAnsi="Arial" w:cs="Arial"/>
        </w:rPr>
        <w:t xml:space="preserve"> współpracy</w:t>
      </w:r>
      <w:r w:rsidR="00D0016D" w:rsidRPr="00723463">
        <w:rPr>
          <w:rFonts w:ascii="Arial" w:hAnsi="Arial" w:cs="Arial"/>
        </w:rPr>
        <w:t xml:space="preserve"> z</w:t>
      </w:r>
      <w:r w:rsidR="00FF57ED" w:rsidRPr="00723463">
        <w:rPr>
          <w:rFonts w:ascii="Arial" w:hAnsi="Arial" w:cs="Arial"/>
        </w:rPr>
        <w:t> </w:t>
      </w:r>
      <w:r w:rsidR="00D0016D" w:rsidRPr="00723463">
        <w:rPr>
          <w:rFonts w:ascii="Arial" w:hAnsi="Arial" w:cs="Arial"/>
        </w:rPr>
        <w:t>Zamawiającym w zakresie jej rozwoju oraz</w:t>
      </w:r>
      <w:r w:rsidRPr="00723463">
        <w:rPr>
          <w:rFonts w:ascii="Arial" w:hAnsi="Arial" w:cs="Arial"/>
        </w:rPr>
        <w:t xml:space="preserve"> w</w:t>
      </w:r>
      <w:r w:rsidR="002C65A6" w:rsidRPr="00723463">
        <w:rPr>
          <w:rFonts w:ascii="Arial" w:hAnsi="Arial" w:cs="Arial"/>
        </w:rPr>
        <w:t> </w:t>
      </w:r>
      <w:r w:rsidRPr="00723463">
        <w:rPr>
          <w:rFonts w:ascii="Arial" w:hAnsi="Arial" w:cs="Arial"/>
        </w:rPr>
        <w:t xml:space="preserve">przypadku wdrożenia </w:t>
      </w:r>
      <w:r w:rsidR="00015BDC" w:rsidRPr="00723463">
        <w:rPr>
          <w:rFonts w:ascii="Arial" w:hAnsi="Arial" w:cs="Arial"/>
        </w:rPr>
        <w:t xml:space="preserve">innych </w:t>
      </w:r>
      <w:r w:rsidRPr="00723463">
        <w:rPr>
          <w:rFonts w:ascii="Arial" w:hAnsi="Arial" w:cs="Arial"/>
        </w:rPr>
        <w:t>e-usług, które będą wpływały bezpośrednio na zakres i jakość realizacji usługi odbioru, transportu i zagospodarowania odpadów z terenu miasta Zabrze.</w:t>
      </w:r>
    </w:p>
    <w:p w14:paraId="6B2844E1" w14:textId="77777777" w:rsidR="00D24EA7" w:rsidRPr="00723463" w:rsidRDefault="005032CC"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hAnsi="Arial" w:cs="Arial"/>
        </w:rPr>
        <w:t>Zabezpieczenie przewożonych odpadów w sposób gwarantujący bezpieczeństwo w ruchu drogowym, a także innych użytkowników dróg, terenów nieruchomości, z których odbierane będą odpady komunalne oraz zachowania odpowiedniego stanu sanitarnego użytkowanych pojazdów (mycie, dezynfekcja sprzętu winno odbywać się w warunkach spełniających wymagania z zakresu ochrony środowiska i ochrony sanitarnej).</w:t>
      </w:r>
    </w:p>
    <w:p w14:paraId="02E76B32" w14:textId="77777777" w:rsidR="00D24EA7" w:rsidRPr="00723463" w:rsidRDefault="005032CC"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eastAsia="Calibri" w:hAnsi="Arial" w:cs="Arial"/>
          <w:lang w:eastAsia="en-US"/>
        </w:rPr>
        <w:t>Monitorowanie obowiązku ciążącego na właścicielu nieruchomości w zakresie selektywnego zbierania odpadów komunalnych, a w przypadku stwierdzenia, że właściciel nieruchomości nie wywiązuje się z</w:t>
      </w:r>
      <w:r w:rsidR="00A42CF3" w:rsidRPr="00723463">
        <w:rPr>
          <w:rFonts w:ascii="Arial" w:eastAsia="Calibri" w:hAnsi="Arial" w:cs="Arial"/>
          <w:lang w:eastAsia="en-US"/>
        </w:rPr>
        <w:t> </w:t>
      </w:r>
      <w:r w:rsidR="00015BDC" w:rsidRPr="00723463">
        <w:rPr>
          <w:rFonts w:ascii="Arial" w:eastAsia="Calibri" w:hAnsi="Arial" w:cs="Arial"/>
          <w:lang w:eastAsia="en-US"/>
        </w:rPr>
        <w:t>obowiązku</w:t>
      </w:r>
      <w:r w:rsidRPr="00723463">
        <w:rPr>
          <w:rFonts w:ascii="Arial" w:eastAsia="Calibri" w:hAnsi="Arial" w:cs="Arial"/>
          <w:lang w:eastAsia="en-US"/>
        </w:rPr>
        <w:t xml:space="preserve"> selektywnej zbiórki odpadów, niezwłocznego powiadomienia Zamawiającego </w:t>
      </w:r>
      <w:r w:rsidR="00D0016D" w:rsidRPr="00723463">
        <w:rPr>
          <w:rFonts w:ascii="Arial" w:eastAsia="Calibri" w:hAnsi="Arial" w:cs="Arial"/>
          <w:lang w:eastAsia="en-US"/>
        </w:rPr>
        <w:t>i</w:t>
      </w:r>
      <w:r w:rsidR="00D54FCC" w:rsidRPr="00723463">
        <w:rPr>
          <w:rFonts w:ascii="Arial" w:eastAsia="Calibri" w:hAnsi="Arial" w:cs="Arial"/>
          <w:lang w:eastAsia="en-US"/>
        </w:rPr>
        <w:t> </w:t>
      </w:r>
      <w:r w:rsidR="00D0016D" w:rsidRPr="00723463">
        <w:rPr>
          <w:rFonts w:ascii="Arial" w:eastAsia="Calibri" w:hAnsi="Arial" w:cs="Arial"/>
          <w:lang w:eastAsia="en-US"/>
        </w:rPr>
        <w:t xml:space="preserve">właściciela nieruchomości </w:t>
      </w:r>
      <w:r w:rsidRPr="00723463">
        <w:rPr>
          <w:rFonts w:ascii="Arial" w:eastAsia="Calibri" w:hAnsi="Arial" w:cs="Arial"/>
          <w:lang w:eastAsia="en-US"/>
        </w:rPr>
        <w:t>o zaistniałym zdarzeniu.</w:t>
      </w:r>
    </w:p>
    <w:p w14:paraId="03080F98" w14:textId="77777777" w:rsidR="00D24EA7" w:rsidRPr="00723463" w:rsidRDefault="005032CC"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hAnsi="Arial" w:cs="Arial"/>
        </w:rPr>
        <w:t xml:space="preserve">Powiadamianie Zamawiającego o stwierdzonych przypadkach wprowadzania do odpadów komunalnych, odpadów powstających w wyniku prowadzonej działalności gospodarczej. </w:t>
      </w:r>
    </w:p>
    <w:p w14:paraId="674AF710" w14:textId="77777777" w:rsidR="005032CC" w:rsidRPr="00723463" w:rsidRDefault="005032CC" w:rsidP="00D24EA7">
      <w:pPr>
        <w:pStyle w:val="Akapitzlist"/>
        <w:numPr>
          <w:ilvl w:val="1"/>
          <w:numId w:val="6"/>
        </w:numPr>
        <w:autoSpaceDE w:val="0"/>
        <w:autoSpaceDN w:val="0"/>
        <w:adjustRightInd w:val="0"/>
        <w:spacing w:line="360" w:lineRule="auto"/>
        <w:ind w:left="426" w:hanging="426"/>
        <w:jc w:val="both"/>
        <w:rPr>
          <w:rFonts w:ascii="Arial" w:eastAsia="Calibri" w:hAnsi="Arial" w:cs="Arial"/>
          <w:lang w:eastAsia="en-US"/>
        </w:rPr>
      </w:pPr>
      <w:r w:rsidRPr="00723463">
        <w:rPr>
          <w:rFonts w:ascii="Arial" w:hAnsi="Arial" w:cs="Arial"/>
        </w:rPr>
        <w:t xml:space="preserve">Porządkowanie terenu zanieczyszczonego odpadami i innymi zanieczyszczeniami wysypanymi z pojemników i pojazdów w trakcie realizacji usługi wywozu, a także naprawy lub poniesienia kosztów naprawy szkód wyrządzonych podczas wykonywania usługi wywozu np. uszkodzenia pojemników, ogrodzeń, dróg i chodników osiedlowych, </w:t>
      </w:r>
      <w:r w:rsidR="00231EE1" w:rsidRPr="00723463">
        <w:rPr>
          <w:rFonts w:ascii="Arial" w:hAnsi="Arial" w:cs="Arial"/>
        </w:rPr>
        <w:t xml:space="preserve">miejsc </w:t>
      </w:r>
      <w:r w:rsidR="000A6B74" w:rsidRPr="00723463">
        <w:rPr>
          <w:rFonts w:ascii="Arial" w:hAnsi="Arial" w:cs="Arial"/>
        </w:rPr>
        <w:t>gromadzenia</w:t>
      </w:r>
      <w:r w:rsidR="00231EE1" w:rsidRPr="00723463">
        <w:rPr>
          <w:rFonts w:ascii="Arial" w:hAnsi="Arial" w:cs="Arial"/>
        </w:rPr>
        <w:t xml:space="preserve"> odpadów</w:t>
      </w:r>
      <w:r w:rsidRPr="00723463">
        <w:rPr>
          <w:rFonts w:ascii="Arial" w:hAnsi="Arial" w:cs="Arial"/>
        </w:rPr>
        <w:t xml:space="preserve"> itp.</w:t>
      </w:r>
    </w:p>
    <w:p w14:paraId="41F4FE2B" w14:textId="77777777" w:rsidR="00331607" w:rsidRPr="00723463" w:rsidRDefault="00331607" w:rsidP="005032CC">
      <w:pPr>
        <w:tabs>
          <w:tab w:val="left" w:pos="284"/>
        </w:tabs>
        <w:spacing w:line="360" w:lineRule="auto"/>
        <w:jc w:val="both"/>
        <w:rPr>
          <w:rFonts w:ascii="Arial" w:hAnsi="Arial" w:cs="Arial"/>
          <w:b/>
        </w:rPr>
      </w:pPr>
    </w:p>
    <w:p w14:paraId="6EC79641" w14:textId="77777777" w:rsidR="00F34DF8" w:rsidRPr="00723463" w:rsidRDefault="00F34DF8" w:rsidP="00CD3BD0">
      <w:pPr>
        <w:pStyle w:val="Nagwek2"/>
        <w:numPr>
          <w:ilvl w:val="0"/>
          <w:numId w:val="6"/>
        </w:numPr>
        <w:spacing w:line="360" w:lineRule="auto"/>
        <w:ind w:left="284" w:hanging="284"/>
        <w:jc w:val="left"/>
        <w:rPr>
          <w:rFonts w:ascii="Arial" w:hAnsi="Arial" w:cs="Arial"/>
          <w:b/>
          <w:sz w:val="22"/>
          <w:szCs w:val="22"/>
          <w:u w:val="none"/>
        </w:rPr>
      </w:pPr>
      <w:r w:rsidRPr="00723463">
        <w:rPr>
          <w:rFonts w:ascii="Arial" w:hAnsi="Arial" w:cs="Arial"/>
          <w:b/>
          <w:sz w:val="22"/>
          <w:szCs w:val="22"/>
          <w:u w:val="none"/>
        </w:rPr>
        <w:t>Zadania Wykonawc</w:t>
      </w:r>
      <w:r w:rsidR="00BD06C7" w:rsidRPr="00723463">
        <w:rPr>
          <w:rFonts w:ascii="Arial" w:hAnsi="Arial" w:cs="Arial"/>
          <w:b/>
          <w:sz w:val="22"/>
          <w:szCs w:val="22"/>
          <w:u w:val="none"/>
        </w:rPr>
        <w:t>y</w:t>
      </w:r>
      <w:r w:rsidRPr="00723463">
        <w:rPr>
          <w:rFonts w:ascii="Arial" w:hAnsi="Arial" w:cs="Arial"/>
          <w:b/>
          <w:sz w:val="22"/>
          <w:szCs w:val="22"/>
          <w:u w:val="none"/>
        </w:rPr>
        <w:t xml:space="preserve"> związane z realizacją zamówienia</w:t>
      </w:r>
    </w:p>
    <w:p w14:paraId="79DC2542" w14:textId="77777777" w:rsidR="00F62746" w:rsidRPr="00723463" w:rsidRDefault="00F62746" w:rsidP="008F2FEE">
      <w:pPr>
        <w:pStyle w:val="Nagwek3"/>
        <w:numPr>
          <w:ilvl w:val="0"/>
          <w:numId w:val="25"/>
        </w:numPr>
        <w:spacing w:before="0" w:line="360" w:lineRule="auto"/>
        <w:ind w:left="284" w:hanging="284"/>
        <w:rPr>
          <w:rFonts w:ascii="Arial" w:hAnsi="Arial" w:cs="Arial"/>
          <w:color w:val="auto"/>
        </w:rPr>
      </w:pPr>
      <w:r w:rsidRPr="00723463">
        <w:rPr>
          <w:rFonts w:ascii="Arial" w:hAnsi="Arial" w:cs="Arial"/>
          <w:color w:val="auto"/>
        </w:rPr>
        <w:t xml:space="preserve">Środki transportu </w:t>
      </w:r>
      <w:r w:rsidR="001D6BC3" w:rsidRPr="00723463">
        <w:rPr>
          <w:rFonts w:ascii="Arial" w:hAnsi="Arial" w:cs="Arial"/>
          <w:color w:val="auto"/>
        </w:rPr>
        <w:t>służące</w:t>
      </w:r>
      <w:r w:rsidRPr="00723463">
        <w:rPr>
          <w:rFonts w:ascii="Arial" w:hAnsi="Arial" w:cs="Arial"/>
          <w:color w:val="auto"/>
        </w:rPr>
        <w:t xml:space="preserve"> do zbierania </w:t>
      </w:r>
      <w:r w:rsidR="001D6BC3" w:rsidRPr="00723463">
        <w:rPr>
          <w:rFonts w:ascii="Arial" w:hAnsi="Arial" w:cs="Arial"/>
          <w:color w:val="auto"/>
        </w:rPr>
        <w:t xml:space="preserve">i transportu </w:t>
      </w:r>
      <w:r w:rsidRPr="00723463">
        <w:rPr>
          <w:rFonts w:ascii="Arial" w:hAnsi="Arial" w:cs="Arial"/>
          <w:color w:val="auto"/>
        </w:rPr>
        <w:t>odpadów komunalnych</w:t>
      </w:r>
    </w:p>
    <w:p w14:paraId="0D8E59AE" w14:textId="77777777" w:rsidR="00BC7780" w:rsidRPr="00723463" w:rsidRDefault="00BD06C7" w:rsidP="008F2FEE">
      <w:pPr>
        <w:pStyle w:val="Akapitzlist"/>
        <w:numPr>
          <w:ilvl w:val="1"/>
          <w:numId w:val="25"/>
        </w:numPr>
        <w:spacing w:line="360" w:lineRule="auto"/>
        <w:ind w:left="567" w:hanging="425"/>
        <w:jc w:val="both"/>
        <w:rPr>
          <w:rFonts w:ascii="Arial" w:hAnsi="Arial" w:cs="Arial"/>
          <w:b/>
        </w:rPr>
      </w:pPr>
      <w:r w:rsidRPr="00723463">
        <w:rPr>
          <w:rFonts w:ascii="Arial" w:eastAsia="Calibri" w:hAnsi="Arial" w:cs="Arial"/>
          <w:lang w:eastAsia="en-US"/>
        </w:rPr>
        <w:t>Wykonawca zobowiązany jest</w:t>
      </w:r>
      <w:r w:rsidR="00F62746" w:rsidRPr="00723463">
        <w:rPr>
          <w:rFonts w:ascii="Arial" w:eastAsia="Calibri" w:hAnsi="Arial" w:cs="Arial"/>
          <w:lang w:eastAsia="en-US"/>
        </w:rPr>
        <w:t xml:space="preserve"> do zapewnienia specjalistycznych samochodów oraz urządzeń niezbędnych do realizacji p</w:t>
      </w:r>
      <w:r w:rsidR="00615520" w:rsidRPr="00723463">
        <w:rPr>
          <w:rFonts w:ascii="Arial" w:eastAsia="Calibri" w:hAnsi="Arial" w:cs="Arial"/>
          <w:lang w:eastAsia="en-US"/>
        </w:rPr>
        <w:t xml:space="preserve">rzedmiotu zamówienia, </w:t>
      </w:r>
      <w:r w:rsidR="00282035" w:rsidRPr="00723463">
        <w:rPr>
          <w:rFonts w:ascii="Arial" w:eastAsia="Calibri" w:hAnsi="Arial" w:cs="Arial"/>
          <w:lang w:eastAsia="en-US"/>
        </w:rPr>
        <w:t xml:space="preserve">które </w:t>
      </w:r>
      <w:r w:rsidR="00F62746" w:rsidRPr="00723463">
        <w:rPr>
          <w:rFonts w:ascii="Arial" w:eastAsia="Calibri" w:hAnsi="Arial" w:cs="Arial"/>
          <w:lang w:eastAsia="en-US"/>
        </w:rPr>
        <w:t>zarówno pod względem technicznym, jak i</w:t>
      </w:r>
      <w:r w:rsidR="002C65A6" w:rsidRPr="00723463">
        <w:rPr>
          <w:rFonts w:ascii="Arial" w:eastAsia="Calibri" w:hAnsi="Arial" w:cs="Arial"/>
          <w:lang w:eastAsia="en-US"/>
        </w:rPr>
        <w:t> </w:t>
      </w:r>
      <w:r w:rsidR="00F62746" w:rsidRPr="00723463">
        <w:rPr>
          <w:rFonts w:ascii="Arial" w:eastAsia="Calibri" w:hAnsi="Arial" w:cs="Arial"/>
          <w:lang w:eastAsia="en-US"/>
        </w:rPr>
        <w:t>ilościowym</w:t>
      </w:r>
      <w:r w:rsidR="00282035" w:rsidRPr="00723463">
        <w:rPr>
          <w:rFonts w:ascii="Arial" w:eastAsia="Calibri" w:hAnsi="Arial" w:cs="Arial"/>
          <w:lang w:eastAsia="en-US"/>
        </w:rPr>
        <w:t xml:space="preserve"> będą umożliwiały</w:t>
      </w:r>
      <w:r w:rsidR="00F62746" w:rsidRPr="00723463">
        <w:rPr>
          <w:rFonts w:ascii="Arial" w:eastAsia="Calibri" w:hAnsi="Arial" w:cs="Arial"/>
          <w:lang w:eastAsia="en-US"/>
        </w:rPr>
        <w:t xml:space="preserve"> terminowe i jakościowe wykonanie zakresu rzeczowego usługi.</w:t>
      </w:r>
    </w:p>
    <w:p w14:paraId="29130FB3" w14:textId="77777777" w:rsidR="004E2A60" w:rsidRPr="00723463" w:rsidRDefault="004E2A60" w:rsidP="008F2FEE">
      <w:pPr>
        <w:pStyle w:val="Akapitzlist"/>
        <w:numPr>
          <w:ilvl w:val="1"/>
          <w:numId w:val="25"/>
        </w:numPr>
        <w:spacing w:line="360" w:lineRule="auto"/>
        <w:ind w:left="567" w:hanging="425"/>
        <w:jc w:val="both"/>
        <w:rPr>
          <w:rFonts w:ascii="Arial" w:hAnsi="Arial" w:cs="Arial"/>
          <w:b/>
        </w:rPr>
      </w:pPr>
      <w:r w:rsidRPr="00723463">
        <w:rPr>
          <w:rFonts w:ascii="Arial" w:eastAsia="Calibri" w:hAnsi="Arial" w:cs="Arial"/>
          <w:lang w:eastAsia="en-US"/>
        </w:rPr>
        <w:t>Pojazdy wykorzystywane do realizacji usługi powinny spełniać wymagania:</w:t>
      </w:r>
    </w:p>
    <w:p w14:paraId="5B4E154D" w14:textId="77777777" w:rsidR="004E2A60" w:rsidRPr="00723463" w:rsidRDefault="004E2A60" w:rsidP="005D2E09">
      <w:pPr>
        <w:pStyle w:val="Akapitzlist"/>
        <w:numPr>
          <w:ilvl w:val="0"/>
          <w:numId w:val="86"/>
        </w:numPr>
        <w:spacing w:line="360" w:lineRule="auto"/>
        <w:jc w:val="both"/>
        <w:rPr>
          <w:rFonts w:ascii="Arial" w:hAnsi="Arial" w:cs="Arial"/>
          <w:b/>
        </w:rPr>
      </w:pPr>
      <w:r w:rsidRPr="00723463">
        <w:rPr>
          <w:rFonts w:ascii="Arial" w:eastAsia="Calibri" w:hAnsi="Arial" w:cs="Arial"/>
          <w:lang w:eastAsia="en-US"/>
        </w:rPr>
        <w:t>określone w Rozporządzeniu Ministra Środowiska w sprawie szczegółowych wymagań w zakresie odbierania odpadów komunalnych od właścicieli nieruchomości,</w:t>
      </w:r>
    </w:p>
    <w:p w14:paraId="5D940B8E" w14:textId="77777777" w:rsidR="004E2A60" w:rsidRPr="00723463" w:rsidRDefault="004E2A60" w:rsidP="0059703E">
      <w:pPr>
        <w:pStyle w:val="Akapitzlist"/>
        <w:numPr>
          <w:ilvl w:val="0"/>
          <w:numId w:val="86"/>
        </w:numPr>
        <w:spacing w:line="360" w:lineRule="auto"/>
        <w:jc w:val="both"/>
        <w:rPr>
          <w:rFonts w:ascii="Arial" w:hAnsi="Arial" w:cs="Arial"/>
          <w:b/>
        </w:rPr>
      </w:pPr>
      <w:r w:rsidRPr="00723463">
        <w:rPr>
          <w:rFonts w:ascii="Arial" w:eastAsia="Calibri" w:hAnsi="Arial" w:cs="Arial"/>
          <w:lang w:eastAsia="en-US"/>
        </w:rPr>
        <w:t>wymagania techniczne określone przepisami ustawy Prawo o ruchu drogowym oraz innymi przepisami szczególnymi.</w:t>
      </w:r>
    </w:p>
    <w:p w14:paraId="138C2599" w14:textId="77777777" w:rsidR="00617967" w:rsidRPr="00723463" w:rsidRDefault="00DB47D6" w:rsidP="004E2A60">
      <w:pPr>
        <w:pStyle w:val="Akapitzlist"/>
        <w:numPr>
          <w:ilvl w:val="1"/>
          <w:numId w:val="25"/>
        </w:numPr>
        <w:spacing w:line="360" w:lineRule="auto"/>
        <w:ind w:left="567" w:hanging="425"/>
        <w:jc w:val="both"/>
        <w:rPr>
          <w:rFonts w:ascii="Arial" w:hAnsi="Arial" w:cs="Arial"/>
          <w:b/>
        </w:rPr>
      </w:pPr>
      <w:r w:rsidRPr="00723463">
        <w:rPr>
          <w:rFonts w:ascii="Arial" w:eastAsia="Calibri" w:hAnsi="Arial" w:cs="Arial"/>
          <w:lang w:eastAsia="en-US"/>
        </w:rPr>
        <w:t>W trakcie realizacji usługi Wykonawc</w:t>
      </w:r>
      <w:r w:rsidR="00BD06C7" w:rsidRPr="00723463">
        <w:rPr>
          <w:rFonts w:ascii="Arial" w:eastAsia="Calibri" w:hAnsi="Arial" w:cs="Arial"/>
          <w:lang w:eastAsia="en-US"/>
        </w:rPr>
        <w:t>a</w:t>
      </w:r>
      <w:r w:rsidRPr="00723463">
        <w:rPr>
          <w:rFonts w:ascii="Arial" w:eastAsia="Calibri" w:hAnsi="Arial" w:cs="Arial"/>
          <w:lang w:eastAsia="en-US"/>
        </w:rPr>
        <w:t xml:space="preserve"> </w:t>
      </w:r>
      <w:r w:rsidR="00BD06C7" w:rsidRPr="00723463">
        <w:rPr>
          <w:rFonts w:ascii="Arial" w:eastAsia="Calibri" w:hAnsi="Arial" w:cs="Arial"/>
          <w:lang w:eastAsia="en-US"/>
        </w:rPr>
        <w:t>jest</w:t>
      </w:r>
      <w:r w:rsidR="00CE6543" w:rsidRPr="00723463">
        <w:rPr>
          <w:rFonts w:ascii="Arial" w:eastAsia="Calibri" w:hAnsi="Arial" w:cs="Arial"/>
          <w:lang w:eastAsia="en-US"/>
        </w:rPr>
        <w:t xml:space="preserve"> odpowiedzialn</w:t>
      </w:r>
      <w:r w:rsidR="00BD06C7" w:rsidRPr="00723463">
        <w:rPr>
          <w:rFonts w:ascii="Arial" w:eastAsia="Calibri" w:hAnsi="Arial" w:cs="Arial"/>
          <w:lang w:eastAsia="en-US"/>
        </w:rPr>
        <w:t>y</w:t>
      </w:r>
      <w:r w:rsidRPr="00723463">
        <w:rPr>
          <w:rFonts w:ascii="Arial" w:eastAsia="Calibri" w:hAnsi="Arial" w:cs="Arial"/>
          <w:lang w:eastAsia="en-US"/>
        </w:rPr>
        <w:t xml:space="preserve"> za utrzymywanie</w:t>
      </w:r>
      <w:r w:rsidR="0079759E" w:rsidRPr="00723463">
        <w:rPr>
          <w:rFonts w:ascii="Arial" w:eastAsia="Calibri" w:hAnsi="Arial" w:cs="Arial"/>
          <w:lang w:eastAsia="en-US"/>
        </w:rPr>
        <w:t xml:space="preserve"> we</w:t>
      </w:r>
      <w:r w:rsidRPr="00723463">
        <w:rPr>
          <w:rFonts w:ascii="Arial" w:eastAsia="Calibri" w:hAnsi="Arial" w:cs="Arial"/>
          <w:lang w:eastAsia="en-US"/>
        </w:rPr>
        <w:t xml:space="preserve"> właściwym stanie sanitarnym pojazdów, którymi </w:t>
      </w:r>
      <w:r w:rsidR="00444705" w:rsidRPr="00723463">
        <w:rPr>
          <w:rFonts w:ascii="Arial" w:eastAsia="Calibri" w:hAnsi="Arial" w:cs="Arial"/>
          <w:lang w:eastAsia="en-US"/>
        </w:rPr>
        <w:t>wykonywany jest odbiór i transport odpadów</w:t>
      </w:r>
      <w:r w:rsidR="00C92897" w:rsidRPr="00723463">
        <w:rPr>
          <w:rFonts w:ascii="Arial" w:eastAsia="Calibri" w:hAnsi="Arial" w:cs="Arial"/>
          <w:lang w:eastAsia="en-US"/>
        </w:rPr>
        <w:t xml:space="preserve"> poprzez dokonywanie ich okresowego mycia, w szczególności komór załadowczych.</w:t>
      </w:r>
      <w:r w:rsidRPr="00723463">
        <w:rPr>
          <w:rFonts w:ascii="Arial" w:eastAsia="Calibri" w:hAnsi="Arial" w:cs="Arial"/>
          <w:lang w:eastAsia="en-US"/>
        </w:rPr>
        <w:t xml:space="preserve"> </w:t>
      </w:r>
    </w:p>
    <w:p w14:paraId="028B1E5A" w14:textId="77777777" w:rsidR="00D0016D" w:rsidRPr="00723463" w:rsidRDefault="00BD06C7" w:rsidP="008F2FEE">
      <w:pPr>
        <w:pStyle w:val="Akapitzlist"/>
        <w:numPr>
          <w:ilvl w:val="1"/>
          <w:numId w:val="25"/>
        </w:numPr>
        <w:spacing w:line="360" w:lineRule="auto"/>
        <w:ind w:left="567" w:hanging="425"/>
        <w:jc w:val="both"/>
        <w:rPr>
          <w:rFonts w:ascii="Arial" w:hAnsi="Arial" w:cs="Arial"/>
          <w:b/>
        </w:rPr>
      </w:pPr>
      <w:r w:rsidRPr="00723463">
        <w:rPr>
          <w:rFonts w:ascii="Arial" w:eastAsia="Calibri" w:hAnsi="Arial" w:cs="Arial"/>
          <w:lang w:eastAsia="en-US"/>
        </w:rPr>
        <w:t>Wykonawca</w:t>
      </w:r>
      <w:r w:rsidR="00F62746" w:rsidRPr="00723463">
        <w:rPr>
          <w:rFonts w:ascii="Arial" w:eastAsia="Calibri" w:hAnsi="Arial" w:cs="Arial"/>
          <w:lang w:eastAsia="en-US"/>
        </w:rPr>
        <w:t xml:space="preserve"> przystępując </w:t>
      </w:r>
      <w:r w:rsidRPr="00723463">
        <w:rPr>
          <w:rFonts w:ascii="Arial" w:eastAsia="Calibri" w:hAnsi="Arial" w:cs="Arial"/>
          <w:lang w:eastAsia="en-US"/>
        </w:rPr>
        <w:t>do realizacji usługi zobowiązany jest</w:t>
      </w:r>
      <w:r w:rsidR="00F62746" w:rsidRPr="00723463">
        <w:rPr>
          <w:rFonts w:ascii="Arial" w:eastAsia="Calibri" w:hAnsi="Arial" w:cs="Arial"/>
          <w:lang w:eastAsia="en-US"/>
        </w:rPr>
        <w:t xml:space="preserve"> do dysponowania odpowiednią ilością pojazdów, umożliwiających odbiór odpadów </w:t>
      </w:r>
      <w:r w:rsidR="00523160" w:rsidRPr="00723463">
        <w:rPr>
          <w:rFonts w:ascii="Arial" w:eastAsia="Calibri" w:hAnsi="Arial" w:cs="Arial"/>
          <w:lang w:eastAsia="en-US"/>
        </w:rPr>
        <w:t>zgromadzonych w</w:t>
      </w:r>
      <w:r w:rsidR="00F9793C" w:rsidRPr="00723463">
        <w:rPr>
          <w:rFonts w:ascii="Arial" w:eastAsia="Calibri" w:hAnsi="Arial" w:cs="Arial"/>
          <w:lang w:eastAsia="en-US"/>
        </w:rPr>
        <w:t> </w:t>
      </w:r>
      <w:r w:rsidR="00AB7E6B" w:rsidRPr="00723463">
        <w:rPr>
          <w:rFonts w:ascii="Arial" w:eastAsia="Calibri" w:hAnsi="Arial" w:cs="Arial"/>
          <w:lang w:eastAsia="en-US"/>
        </w:rPr>
        <w:t xml:space="preserve">pojemnikach </w:t>
      </w:r>
      <w:r w:rsidR="00F62746" w:rsidRPr="00723463">
        <w:rPr>
          <w:rFonts w:ascii="Arial" w:eastAsia="Calibri" w:hAnsi="Arial" w:cs="Arial"/>
          <w:lang w:eastAsia="en-US"/>
        </w:rPr>
        <w:t>określonych w</w:t>
      </w:r>
      <w:r w:rsidR="00AB7E6B" w:rsidRPr="00723463">
        <w:rPr>
          <w:rFonts w:ascii="Arial" w:eastAsia="Calibri" w:hAnsi="Arial" w:cs="Arial"/>
          <w:lang w:eastAsia="en-US"/>
        </w:rPr>
        <w:t> </w:t>
      </w:r>
      <w:r w:rsidR="00F62746" w:rsidRPr="00723463">
        <w:rPr>
          <w:rFonts w:ascii="Arial" w:eastAsia="Calibri" w:hAnsi="Arial" w:cs="Arial"/>
          <w:lang w:eastAsia="en-US"/>
        </w:rPr>
        <w:t>Regulaminie utrzymania czystości i porządku na terenie miasta Zabrze, a mianowicie:</w:t>
      </w:r>
    </w:p>
    <w:tbl>
      <w:tblPr>
        <w:tblW w:w="0" w:type="auto"/>
        <w:jc w:val="center"/>
        <w:tblLayout w:type="fixed"/>
        <w:tblLook w:val="0000" w:firstRow="0" w:lastRow="0" w:firstColumn="0" w:lastColumn="0" w:noHBand="0" w:noVBand="0"/>
      </w:tblPr>
      <w:tblGrid>
        <w:gridCol w:w="7320"/>
        <w:gridCol w:w="1747"/>
      </w:tblGrid>
      <w:tr w:rsidR="009D0D9A" w:rsidRPr="00723463" w14:paraId="3C40C626" w14:textId="77777777" w:rsidTr="00983105">
        <w:trPr>
          <w:jc w:val="center"/>
        </w:trPr>
        <w:tc>
          <w:tcPr>
            <w:tcW w:w="7320" w:type="dxa"/>
            <w:tcBorders>
              <w:top w:val="single" w:sz="4" w:space="0" w:color="000000"/>
              <w:left w:val="single" w:sz="4" w:space="0" w:color="000000"/>
              <w:bottom w:val="single" w:sz="4" w:space="0" w:color="000000"/>
            </w:tcBorders>
            <w:shd w:val="clear" w:color="auto" w:fill="auto"/>
            <w:vAlign w:val="center"/>
          </w:tcPr>
          <w:p w14:paraId="2E1805EA" w14:textId="77777777" w:rsidR="009D0D9A" w:rsidRPr="00723463" w:rsidRDefault="009D0D9A" w:rsidP="009D0D9A">
            <w:pPr>
              <w:spacing w:line="360" w:lineRule="auto"/>
              <w:jc w:val="center"/>
              <w:rPr>
                <w:rFonts w:ascii="Arial" w:hAnsi="Arial" w:cs="Arial"/>
                <w:b/>
                <w:sz w:val="16"/>
                <w:szCs w:val="16"/>
              </w:rPr>
            </w:pPr>
            <w:r w:rsidRPr="00723463">
              <w:rPr>
                <w:rFonts w:ascii="Arial" w:hAnsi="Arial" w:cs="Arial"/>
                <w:b/>
                <w:sz w:val="16"/>
                <w:szCs w:val="16"/>
              </w:rPr>
              <w:t>NAZWA I OPIS WYMAGANEGO SPRZĘTU</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7A3B8" w14:textId="77777777" w:rsidR="009D0D9A" w:rsidRPr="00723463" w:rsidRDefault="009D0D9A" w:rsidP="009D0D9A">
            <w:pPr>
              <w:spacing w:line="360" w:lineRule="auto"/>
              <w:jc w:val="center"/>
              <w:rPr>
                <w:rFonts w:ascii="Arial" w:hAnsi="Arial" w:cs="Arial"/>
                <w:b/>
                <w:sz w:val="16"/>
                <w:szCs w:val="16"/>
              </w:rPr>
            </w:pPr>
            <w:r w:rsidRPr="00723463">
              <w:rPr>
                <w:rFonts w:ascii="Arial" w:hAnsi="Arial" w:cs="Arial"/>
                <w:b/>
                <w:sz w:val="16"/>
                <w:szCs w:val="16"/>
              </w:rPr>
              <w:t>MINIMALNA WYMAGANA ILOŚĆ</w:t>
            </w:r>
          </w:p>
        </w:tc>
      </w:tr>
      <w:tr w:rsidR="009D0D9A" w:rsidRPr="00723463" w14:paraId="0DAE434B" w14:textId="77777777" w:rsidTr="00983105">
        <w:trPr>
          <w:trHeight w:val="361"/>
          <w:jc w:val="center"/>
        </w:trPr>
        <w:tc>
          <w:tcPr>
            <w:tcW w:w="7320" w:type="dxa"/>
            <w:tcBorders>
              <w:top w:val="single" w:sz="4" w:space="0" w:color="000000"/>
              <w:left w:val="single" w:sz="4" w:space="0" w:color="000000"/>
              <w:bottom w:val="single" w:sz="4" w:space="0" w:color="000000"/>
            </w:tcBorders>
            <w:shd w:val="clear" w:color="auto" w:fill="auto"/>
            <w:vAlign w:val="center"/>
          </w:tcPr>
          <w:p w14:paraId="1BFE86C2" w14:textId="77777777" w:rsidR="009D0D9A" w:rsidRPr="00723463" w:rsidRDefault="009D0D9A" w:rsidP="009D0D9A">
            <w:pPr>
              <w:spacing w:line="360" w:lineRule="auto"/>
              <w:jc w:val="both"/>
              <w:rPr>
                <w:rFonts w:ascii="Arial" w:hAnsi="Arial" w:cs="Arial"/>
                <w:sz w:val="16"/>
                <w:szCs w:val="16"/>
              </w:rPr>
            </w:pPr>
            <w:bookmarkStart w:id="2" w:name="_Hlk70510825"/>
            <w:r w:rsidRPr="00723463">
              <w:rPr>
                <w:rFonts w:ascii="Arial" w:hAnsi="Arial" w:cs="Arial"/>
                <w:bCs/>
                <w:sz w:val="16"/>
                <w:szCs w:val="16"/>
              </w:rPr>
              <w:t>Samochód ciężarowy bezpylny typu śmieciarka o dopuszczalnej masie całkowitej powyżej 3,5 Mg</w:t>
            </w:r>
            <w:r w:rsidRPr="00723463">
              <w:t xml:space="preserve"> </w:t>
            </w:r>
            <w:r w:rsidRPr="00723463">
              <w:br/>
            </w:r>
            <w:r w:rsidRPr="00723463">
              <w:rPr>
                <w:rFonts w:ascii="Arial" w:hAnsi="Arial" w:cs="Arial"/>
                <w:bCs/>
                <w:sz w:val="16"/>
                <w:szCs w:val="16"/>
              </w:rPr>
              <w:t>o załadunku nie mniejszym niż 12 m</w:t>
            </w:r>
            <w:r w:rsidRPr="00723463">
              <w:rPr>
                <w:rFonts w:ascii="Arial" w:hAnsi="Arial" w:cs="Arial"/>
                <w:bCs/>
                <w:sz w:val="16"/>
                <w:szCs w:val="16"/>
                <w:vertAlign w:val="superscript"/>
              </w:rPr>
              <w:t>3</w:t>
            </w:r>
            <w:r w:rsidRPr="00723463">
              <w:rPr>
                <w:rFonts w:ascii="Arial" w:hAnsi="Arial" w:cs="Arial"/>
                <w:bCs/>
                <w:sz w:val="16"/>
                <w:szCs w:val="16"/>
              </w:rPr>
              <w:t xml:space="preserve">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489FC"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16 szt.</w:t>
            </w:r>
          </w:p>
        </w:tc>
      </w:tr>
      <w:tr w:rsidR="009D0D9A" w:rsidRPr="00723463" w14:paraId="3A557B89" w14:textId="77777777" w:rsidTr="00983105">
        <w:trPr>
          <w:trHeight w:val="693"/>
          <w:jc w:val="center"/>
        </w:trPr>
        <w:tc>
          <w:tcPr>
            <w:tcW w:w="7320" w:type="dxa"/>
            <w:tcBorders>
              <w:top w:val="single" w:sz="4" w:space="0" w:color="000000"/>
              <w:left w:val="single" w:sz="4" w:space="0" w:color="000000"/>
              <w:bottom w:val="single" w:sz="4" w:space="0" w:color="000000"/>
            </w:tcBorders>
            <w:shd w:val="clear" w:color="auto" w:fill="auto"/>
            <w:vAlign w:val="center"/>
          </w:tcPr>
          <w:p w14:paraId="7158574E" w14:textId="77777777" w:rsidR="009D0D9A" w:rsidRPr="00723463" w:rsidRDefault="009D0D9A" w:rsidP="009D0D9A">
            <w:pPr>
              <w:spacing w:line="360" w:lineRule="auto"/>
              <w:jc w:val="both"/>
              <w:rPr>
                <w:rFonts w:ascii="Arial" w:hAnsi="Arial" w:cs="Arial"/>
                <w:sz w:val="16"/>
                <w:szCs w:val="16"/>
              </w:rPr>
            </w:pPr>
            <w:r w:rsidRPr="00723463">
              <w:rPr>
                <w:rFonts w:ascii="Arial" w:hAnsi="Arial" w:cs="Arial"/>
                <w:bCs/>
                <w:sz w:val="16"/>
                <w:szCs w:val="16"/>
              </w:rPr>
              <w:lastRenderedPageBreak/>
              <w:t xml:space="preserve">Samochód typu śmieciarka małogabarytowa przystosowana do odbioru odpadów z posesji  </w:t>
            </w:r>
            <w:r w:rsidRPr="00723463">
              <w:rPr>
                <w:rFonts w:ascii="Arial" w:hAnsi="Arial" w:cs="Arial"/>
                <w:bCs/>
                <w:sz w:val="16"/>
                <w:szCs w:val="16"/>
              </w:rPr>
              <w:br/>
              <w:t>o utrudnionym dojeździe w szczególności wąskich, ograniczonych krawężnikami  i chodnikami</w:t>
            </w:r>
            <w:r w:rsidR="008103AE" w:rsidRPr="00723463">
              <w:rPr>
                <w:rFonts w:ascii="Arial" w:hAnsi="Arial" w:cs="Arial"/>
                <w:bCs/>
                <w:sz w:val="16"/>
                <w:szCs w:val="16"/>
              </w:rPr>
              <w:t xml:space="preserve"> oraz ulic, na których wprowadzono ograniczenia tonażowe</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A3AFA"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3 szt.</w:t>
            </w:r>
          </w:p>
        </w:tc>
      </w:tr>
      <w:tr w:rsidR="009D0D9A" w:rsidRPr="00723463" w14:paraId="332F344C" w14:textId="77777777" w:rsidTr="00983105">
        <w:trPr>
          <w:trHeight w:val="419"/>
          <w:jc w:val="center"/>
        </w:trPr>
        <w:tc>
          <w:tcPr>
            <w:tcW w:w="7320" w:type="dxa"/>
            <w:tcBorders>
              <w:top w:val="single" w:sz="4" w:space="0" w:color="000000"/>
              <w:left w:val="single" w:sz="4" w:space="0" w:color="000000"/>
              <w:bottom w:val="single" w:sz="4" w:space="0" w:color="000000"/>
            </w:tcBorders>
            <w:shd w:val="clear" w:color="auto" w:fill="auto"/>
            <w:vAlign w:val="center"/>
          </w:tcPr>
          <w:p w14:paraId="7C711420" w14:textId="77777777" w:rsidR="009D0D9A" w:rsidRPr="00723463" w:rsidRDefault="009D0D9A" w:rsidP="009D0D9A">
            <w:pPr>
              <w:spacing w:line="360" w:lineRule="auto"/>
              <w:jc w:val="both"/>
              <w:rPr>
                <w:rFonts w:ascii="Arial" w:hAnsi="Arial" w:cs="Arial"/>
                <w:sz w:val="16"/>
                <w:szCs w:val="16"/>
              </w:rPr>
            </w:pPr>
            <w:r w:rsidRPr="00723463">
              <w:rPr>
                <w:rFonts w:ascii="Arial" w:hAnsi="Arial" w:cs="Arial"/>
                <w:bCs/>
                <w:sz w:val="16"/>
                <w:szCs w:val="16"/>
              </w:rPr>
              <w:t>Samochód z urządzeniem hakowym lub bramowym do odbioru kontenerów z odpadami</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E1C45"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1 szt.</w:t>
            </w:r>
          </w:p>
        </w:tc>
      </w:tr>
      <w:tr w:rsidR="009D0D9A" w:rsidRPr="00723463" w14:paraId="4E557E3B" w14:textId="77777777" w:rsidTr="00983105">
        <w:trPr>
          <w:trHeight w:val="708"/>
          <w:jc w:val="center"/>
        </w:trPr>
        <w:tc>
          <w:tcPr>
            <w:tcW w:w="7320" w:type="dxa"/>
            <w:tcBorders>
              <w:top w:val="single" w:sz="4" w:space="0" w:color="000000"/>
              <w:left w:val="single" w:sz="4" w:space="0" w:color="000000"/>
              <w:bottom w:val="single" w:sz="4" w:space="0" w:color="000000"/>
            </w:tcBorders>
            <w:shd w:val="clear" w:color="auto" w:fill="auto"/>
            <w:vAlign w:val="center"/>
          </w:tcPr>
          <w:p w14:paraId="34F6080C" w14:textId="77777777" w:rsidR="009D0D9A" w:rsidRPr="00723463" w:rsidRDefault="009D0D9A" w:rsidP="009D0D9A">
            <w:pPr>
              <w:spacing w:line="360" w:lineRule="auto"/>
              <w:jc w:val="both"/>
              <w:rPr>
                <w:rFonts w:ascii="Arial" w:hAnsi="Arial" w:cs="Arial"/>
                <w:sz w:val="16"/>
                <w:szCs w:val="16"/>
              </w:rPr>
            </w:pPr>
            <w:r w:rsidRPr="00723463">
              <w:rPr>
                <w:rFonts w:ascii="Arial" w:hAnsi="Arial" w:cs="Arial"/>
                <w:bCs/>
                <w:sz w:val="16"/>
                <w:szCs w:val="16"/>
              </w:rPr>
              <w:t>Samochód ciężarowy typu śmieciarka – myjka, z zamkniętym obiegiem wody, przystosowany do odbioru odpadów oraz mycia i dezynfekcji pojemników w miejscu odbierania odpadów</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964A" w14:textId="77777777" w:rsidR="009D0D9A" w:rsidRPr="00723463" w:rsidRDefault="0059703E"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3</w:t>
            </w:r>
            <w:r w:rsidR="009D0D9A" w:rsidRPr="00723463">
              <w:rPr>
                <w:rFonts w:ascii="Arial" w:hAnsi="Arial" w:cs="Arial"/>
                <w:sz w:val="16"/>
                <w:szCs w:val="16"/>
              </w:rPr>
              <w:t xml:space="preserve"> szt.</w:t>
            </w:r>
          </w:p>
        </w:tc>
      </w:tr>
      <w:tr w:rsidR="009D0D9A" w:rsidRPr="00723463" w14:paraId="3588C730" w14:textId="77777777" w:rsidTr="00983105">
        <w:trPr>
          <w:trHeight w:val="407"/>
          <w:jc w:val="center"/>
        </w:trPr>
        <w:tc>
          <w:tcPr>
            <w:tcW w:w="7320" w:type="dxa"/>
            <w:tcBorders>
              <w:top w:val="single" w:sz="4" w:space="0" w:color="000000"/>
              <w:left w:val="single" w:sz="4" w:space="0" w:color="000000"/>
              <w:bottom w:val="single" w:sz="4" w:space="0" w:color="000000"/>
            </w:tcBorders>
            <w:shd w:val="clear" w:color="auto" w:fill="auto"/>
            <w:vAlign w:val="center"/>
          </w:tcPr>
          <w:p w14:paraId="40D8861C" w14:textId="77777777" w:rsidR="009D0D9A" w:rsidRPr="00723463" w:rsidRDefault="009D0D9A" w:rsidP="009D0D9A">
            <w:pPr>
              <w:spacing w:line="360" w:lineRule="auto"/>
              <w:jc w:val="both"/>
              <w:rPr>
                <w:rFonts w:ascii="Arial" w:hAnsi="Arial" w:cs="Arial"/>
                <w:sz w:val="16"/>
                <w:szCs w:val="16"/>
              </w:rPr>
            </w:pPr>
            <w:r w:rsidRPr="00723463">
              <w:rPr>
                <w:rFonts w:ascii="Arial" w:hAnsi="Arial" w:cs="Arial"/>
                <w:bCs/>
                <w:sz w:val="16"/>
                <w:szCs w:val="16"/>
              </w:rPr>
              <w:t>Samochód ciężarowy z HDS o nośności minimum 1,5 tony</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DB07F"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1 szt.</w:t>
            </w:r>
          </w:p>
        </w:tc>
      </w:tr>
      <w:bookmarkEnd w:id="2"/>
      <w:tr w:rsidR="009D0D9A" w:rsidRPr="00723463" w14:paraId="34058849" w14:textId="77777777" w:rsidTr="00983105">
        <w:trPr>
          <w:trHeight w:val="588"/>
          <w:jc w:val="center"/>
        </w:trPr>
        <w:tc>
          <w:tcPr>
            <w:tcW w:w="7320" w:type="dxa"/>
            <w:tcBorders>
              <w:top w:val="single" w:sz="4" w:space="0" w:color="000000"/>
              <w:left w:val="single" w:sz="4" w:space="0" w:color="000000"/>
              <w:bottom w:val="single" w:sz="4" w:space="0" w:color="000000"/>
            </w:tcBorders>
            <w:shd w:val="clear" w:color="auto" w:fill="auto"/>
            <w:vAlign w:val="center"/>
          </w:tcPr>
          <w:p w14:paraId="5B4E481D" w14:textId="77777777" w:rsidR="009D0D9A" w:rsidRPr="00723463" w:rsidRDefault="009D0D9A" w:rsidP="009D0D9A">
            <w:pPr>
              <w:spacing w:line="360" w:lineRule="auto"/>
              <w:jc w:val="both"/>
              <w:rPr>
                <w:rFonts w:ascii="Arial" w:hAnsi="Arial" w:cs="Arial"/>
                <w:bCs/>
                <w:sz w:val="16"/>
                <w:szCs w:val="16"/>
                <w:vertAlign w:val="superscript"/>
              </w:rPr>
            </w:pPr>
            <w:r w:rsidRPr="00723463">
              <w:rPr>
                <w:rFonts w:ascii="Arial" w:hAnsi="Arial" w:cs="Arial"/>
                <w:bCs/>
                <w:sz w:val="16"/>
                <w:szCs w:val="16"/>
              </w:rPr>
              <w:t xml:space="preserve">Samochód typu śmieciarka z żurawiem do obsługi pojemników podziemnych i </w:t>
            </w:r>
            <w:proofErr w:type="spellStart"/>
            <w:r w:rsidRPr="00723463">
              <w:rPr>
                <w:rFonts w:ascii="Arial" w:hAnsi="Arial" w:cs="Arial"/>
                <w:bCs/>
                <w:sz w:val="16"/>
                <w:szCs w:val="16"/>
              </w:rPr>
              <w:t>półpodziemnych</w:t>
            </w:r>
            <w:proofErr w:type="spellEnd"/>
            <w:r w:rsidRPr="00723463">
              <w:rPr>
                <w:rFonts w:ascii="Arial" w:hAnsi="Arial" w:cs="Arial"/>
                <w:bCs/>
                <w:sz w:val="16"/>
                <w:szCs w:val="16"/>
              </w:rPr>
              <w:t xml:space="preserve"> </w:t>
            </w:r>
            <w:r w:rsidRPr="00723463">
              <w:rPr>
                <w:rFonts w:ascii="Arial" w:hAnsi="Arial" w:cs="Arial"/>
                <w:bCs/>
                <w:sz w:val="16"/>
                <w:szCs w:val="16"/>
              </w:rPr>
              <w:br/>
              <w:t>o dopuszczalnej masie całkowitej powyżej 3,5 Mg</w:t>
            </w:r>
            <w:r w:rsidRPr="00723463">
              <w:t xml:space="preserve"> </w:t>
            </w:r>
            <w:r w:rsidRPr="00723463">
              <w:rPr>
                <w:rFonts w:ascii="Arial" w:hAnsi="Arial" w:cs="Arial"/>
                <w:bCs/>
                <w:sz w:val="16"/>
                <w:szCs w:val="16"/>
              </w:rPr>
              <w:t>o załadunku nie mniejszym niż 12 m</w:t>
            </w:r>
            <w:r w:rsidRPr="00723463">
              <w:rPr>
                <w:rFonts w:ascii="Arial" w:hAnsi="Arial" w:cs="Arial"/>
                <w:bCs/>
                <w:sz w:val="16"/>
                <w:szCs w:val="16"/>
                <w:vertAlign w:val="superscript"/>
              </w:rPr>
              <w:t>3</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16BE8"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1 szt.</w:t>
            </w:r>
          </w:p>
        </w:tc>
      </w:tr>
      <w:tr w:rsidR="009D0D9A" w:rsidRPr="00723463" w14:paraId="2400936B" w14:textId="77777777" w:rsidTr="00983105">
        <w:trPr>
          <w:trHeight w:val="251"/>
          <w:jc w:val="center"/>
        </w:trPr>
        <w:tc>
          <w:tcPr>
            <w:tcW w:w="7320" w:type="dxa"/>
            <w:tcBorders>
              <w:top w:val="single" w:sz="4" w:space="0" w:color="000000"/>
              <w:left w:val="single" w:sz="4" w:space="0" w:color="000000"/>
              <w:bottom w:val="single" w:sz="4" w:space="0" w:color="000000"/>
            </w:tcBorders>
            <w:shd w:val="clear" w:color="auto" w:fill="auto"/>
            <w:vAlign w:val="center"/>
          </w:tcPr>
          <w:p w14:paraId="534A2CAA" w14:textId="77777777" w:rsidR="009D0D9A" w:rsidRPr="00723463" w:rsidRDefault="009D0D9A" w:rsidP="009D0D9A">
            <w:pPr>
              <w:spacing w:line="360" w:lineRule="auto"/>
              <w:jc w:val="both"/>
              <w:rPr>
                <w:rFonts w:ascii="Arial" w:hAnsi="Arial" w:cs="Arial"/>
                <w:bCs/>
                <w:sz w:val="16"/>
                <w:szCs w:val="16"/>
              </w:rPr>
            </w:pPr>
            <w:r w:rsidRPr="00723463">
              <w:rPr>
                <w:rFonts w:ascii="Arial" w:hAnsi="Arial" w:cs="Arial"/>
                <w:bCs/>
                <w:sz w:val="16"/>
                <w:szCs w:val="16"/>
              </w:rPr>
              <w:t>Samochód przystosowany do odbioru odpadów wielkogabarytowych</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04EEC"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2 szt.</w:t>
            </w:r>
          </w:p>
        </w:tc>
      </w:tr>
      <w:tr w:rsidR="009D0D9A" w:rsidRPr="00723463" w14:paraId="0E34474A" w14:textId="77777777" w:rsidTr="00983105">
        <w:trPr>
          <w:trHeight w:val="383"/>
          <w:jc w:val="center"/>
        </w:trPr>
        <w:tc>
          <w:tcPr>
            <w:tcW w:w="7320" w:type="dxa"/>
            <w:tcBorders>
              <w:top w:val="single" w:sz="4" w:space="0" w:color="000000"/>
              <w:left w:val="single" w:sz="4" w:space="0" w:color="000000"/>
              <w:bottom w:val="single" w:sz="4" w:space="0" w:color="000000"/>
            </w:tcBorders>
            <w:shd w:val="clear" w:color="auto" w:fill="auto"/>
            <w:vAlign w:val="center"/>
          </w:tcPr>
          <w:p w14:paraId="452447FD" w14:textId="77777777" w:rsidR="009D0D9A" w:rsidRPr="00723463" w:rsidRDefault="009D0D9A" w:rsidP="009D0D9A">
            <w:pPr>
              <w:spacing w:line="360" w:lineRule="auto"/>
              <w:jc w:val="both"/>
              <w:rPr>
                <w:rFonts w:ascii="Arial" w:hAnsi="Arial" w:cs="Arial"/>
                <w:bCs/>
                <w:sz w:val="16"/>
                <w:szCs w:val="16"/>
              </w:rPr>
            </w:pPr>
            <w:r w:rsidRPr="00723463">
              <w:rPr>
                <w:rFonts w:ascii="Arial" w:hAnsi="Arial" w:cs="Arial"/>
                <w:bCs/>
                <w:sz w:val="16"/>
                <w:szCs w:val="16"/>
              </w:rPr>
              <w:t xml:space="preserve">Samochód do świadczenia usługi MPSZOK o ładowności min. 1 tony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7FC4" w14:textId="77777777" w:rsidR="009D0D9A" w:rsidRPr="00723463" w:rsidRDefault="009D0D9A" w:rsidP="009D0D9A">
            <w:pPr>
              <w:pStyle w:val="Akapitzlist"/>
              <w:spacing w:line="360" w:lineRule="auto"/>
              <w:ind w:left="567"/>
              <w:jc w:val="both"/>
              <w:rPr>
                <w:rFonts w:ascii="Arial" w:hAnsi="Arial" w:cs="Arial"/>
                <w:sz w:val="16"/>
                <w:szCs w:val="16"/>
              </w:rPr>
            </w:pPr>
            <w:r w:rsidRPr="00723463">
              <w:rPr>
                <w:rFonts w:ascii="Arial" w:hAnsi="Arial" w:cs="Arial"/>
                <w:sz w:val="16"/>
                <w:szCs w:val="16"/>
              </w:rPr>
              <w:t xml:space="preserve">2 szt. </w:t>
            </w:r>
          </w:p>
        </w:tc>
      </w:tr>
      <w:tr w:rsidR="009D0D9A" w:rsidRPr="00723463" w14:paraId="5499D7A6" w14:textId="77777777" w:rsidTr="00983105">
        <w:trPr>
          <w:trHeight w:val="275"/>
          <w:jc w:val="center"/>
        </w:trPr>
        <w:tc>
          <w:tcPr>
            <w:tcW w:w="7320" w:type="dxa"/>
            <w:tcBorders>
              <w:top w:val="single" w:sz="4" w:space="0" w:color="000000"/>
              <w:left w:val="single" w:sz="4" w:space="0" w:color="000000"/>
              <w:bottom w:val="single" w:sz="4" w:space="0" w:color="000000"/>
            </w:tcBorders>
            <w:shd w:val="clear" w:color="auto" w:fill="auto"/>
            <w:vAlign w:val="center"/>
          </w:tcPr>
          <w:p w14:paraId="069FA77F" w14:textId="77777777" w:rsidR="009D0D9A" w:rsidRPr="00723463" w:rsidRDefault="009D0D9A" w:rsidP="009D0D9A">
            <w:pPr>
              <w:spacing w:line="360" w:lineRule="auto"/>
              <w:jc w:val="both"/>
              <w:rPr>
                <w:rFonts w:ascii="Arial" w:hAnsi="Arial" w:cs="Arial"/>
                <w:bCs/>
                <w:sz w:val="16"/>
                <w:szCs w:val="16"/>
              </w:rPr>
            </w:pPr>
            <w:r w:rsidRPr="00723463">
              <w:rPr>
                <w:rFonts w:ascii="Arial" w:hAnsi="Arial" w:cs="Arial"/>
                <w:bCs/>
                <w:sz w:val="16"/>
                <w:szCs w:val="16"/>
              </w:rPr>
              <w:t>Samochód do zbiórki zużytych baterii i akumulatorów oraz leków</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95CCC" w14:textId="77777777" w:rsidR="009D0D9A" w:rsidRPr="00723463" w:rsidRDefault="009D0D9A" w:rsidP="00983105">
            <w:pPr>
              <w:pStyle w:val="Akapitzlist"/>
              <w:numPr>
                <w:ilvl w:val="0"/>
                <w:numId w:val="87"/>
              </w:numPr>
              <w:spacing w:line="360" w:lineRule="auto"/>
              <w:ind w:left="644" w:hanging="77"/>
              <w:jc w:val="both"/>
              <w:rPr>
                <w:rFonts w:ascii="Arial" w:hAnsi="Arial" w:cs="Arial"/>
                <w:sz w:val="16"/>
                <w:szCs w:val="16"/>
              </w:rPr>
            </w:pPr>
            <w:r w:rsidRPr="00723463">
              <w:rPr>
                <w:rFonts w:ascii="Arial" w:hAnsi="Arial" w:cs="Arial"/>
                <w:sz w:val="16"/>
                <w:szCs w:val="16"/>
              </w:rPr>
              <w:t>szt.</w:t>
            </w:r>
          </w:p>
        </w:tc>
      </w:tr>
    </w:tbl>
    <w:p w14:paraId="2CF2D778" w14:textId="77777777" w:rsidR="009D0D9A" w:rsidRPr="00723463" w:rsidRDefault="009D0D9A" w:rsidP="009D0D9A">
      <w:pPr>
        <w:pStyle w:val="Akapitzlist"/>
        <w:spacing w:line="360" w:lineRule="auto"/>
        <w:ind w:left="567"/>
        <w:jc w:val="both"/>
        <w:rPr>
          <w:rFonts w:ascii="Arial" w:hAnsi="Arial" w:cs="Arial"/>
          <w:b/>
        </w:rPr>
      </w:pPr>
    </w:p>
    <w:p w14:paraId="7B40DA1A" w14:textId="77777777" w:rsidR="00FA409B" w:rsidRPr="00723463" w:rsidRDefault="00FA409B" w:rsidP="004E2A60">
      <w:pPr>
        <w:pStyle w:val="Akapitzlist"/>
        <w:numPr>
          <w:ilvl w:val="1"/>
          <w:numId w:val="25"/>
        </w:numPr>
        <w:tabs>
          <w:tab w:val="left" w:pos="1418"/>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Wszystkie pojazdy, którymi będzie realizowana usługa powinny spełniać wymagania normy dopuszczalnej emisji spalin – co najmniej Euro 5.</w:t>
      </w:r>
    </w:p>
    <w:p w14:paraId="01FC0A8A" w14:textId="77777777" w:rsidR="00735C24" w:rsidRPr="00723463" w:rsidRDefault="004E2A60" w:rsidP="00735C24">
      <w:pPr>
        <w:pStyle w:val="Akapitzlist"/>
        <w:numPr>
          <w:ilvl w:val="1"/>
          <w:numId w:val="25"/>
        </w:numPr>
        <w:tabs>
          <w:tab w:val="left" w:pos="1418"/>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Wykonawca </w:t>
      </w:r>
      <w:r w:rsidR="0059703E" w:rsidRPr="00723463">
        <w:rPr>
          <w:rFonts w:ascii="Arial" w:eastAsia="Calibri" w:hAnsi="Arial" w:cs="Arial"/>
          <w:lang w:eastAsia="en-US"/>
        </w:rPr>
        <w:t xml:space="preserve">w terminach określonych </w:t>
      </w:r>
      <w:r w:rsidR="000757AC" w:rsidRPr="00723463">
        <w:rPr>
          <w:rFonts w:ascii="Arial" w:eastAsia="Calibri" w:hAnsi="Arial" w:cs="Arial"/>
          <w:lang w:eastAsia="en-US"/>
        </w:rPr>
        <w:t xml:space="preserve">ustawą z dnia 11 stycznia 2018 roku o </w:t>
      </w:r>
      <w:proofErr w:type="spellStart"/>
      <w:r w:rsidR="000757AC" w:rsidRPr="00723463">
        <w:rPr>
          <w:rFonts w:ascii="Arial" w:eastAsia="Calibri" w:hAnsi="Arial" w:cs="Arial"/>
          <w:lang w:eastAsia="en-US"/>
        </w:rPr>
        <w:t>elektromobilności</w:t>
      </w:r>
      <w:proofErr w:type="spellEnd"/>
      <w:r w:rsidR="000757AC" w:rsidRPr="00723463">
        <w:rPr>
          <w:rFonts w:ascii="Arial" w:eastAsia="Calibri" w:hAnsi="Arial" w:cs="Arial"/>
          <w:lang w:eastAsia="en-US"/>
        </w:rPr>
        <w:t xml:space="preserve"> i</w:t>
      </w:r>
      <w:r w:rsidR="00A42CF3" w:rsidRPr="00723463">
        <w:rPr>
          <w:rFonts w:ascii="Arial" w:eastAsia="Calibri" w:hAnsi="Arial" w:cs="Arial"/>
          <w:lang w:eastAsia="en-US"/>
        </w:rPr>
        <w:t> </w:t>
      </w:r>
      <w:r w:rsidR="000757AC" w:rsidRPr="00723463">
        <w:rPr>
          <w:rFonts w:ascii="Arial" w:eastAsia="Calibri" w:hAnsi="Arial" w:cs="Arial"/>
          <w:lang w:eastAsia="en-US"/>
        </w:rPr>
        <w:t xml:space="preserve">paliwach alternatywnych </w:t>
      </w:r>
      <w:r w:rsidR="0059703E" w:rsidRPr="00723463">
        <w:rPr>
          <w:rFonts w:ascii="Arial" w:eastAsia="Calibri" w:hAnsi="Arial" w:cs="Arial"/>
          <w:lang w:eastAsia="en-US"/>
        </w:rPr>
        <w:t xml:space="preserve">zobowiązany </w:t>
      </w:r>
      <w:r w:rsidR="000757AC" w:rsidRPr="00723463">
        <w:rPr>
          <w:rFonts w:ascii="Arial" w:eastAsia="Calibri" w:hAnsi="Arial" w:cs="Arial"/>
          <w:lang w:eastAsia="en-US"/>
        </w:rPr>
        <w:t>jest</w:t>
      </w:r>
      <w:r w:rsidRPr="00723463">
        <w:rPr>
          <w:rFonts w:ascii="Arial" w:eastAsia="Calibri" w:hAnsi="Arial" w:cs="Arial"/>
          <w:lang w:eastAsia="en-US"/>
        </w:rPr>
        <w:t xml:space="preserve"> dostosować flotę pojazdów użytkowanych przy wykonywaniu zadania publicznego zlecanego w niniejszym postępowaniu do wymagań, o których mowa  </w:t>
      </w:r>
      <w:r w:rsidR="000757AC" w:rsidRPr="00723463">
        <w:rPr>
          <w:rFonts w:ascii="Arial" w:eastAsia="Calibri" w:hAnsi="Arial" w:cs="Arial"/>
          <w:lang w:eastAsia="en-US"/>
        </w:rPr>
        <w:t xml:space="preserve">w </w:t>
      </w:r>
      <w:r w:rsidRPr="00723463">
        <w:rPr>
          <w:rFonts w:ascii="Arial" w:eastAsia="Calibri" w:hAnsi="Arial" w:cs="Arial"/>
          <w:lang w:eastAsia="en-US"/>
        </w:rPr>
        <w:t>tej ustaw</w:t>
      </w:r>
      <w:r w:rsidR="000757AC" w:rsidRPr="00723463">
        <w:rPr>
          <w:rFonts w:ascii="Arial" w:eastAsia="Calibri" w:hAnsi="Arial" w:cs="Arial"/>
          <w:lang w:eastAsia="en-US"/>
        </w:rPr>
        <w:t>ie. Wykonawca w terminie nie dłuższym niż 14 dni od wejścia w życie przepisów, o</w:t>
      </w:r>
      <w:r w:rsidR="00A42CF3" w:rsidRPr="00723463">
        <w:rPr>
          <w:rFonts w:ascii="Arial" w:eastAsia="Calibri" w:hAnsi="Arial" w:cs="Arial"/>
          <w:lang w:eastAsia="en-US"/>
        </w:rPr>
        <w:t> </w:t>
      </w:r>
      <w:r w:rsidR="000757AC" w:rsidRPr="00723463">
        <w:rPr>
          <w:rFonts w:ascii="Arial" w:eastAsia="Calibri" w:hAnsi="Arial" w:cs="Arial"/>
          <w:lang w:eastAsia="en-US"/>
        </w:rPr>
        <w:t xml:space="preserve">których mowa w zdaniu pierwszym </w:t>
      </w:r>
      <w:r w:rsidRPr="00723463">
        <w:rPr>
          <w:rFonts w:ascii="Arial" w:eastAsia="Calibri" w:hAnsi="Arial" w:cs="Arial"/>
          <w:lang w:eastAsia="en-US"/>
        </w:rPr>
        <w:t xml:space="preserve">lub w dniu podpisania umowy jeśli jej zawarcie nastąpi po tej dacie </w:t>
      </w:r>
      <w:r w:rsidR="000757AC" w:rsidRPr="00723463">
        <w:rPr>
          <w:rFonts w:ascii="Arial" w:eastAsia="Calibri" w:hAnsi="Arial" w:cs="Arial"/>
          <w:lang w:eastAsia="en-US"/>
        </w:rPr>
        <w:t xml:space="preserve">zobowiązany jest </w:t>
      </w:r>
      <w:r w:rsidRPr="00723463">
        <w:rPr>
          <w:rFonts w:ascii="Arial" w:eastAsia="Calibri" w:hAnsi="Arial" w:cs="Arial"/>
          <w:lang w:eastAsia="en-US"/>
        </w:rPr>
        <w:t xml:space="preserve">przedłożyć Zamawiającemu pisemne oświadczenie </w:t>
      </w:r>
      <w:r w:rsidR="000757AC" w:rsidRPr="00723463">
        <w:rPr>
          <w:rFonts w:ascii="Arial" w:eastAsia="Calibri" w:hAnsi="Arial" w:cs="Arial"/>
          <w:lang w:eastAsia="en-US"/>
        </w:rPr>
        <w:t xml:space="preserve">wraz z </w:t>
      </w:r>
      <w:r w:rsidRPr="00723463">
        <w:rPr>
          <w:rFonts w:ascii="Arial" w:eastAsia="Calibri" w:hAnsi="Arial" w:cs="Arial"/>
          <w:lang w:eastAsia="en-US"/>
        </w:rPr>
        <w:t>wykaz</w:t>
      </w:r>
      <w:r w:rsidR="000757AC" w:rsidRPr="00723463">
        <w:rPr>
          <w:rFonts w:ascii="Arial" w:eastAsia="Calibri" w:hAnsi="Arial" w:cs="Arial"/>
          <w:lang w:eastAsia="en-US"/>
        </w:rPr>
        <w:t>em</w:t>
      </w:r>
      <w:r w:rsidRPr="00723463">
        <w:rPr>
          <w:rFonts w:ascii="Arial" w:eastAsia="Calibri" w:hAnsi="Arial" w:cs="Arial"/>
          <w:lang w:eastAsia="en-US"/>
        </w:rPr>
        <w:t xml:space="preserve"> </w:t>
      </w:r>
      <w:r w:rsidR="000757AC" w:rsidRPr="00723463">
        <w:rPr>
          <w:rFonts w:ascii="Arial" w:eastAsia="Calibri" w:hAnsi="Arial" w:cs="Arial"/>
          <w:lang w:eastAsia="en-US"/>
        </w:rPr>
        <w:t xml:space="preserve">zawierającym: </w:t>
      </w:r>
      <w:r w:rsidRPr="00723463">
        <w:rPr>
          <w:rFonts w:ascii="Arial" w:eastAsia="Calibri" w:hAnsi="Arial" w:cs="Arial"/>
          <w:lang w:eastAsia="en-US"/>
        </w:rPr>
        <w:t>rodzaj pojazdu, marka i numer rejestracyjny</w:t>
      </w:r>
      <w:r w:rsidR="00A42CF3" w:rsidRPr="00723463">
        <w:rPr>
          <w:rFonts w:ascii="Arial" w:eastAsia="Calibri" w:hAnsi="Arial" w:cs="Arial"/>
          <w:lang w:eastAsia="en-US"/>
        </w:rPr>
        <w:t xml:space="preserve"> wraz z odpowiednim certyfikatem potwierdzającym spełnienie ww. wymogów.</w:t>
      </w:r>
    </w:p>
    <w:p w14:paraId="3D2D039C" w14:textId="77777777" w:rsidR="00735C24" w:rsidRPr="00723463" w:rsidRDefault="00D37EAC" w:rsidP="00735C24">
      <w:pPr>
        <w:pStyle w:val="Akapitzlist"/>
        <w:numPr>
          <w:ilvl w:val="1"/>
          <w:numId w:val="25"/>
        </w:numPr>
        <w:tabs>
          <w:tab w:val="left" w:pos="1418"/>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Mycie i dezynfekcja pojemników </w:t>
      </w:r>
      <w:r w:rsidR="006756F1" w:rsidRPr="00723463">
        <w:rPr>
          <w:rFonts w:ascii="Arial" w:eastAsia="Calibri" w:hAnsi="Arial" w:cs="Arial"/>
          <w:lang w:eastAsia="en-US"/>
        </w:rPr>
        <w:t>przy użyciu myjek zainstalowanych na pojazdach powinno być prowadzone pod wysokim ciśnieniem oraz z zastosowaniem środków, które pozwolą</w:t>
      </w:r>
      <w:r w:rsidR="00C277F1" w:rsidRPr="00723463">
        <w:rPr>
          <w:rFonts w:ascii="Arial" w:eastAsia="Calibri" w:hAnsi="Arial" w:cs="Arial"/>
          <w:lang w:eastAsia="en-US"/>
        </w:rPr>
        <w:t xml:space="preserve"> dokładnie oczyścić wnętrze każdego z pojemników.</w:t>
      </w:r>
      <w:r w:rsidR="005D3E7C" w:rsidRPr="00723463">
        <w:rPr>
          <w:rFonts w:ascii="Arial" w:eastAsia="Calibri" w:hAnsi="Arial" w:cs="Arial"/>
          <w:lang w:eastAsia="en-US"/>
        </w:rPr>
        <w:t xml:space="preserve"> Usługa powinna być realizowana w dniu harmonogramowego odbioru danej frakcji odpadów niezwłocznie po opróżnieniu pojemników.</w:t>
      </w:r>
    </w:p>
    <w:p w14:paraId="02F0495A" w14:textId="77777777" w:rsidR="00735C24" w:rsidRPr="00723463" w:rsidRDefault="00D37EAC" w:rsidP="00735C24">
      <w:pPr>
        <w:pStyle w:val="Akapitzlist"/>
        <w:numPr>
          <w:ilvl w:val="1"/>
          <w:numId w:val="25"/>
        </w:numPr>
        <w:tabs>
          <w:tab w:val="left" w:pos="1418"/>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Każdy pojazd HDS powinien być wyposażony w moduł ważenia, </w:t>
      </w:r>
      <w:r w:rsidR="00232B22" w:rsidRPr="00723463">
        <w:rPr>
          <w:rFonts w:ascii="Arial" w:eastAsia="Calibri" w:hAnsi="Arial" w:cs="Arial"/>
          <w:lang w:eastAsia="en-US"/>
        </w:rPr>
        <w:t>który umożliw ważenie pojemników i</w:t>
      </w:r>
      <w:r w:rsidR="000E6831">
        <w:rPr>
          <w:rFonts w:ascii="Arial" w:eastAsia="Calibri" w:hAnsi="Arial" w:cs="Arial"/>
          <w:lang w:eastAsia="en-US"/>
        </w:rPr>
        <w:t> </w:t>
      </w:r>
      <w:r w:rsidR="00232B22" w:rsidRPr="00723463">
        <w:rPr>
          <w:rFonts w:ascii="Arial" w:eastAsia="Calibri" w:hAnsi="Arial" w:cs="Arial"/>
          <w:lang w:eastAsia="en-US"/>
        </w:rPr>
        <w:t xml:space="preserve">worków </w:t>
      </w:r>
      <w:r w:rsidR="00EA14CE" w:rsidRPr="00723463">
        <w:rPr>
          <w:rFonts w:ascii="Arial" w:eastAsia="Calibri" w:hAnsi="Arial" w:cs="Arial"/>
          <w:lang w:eastAsia="en-US"/>
        </w:rPr>
        <w:t xml:space="preserve">obsługiwanych </w:t>
      </w:r>
      <w:r w:rsidR="00232B22" w:rsidRPr="00723463">
        <w:rPr>
          <w:rFonts w:ascii="Arial" w:eastAsia="Calibri" w:hAnsi="Arial" w:cs="Arial"/>
          <w:lang w:eastAsia="en-US"/>
        </w:rPr>
        <w:t>przy użyciu tych pojazdów. Proces ważenia powinien odbywać się w sposób dynamiczny lub statyczny, a wynik pomiaru automatycznie zarejestrowany i</w:t>
      </w:r>
      <w:r w:rsidR="002C65A6" w:rsidRPr="00723463">
        <w:rPr>
          <w:rFonts w:ascii="Arial" w:eastAsia="Calibri" w:hAnsi="Arial" w:cs="Arial"/>
          <w:lang w:eastAsia="en-US"/>
        </w:rPr>
        <w:t> </w:t>
      </w:r>
      <w:r w:rsidR="00232B22" w:rsidRPr="00723463">
        <w:rPr>
          <w:rFonts w:ascii="Arial" w:eastAsia="Calibri" w:hAnsi="Arial" w:cs="Arial"/>
          <w:lang w:eastAsia="en-US"/>
        </w:rPr>
        <w:t xml:space="preserve">zapisany w bazie. Oprócz </w:t>
      </w:r>
      <w:r w:rsidR="00A16460" w:rsidRPr="00723463">
        <w:rPr>
          <w:rFonts w:ascii="Arial" w:eastAsia="Calibri" w:hAnsi="Arial" w:cs="Arial"/>
          <w:lang w:eastAsia="en-US"/>
        </w:rPr>
        <w:t xml:space="preserve">zapisu </w:t>
      </w:r>
      <w:r w:rsidR="00232B22" w:rsidRPr="00723463">
        <w:rPr>
          <w:rFonts w:ascii="Arial" w:eastAsia="Calibri" w:hAnsi="Arial" w:cs="Arial"/>
          <w:lang w:eastAsia="en-US"/>
        </w:rPr>
        <w:t xml:space="preserve">wagi pojemnika lub worka, moduł ważenia </w:t>
      </w:r>
      <w:r w:rsidR="00A16460" w:rsidRPr="00723463">
        <w:rPr>
          <w:rFonts w:ascii="Arial" w:eastAsia="Calibri" w:hAnsi="Arial" w:cs="Arial"/>
          <w:lang w:eastAsia="en-US"/>
        </w:rPr>
        <w:t>musi</w:t>
      </w:r>
      <w:r w:rsidR="00232B22" w:rsidRPr="00723463">
        <w:rPr>
          <w:rFonts w:ascii="Arial" w:eastAsia="Calibri" w:hAnsi="Arial" w:cs="Arial"/>
          <w:lang w:eastAsia="en-US"/>
        </w:rPr>
        <w:t xml:space="preserve"> umożliwiać </w:t>
      </w:r>
      <w:r w:rsidR="00871320" w:rsidRPr="00723463">
        <w:rPr>
          <w:rFonts w:ascii="Arial" w:eastAsia="Calibri" w:hAnsi="Arial" w:cs="Arial"/>
          <w:lang w:eastAsia="en-US"/>
        </w:rPr>
        <w:t>zapis pozycji geograficznej</w:t>
      </w:r>
      <w:r w:rsidR="00A16460" w:rsidRPr="00723463">
        <w:rPr>
          <w:rFonts w:ascii="Arial" w:eastAsia="Calibri" w:hAnsi="Arial" w:cs="Arial"/>
          <w:lang w:eastAsia="en-US"/>
        </w:rPr>
        <w:t xml:space="preserve"> oraz daty i godziny wykonania usługi odbiór/opróżnienia.</w:t>
      </w:r>
    </w:p>
    <w:p w14:paraId="573AA55C" w14:textId="77777777" w:rsidR="00735C24" w:rsidRPr="00723463" w:rsidRDefault="00F62746" w:rsidP="00735C24">
      <w:pPr>
        <w:pStyle w:val="Akapitzlist"/>
        <w:numPr>
          <w:ilvl w:val="1"/>
          <w:numId w:val="25"/>
        </w:numPr>
        <w:tabs>
          <w:tab w:val="left" w:pos="1418"/>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Wykonawca, celem prawidłowej realizacji usługi każdego dnia roboczego winien dysponować</w:t>
      </w:r>
      <w:r w:rsidR="00437EBB" w:rsidRPr="00723463">
        <w:rPr>
          <w:rFonts w:ascii="Arial" w:eastAsia="Calibri" w:hAnsi="Arial" w:cs="Arial"/>
          <w:lang w:eastAsia="en-US"/>
        </w:rPr>
        <w:t xml:space="preserve"> </w:t>
      </w:r>
      <w:r w:rsidRPr="00723463">
        <w:rPr>
          <w:rFonts w:ascii="Arial" w:eastAsia="Calibri" w:hAnsi="Arial" w:cs="Arial"/>
          <w:lang w:eastAsia="en-US"/>
        </w:rPr>
        <w:t xml:space="preserve">pojazdami umożliwiającymi zbiórkę poszczególnych frakcji odpadów. Wszystkie pojazdy </w:t>
      </w:r>
      <w:r w:rsidR="00BC7780" w:rsidRPr="00723463">
        <w:rPr>
          <w:rFonts w:ascii="Arial" w:eastAsia="Calibri" w:hAnsi="Arial" w:cs="Arial"/>
          <w:lang w:eastAsia="en-US"/>
        </w:rPr>
        <w:t xml:space="preserve">do przewożenia odpadów </w:t>
      </w:r>
      <w:r w:rsidRPr="00723463">
        <w:rPr>
          <w:rFonts w:ascii="Arial" w:eastAsia="Calibri" w:hAnsi="Arial" w:cs="Arial"/>
          <w:lang w:eastAsia="en-US"/>
        </w:rPr>
        <w:t xml:space="preserve">muszą być oznakowane </w:t>
      </w:r>
      <w:r w:rsidR="00BC7780" w:rsidRPr="00723463">
        <w:rPr>
          <w:rFonts w:ascii="Arial" w:eastAsia="Calibri" w:hAnsi="Arial" w:cs="Arial"/>
          <w:lang w:eastAsia="en-US"/>
        </w:rPr>
        <w:t>zgodnie z obowiązującymi przepisami prawa, w</w:t>
      </w:r>
      <w:r w:rsidR="002C65A6" w:rsidRPr="00723463">
        <w:rPr>
          <w:rFonts w:ascii="Arial" w:eastAsia="Calibri" w:hAnsi="Arial" w:cs="Arial"/>
          <w:lang w:eastAsia="en-US"/>
        </w:rPr>
        <w:t> </w:t>
      </w:r>
      <w:r w:rsidR="00BC7780" w:rsidRPr="00723463">
        <w:rPr>
          <w:rFonts w:ascii="Arial" w:eastAsia="Calibri" w:hAnsi="Arial" w:cs="Arial"/>
          <w:lang w:eastAsia="en-US"/>
        </w:rPr>
        <w:t>szczególności białą tablicą z czarnym napisem „ODPADY”, a także (nazwą) i danymi kontaktowymi (adres, numer telefonu) Wykonawcy, również w przypadku świadczenia usługi przez podwykonawcę.</w:t>
      </w:r>
    </w:p>
    <w:p w14:paraId="7FE6A5F1" w14:textId="77777777" w:rsidR="00735C24" w:rsidRPr="00723463" w:rsidRDefault="00703C54" w:rsidP="00735C24">
      <w:pPr>
        <w:pStyle w:val="Akapitzlist"/>
        <w:numPr>
          <w:ilvl w:val="1"/>
          <w:numId w:val="25"/>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Oprócz oznakowania, o którym mowa w pkt </w:t>
      </w:r>
      <w:r w:rsidR="00BC7780" w:rsidRPr="00723463">
        <w:rPr>
          <w:rFonts w:ascii="Arial" w:eastAsia="Calibri" w:hAnsi="Arial" w:cs="Arial"/>
          <w:lang w:eastAsia="en-US"/>
        </w:rPr>
        <w:t>1.</w:t>
      </w:r>
      <w:r w:rsidR="00983105" w:rsidRPr="00723463">
        <w:rPr>
          <w:rFonts w:ascii="Arial" w:eastAsia="Calibri" w:hAnsi="Arial" w:cs="Arial"/>
          <w:lang w:eastAsia="en-US"/>
        </w:rPr>
        <w:t>9</w:t>
      </w:r>
      <w:r w:rsidR="00EA14CE" w:rsidRPr="00723463">
        <w:rPr>
          <w:rFonts w:ascii="Arial" w:eastAsia="Calibri" w:hAnsi="Arial" w:cs="Arial"/>
          <w:lang w:eastAsia="en-US"/>
        </w:rPr>
        <w:t>.</w:t>
      </w:r>
      <w:r w:rsidRPr="00723463">
        <w:rPr>
          <w:rFonts w:ascii="Arial" w:eastAsia="Calibri" w:hAnsi="Arial" w:cs="Arial"/>
          <w:lang w:eastAsia="en-US"/>
        </w:rPr>
        <w:t xml:space="preserve"> poszczególne pojazdy odbierające określoną frakcję odpadów powinny być oznaczone</w:t>
      </w:r>
      <w:r w:rsidR="00EA14CE" w:rsidRPr="00723463">
        <w:rPr>
          <w:rFonts w:ascii="Arial" w:eastAsia="Calibri" w:hAnsi="Arial" w:cs="Arial"/>
          <w:lang w:eastAsia="en-US"/>
        </w:rPr>
        <w:t xml:space="preserve"> </w:t>
      </w:r>
      <w:r w:rsidR="00C277F1" w:rsidRPr="00723463">
        <w:rPr>
          <w:rFonts w:ascii="Arial" w:eastAsia="Calibri" w:hAnsi="Arial" w:cs="Arial"/>
          <w:lang w:eastAsia="en-US"/>
        </w:rPr>
        <w:t>w</w:t>
      </w:r>
      <w:r w:rsidRPr="00723463">
        <w:rPr>
          <w:rFonts w:ascii="Arial" w:eastAsia="Calibri" w:hAnsi="Arial" w:cs="Arial"/>
          <w:lang w:eastAsia="en-US"/>
        </w:rPr>
        <w:t xml:space="preserve"> widocznym </w:t>
      </w:r>
      <w:r w:rsidR="00C277F1" w:rsidRPr="00723463">
        <w:rPr>
          <w:rFonts w:ascii="Arial" w:eastAsia="Calibri" w:hAnsi="Arial" w:cs="Arial"/>
          <w:lang w:eastAsia="en-US"/>
        </w:rPr>
        <w:t xml:space="preserve">miejscu </w:t>
      </w:r>
      <w:r w:rsidRPr="00723463">
        <w:rPr>
          <w:rFonts w:ascii="Arial" w:eastAsia="Calibri" w:hAnsi="Arial" w:cs="Arial"/>
          <w:lang w:eastAsia="en-US"/>
        </w:rPr>
        <w:t xml:space="preserve">opisem </w:t>
      </w:r>
      <w:r w:rsidR="00EA14CE" w:rsidRPr="00723463">
        <w:rPr>
          <w:rFonts w:ascii="Arial" w:eastAsia="Calibri" w:hAnsi="Arial" w:cs="Arial"/>
          <w:lang w:eastAsia="en-US"/>
        </w:rPr>
        <w:t>(nie mniejszym niż w</w:t>
      </w:r>
      <w:r w:rsidR="00C277F1" w:rsidRPr="00723463">
        <w:rPr>
          <w:rFonts w:ascii="Arial" w:eastAsia="Calibri" w:hAnsi="Arial" w:cs="Arial"/>
          <w:lang w:eastAsia="en-US"/>
        </w:rPr>
        <w:t> </w:t>
      </w:r>
      <w:r w:rsidR="00EA14CE" w:rsidRPr="00723463">
        <w:rPr>
          <w:rFonts w:ascii="Arial" w:eastAsia="Calibri" w:hAnsi="Arial" w:cs="Arial"/>
          <w:lang w:eastAsia="en-US"/>
        </w:rPr>
        <w:t>formacie A3)</w:t>
      </w:r>
      <w:r w:rsidRPr="00723463">
        <w:rPr>
          <w:rFonts w:ascii="Arial" w:eastAsia="Calibri" w:hAnsi="Arial" w:cs="Arial"/>
          <w:lang w:eastAsia="en-US"/>
        </w:rPr>
        <w:t xml:space="preserve"> jakie odpady są odbierane np. PAPIER.</w:t>
      </w:r>
      <w:r w:rsidR="00B1312D" w:rsidRPr="00723463">
        <w:rPr>
          <w:rFonts w:ascii="Arial" w:eastAsia="Calibri" w:hAnsi="Arial" w:cs="Arial"/>
          <w:lang w:eastAsia="en-US"/>
        </w:rPr>
        <w:t xml:space="preserve"> </w:t>
      </w:r>
    </w:p>
    <w:p w14:paraId="4E79187E" w14:textId="77777777" w:rsidR="00735C24" w:rsidRPr="00723463" w:rsidRDefault="00A21779" w:rsidP="00735C24">
      <w:pPr>
        <w:pStyle w:val="Akapitzlist"/>
        <w:numPr>
          <w:ilvl w:val="1"/>
          <w:numId w:val="25"/>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Jeżeli Wykonawca wykorzystuje do odbierania </w:t>
      </w:r>
      <w:r w:rsidR="000D650C" w:rsidRPr="00723463">
        <w:rPr>
          <w:rFonts w:ascii="Arial" w:eastAsia="Calibri" w:hAnsi="Arial" w:cs="Arial"/>
          <w:lang w:eastAsia="en-US"/>
        </w:rPr>
        <w:t>odpadów zbieranych w sposób selektywny</w:t>
      </w:r>
      <w:r w:rsidR="005A63D1" w:rsidRPr="00723463">
        <w:rPr>
          <w:rFonts w:ascii="Arial" w:eastAsia="Calibri" w:hAnsi="Arial" w:cs="Arial"/>
          <w:lang w:eastAsia="en-US"/>
        </w:rPr>
        <w:t xml:space="preserve"> (papier, szkło, metale i tworzywa sztuczne)</w:t>
      </w:r>
      <w:r w:rsidR="000D650C" w:rsidRPr="00723463">
        <w:rPr>
          <w:rFonts w:ascii="Arial" w:eastAsia="Calibri" w:hAnsi="Arial" w:cs="Arial"/>
          <w:lang w:eastAsia="en-US"/>
        </w:rPr>
        <w:t xml:space="preserve"> pojazdów, którymi wcześniej odbierał </w:t>
      </w:r>
      <w:r w:rsidR="005A63D1" w:rsidRPr="00723463">
        <w:rPr>
          <w:rFonts w:ascii="Arial" w:eastAsia="Calibri" w:hAnsi="Arial" w:cs="Arial"/>
          <w:lang w:eastAsia="en-US"/>
        </w:rPr>
        <w:t>niesegregowane (</w:t>
      </w:r>
      <w:r w:rsidR="000D650C" w:rsidRPr="00723463">
        <w:rPr>
          <w:rFonts w:ascii="Arial" w:eastAsia="Calibri" w:hAnsi="Arial" w:cs="Arial"/>
          <w:lang w:eastAsia="en-US"/>
        </w:rPr>
        <w:t>zmieszane</w:t>
      </w:r>
      <w:r w:rsidR="005A63D1" w:rsidRPr="00723463">
        <w:rPr>
          <w:rFonts w:ascii="Arial" w:eastAsia="Calibri" w:hAnsi="Arial" w:cs="Arial"/>
          <w:lang w:eastAsia="en-US"/>
        </w:rPr>
        <w:t xml:space="preserve">) </w:t>
      </w:r>
      <w:r w:rsidR="005A63D1" w:rsidRPr="00723463">
        <w:rPr>
          <w:rFonts w:ascii="Arial" w:eastAsia="Calibri" w:hAnsi="Arial" w:cs="Arial"/>
          <w:lang w:eastAsia="en-US"/>
        </w:rPr>
        <w:lastRenderedPageBreak/>
        <w:t>odpady komunalne lub bioodpady</w:t>
      </w:r>
      <w:r w:rsidR="000D650C" w:rsidRPr="00723463">
        <w:rPr>
          <w:rFonts w:ascii="Arial" w:eastAsia="Calibri" w:hAnsi="Arial" w:cs="Arial"/>
          <w:lang w:eastAsia="en-US"/>
        </w:rPr>
        <w:t>, przed rozpoczęciem odbioru odpadów selektywnych zobowiązany jest do całkowitego opróżnienia komory załadowczej oraz jej umycia</w:t>
      </w:r>
      <w:r w:rsidR="005A63D1" w:rsidRPr="00723463">
        <w:rPr>
          <w:rFonts w:ascii="Arial" w:eastAsia="Calibri" w:hAnsi="Arial" w:cs="Arial"/>
          <w:lang w:eastAsia="en-US"/>
        </w:rPr>
        <w:t xml:space="preserve"> i</w:t>
      </w:r>
      <w:r w:rsidR="002C65A6" w:rsidRPr="00723463">
        <w:rPr>
          <w:rFonts w:ascii="Arial" w:eastAsia="Calibri" w:hAnsi="Arial" w:cs="Arial"/>
          <w:lang w:eastAsia="en-US"/>
        </w:rPr>
        <w:t> </w:t>
      </w:r>
      <w:r w:rsidR="005A63D1" w:rsidRPr="00723463">
        <w:rPr>
          <w:rFonts w:ascii="Arial" w:eastAsia="Calibri" w:hAnsi="Arial" w:cs="Arial"/>
          <w:lang w:eastAsia="en-US"/>
        </w:rPr>
        <w:t>dezynfekcji</w:t>
      </w:r>
      <w:r w:rsidR="000D650C" w:rsidRPr="00723463">
        <w:rPr>
          <w:rFonts w:ascii="Arial" w:eastAsia="Calibri" w:hAnsi="Arial" w:cs="Arial"/>
          <w:lang w:eastAsia="en-US"/>
        </w:rPr>
        <w:t>.</w:t>
      </w:r>
    </w:p>
    <w:p w14:paraId="16AD830D" w14:textId="77777777" w:rsidR="00735C24" w:rsidRPr="00723463" w:rsidRDefault="002665E6" w:rsidP="00735C24">
      <w:pPr>
        <w:pStyle w:val="Akapitzlist"/>
        <w:numPr>
          <w:ilvl w:val="1"/>
          <w:numId w:val="25"/>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Każdy z pojazdów wymienionych w pkt 1.</w:t>
      </w:r>
      <w:r w:rsidR="005D2E09" w:rsidRPr="00723463">
        <w:rPr>
          <w:rFonts w:ascii="Arial" w:eastAsia="Calibri" w:hAnsi="Arial" w:cs="Arial"/>
          <w:lang w:eastAsia="en-US"/>
        </w:rPr>
        <w:t>4</w:t>
      </w:r>
      <w:r w:rsidRPr="00723463">
        <w:rPr>
          <w:rFonts w:ascii="Arial" w:eastAsia="Calibri" w:hAnsi="Arial" w:cs="Arial"/>
          <w:lang w:eastAsia="en-US"/>
        </w:rPr>
        <w:t>.</w:t>
      </w:r>
      <w:r w:rsidR="00C277F1" w:rsidRPr="00723463">
        <w:rPr>
          <w:rFonts w:ascii="Arial" w:eastAsia="Calibri" w:hAnsi="Arial" w:cs="Arial"/>
          <w:lang w:eastAsia="en-US"/>
        </w:rPr>
        <w:t>, który</w:t>
      </w:r>
      <w:r w:rsidRPr="00723463">
        <w:rPr>
          <w:rFonts w:ascii="Arial" w:eastAsia="Calibri" w:hAnsi="Arial" w:cs="Arial"/>
          <w:lang w:eastAsia="en-US"/>
        </w:rPr>
        <w:t xml:space="preserve"> realizuj</w:t>
      </w:r>
      <w:r w:rsidR="00C277F1" w:rsidRPr="00723463">
        <w:rPr>
          <w:rFonts w:ascii="Arial" w:eastAsia="Calibri" w:hAnsi="Arial" w:cs="Arial"/>
          <w:lang w:eastAsia="en-US"/>
        </w:rPr>
        <w:t>e</w:t>
      </w:r>
      <w:r w:rsidRPr="00723463">
        <w:rPr>
          <w:rFonts w:ascii="Arial" w:eastAsia="Calibri" w:hAnsi="Arial" w:cs="Arial"/>
          <w:lang w:eastAsia="en-US"/>
        </w:rPr>
        <w:t xml:space="preserve"> odbiór odpadów </w:t>
      </w:r>
      <w:r w:rsidR="00C277F1" w:rsidRPr="00723463">
        <w:rPr>
          <w:rFonts w:ascii="Arial" w:eastAsia="Calibri" w:hAnsi="Arial" w:cs="Arial"/>
          <w:lang w:eastAsia="en-US"/>
        </w:rPr>
        <w:t>w ramach umowy zawartej z Zamawiającym</w:t>
      </w:r>
      <w:r w:rsidRPr="00723463">
        <w:rPr>
          <w:rFonts w:ascii="Arial" w:eastAsia="Calibri" w:hAnsi="Arial" w:cs="Arial"/>
          <w:lang w:eastAsia="en-US"/>
        </w:rPr>
        <w:t xml:space="preserve"> musi być wyposażony w </w:t>
      </w:r>
      <w:r w:rsidR="00303CA2" w:rsidRPr="00723463">
        <w:rPr>
          <w:rFonts w:ascii="Arial" w:eastAsia="Calibri" w:hAnsi="Arial" w:cs="Arial"/>
          <w:lang w:eastAsia="en-US"/>
        </w:rPr>
        <w:t>GPS</w:t>
      </w:r>
      <w:r w:rsidR="00B0717B" w:rsidRPr="00723463">
        <w:rPr>
          <w:rFonts w:ascii="Arial" w:eastAsia="Calibri" w:hAnsi="Arial" w:cs="Arial"/>
          <w:lang w:eastAsia="en-US"/>
        </w:rPr>
        <w:t>. Dodatkowo pojazdy realizujące odbiór niesegregowanych (zmieszanych) odpadów komunalnych oraz bioodpadów z terenu zabudowy jednorodzinnej</w:t>
      </w:r>
      <w:r w:rsidR="003702A5" w:rsidRPr="00723463">
        <w:rPr>
          <w:rFonts w:ascii="Arial" w:eastAsia="Calibri" w:hAnsi="Arial" w:cs="Arial"/>
          <w:lang w:eastAsia="en-US"/>
        </w:rPr>
        <w:t xml:space="preserve"> muszą być wyposażone w</w:t>
      </w:r>
      <w:r w:rsidR="005D2E09" w:rsidRPr="00723463">
        <w:rPr>
          <w:rFonts w:ascii="Arial" w:eastAsia="Calibri" w:hAnsi="Arial" w:cs="Arial"/>
          <w:lang w:eastAsia="en-US"/>
        </w:rPr>
        <w:t xml:space="preserve"> system identyfikacji </w:t>
      </w:r>
      <w:r w:rsidR="00EB14ED" w:rsidRPr="00723463">
        <w:rPr>
          <w:rFonts w:ascii="Arial" w:eastAsia="Calibri" w:hAnsi="Arial" w:cs="Arial"/>
          <w:lang w:eastAsia="en-US"/>
        </w:rPr>
        <w:t xml:space="preserve">pojemników </w:t>
      </w:r>
      <w:r w:rsidR="005D2E09" w:rsidRPr="00723463">
        <w:rPr>
          <w:rFonts w:ascii="Arial" w:eastAsia="Calibri" w:hAnsi="Arial" w:cs="Arial"/>
          <w:lang w:eastAsia="en-US"/>
        </w:rPr>
        <w:t>RFID</w:t>
      </w:r>
      <w:r w:rsidR="003702A5" w:rsidRPr="00723463">
        <w:rPr>
          <w:rFonts w:ascii="Arial" w:eastAsia="Calibri" w:hAnsi="Arial" w:cs="Arial"/>
          <w:lang w:eastAsia="en-US"/>
        </w:rPr>
        <w:t xml:space="preserve">. Systemy będą umożliwiały rejestrowanie trasy </w:t>
      </w:r>
      <w:r w:rsidR="006A6A33" w:rsidRPr="00723463">
        <w:rPr>
          <w:rFonts w:ascii="Arial" w:eastAsia="Calibri" w:hAnsi="Arial" w:cs="Arial"/>
          <w:lang w:eastAsia="en-US"/>
        </w:rPr>
        <w:t>przejazdu wraz z realizacją</w:t>
      </w:r>
      <w:r w:rsidRPr="00723463">
        <w:rPr>
          <w:rFonts w:ascii="Arial" w:eastAsia="Calibri" w:hAnsi="Arial" w:cs="Arial"/>
          <w:lang w:eastAsia="en-US"/>
        </w:rPr>
        <w:t xml:space="preserve"> obsługi poszczególnych</w:t>
      </w:r>
      <w:r w:rsidR="0097334E" w:rsidRPr="00723463">
        <w:rPr>
          <w:rFonts w:ascii="Arial" w:eastAsia="Calibri" w:hAnsi="Arial" w:cs="Arial"/>
          <w:lang w:eastAsia="en-US"/>
        </w:rPr>
        <w:t xml:space="preserve"> PW. </w:t>
      </w:r>
      <w:r w:rsidR="00303CA2" w:rsidRPr="00723463">
        <w:rPr>
          <w:rFonts w:ascii="Arial" w:eastAsia="Calibri" w:hAnsi="Arial" w:cs="Arial"/>
          <w:lang w:eastAsia="en-US"/>
        </w:rPr>
        <w:t>Wykonawca może wyposażyć pojazdy również w inne urządzenia (np. k</w:t>
      </w:r>
      <w:r w:rsidR="0097334E" w:rsidRPr="00723463">
        <w:rPr>
          <w:rFonts w:ascii="Arial" w:eastAsia="Calibri" w:hAnsi="Arial" w:cs="Arial"/>
          <w:lang w:eastAsia="en-US"/>
        </w:rPr>
        <w:t>amery</w:t>
      </w:r>
      <w:r w:rsidR="00303CA2" w:rsidRPr="00723463">
        <w:rPr>
          <w:rFonts w:ascii="Arial" w:eastAsia="Calibri" w:hAnsi="Arial" w:cs="Arial"/>
          <w:lang w:eastAsia="en-US"/>
        </w:rPr>
        <w:t>) dokumentujące realizację usługi w terenie, które w sytuacji spornej między właścicielem nieruchomości, a</w:t>
      </w:r>
      <w:r w:rsidR="00763D16" w:rsidRPr="00723463">
        <w:rPr>
          <w:rFonts w:ascii="Arial" w:eastAsia="Calibri" w:hAnsi="Arial" w:cs="Arial"/>
          <w:lang w:eastAsia="en-US"/>
        </w:rPr>
        <w:t> </w:t>
      </w:r>
      <w:r w:rsidR="00303CA2" w:rsidRPr="00723463">
        <w:rPr>
          <w:rFonts w:ascii="Arial" w:eastAsia="Calibri" w:hAnsi="Arial" w:cs="Arial"/>
          <w:lang w:eastAsia="en-US"/>
        </w:rPr>
        <w:t>Wykonawcą/Zamawiającym mogą posłużyć jako dowód</w:t>
      </w:r>
      <w:r w:rsidR="000E219B" w:rsidRPr="00723463">
        <w:rPr>
          <w:rFonts w:ascii="Arial" w:eastAsia="Calibri" w:hAnsi="Arial" w:cs="Arial"/>
          <w:lang w:eastAsia="en-US"/>
        </w:rPr>
        <w:t xml:space="preserve"> w</w:t>
      </w:r>
      <w:r w:rsidR="002C65A6" w:rsidRPr="00723463">
        <w:rPr>
          <w:rFonts w:ascii="Arial" w:eastAsia="Calibri" w:hAnsi="Arial" w:cs="Arial"/>
          <w:lang w:eastAsia="en-US"/>
        </w:rPr>
        <w:t> </w:t>
      </w:r>
      <w:r w:rsidR="000E219B" w:rsidRPr="00723463">
        <w:rPr>
          <w:rFonts w:ascii="Arial" w:eastAsia="Calibri" w:hAnsi="Arial" w:cs="Arial"/>
          <w:lang w:eastAsia="en-US"/>
        </w:rPr>
        <w:t>sprawie</w:t>
      </w:r>
      <w:r w:rsidR="001C0DA9" w:rsidRPr="00723463">
        <w:rPr>
          <w:rFonts w:ascii="Arial" w:eastAsia="Calibri" w:hAnsi="Arial" w:cs="Arial"/>
          <w:lang w:eastAsia="en-US"/>
        </w:rPr>
        <w:t>.</w:t>
      </w:r>
    </w:p>
    <w:p w14:paraId="19894512" w14:textId="77777777" w:rsidR="00735C24" w:rsidRPr="00723463" w:rsidRDefault="00EB14ED" w:rsidP="00735C24">
      <w:pPr>
        <w:pStyle w:val="Akapitzlist"/>
        <w:numPr>
          <w:ilvl w:val="1"/>
          <w:numId w:val="25"/>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Kamery</w:t>
      </w:r>
      <w:r w:rsidR="00B1312D" w:rsidRPr="00723463">
        <w:rPr>
          <w:rFonts w:ascii="Arial" w:eastAsia="Calibri" w:hAnsi="Arial" w:cs="Arial"/>
          <w:lang w:eastAsia="en-US"/>
        </w:rPr>
        <w:t xml:space="preserve">, o których mowa w pkt </w:t>
      </w:r>
      <w:r w:rsidR="003F3D92" w:rsidRPr="00723463">
        <w:rPr>
          <w:rFonts w:ascii="Arial" w:eastAsia="Calibri" w:hAnsi="Arial" w:cs="Arial"/>
          <w:lang w:eastAsia="en-US"/>
        </w:rPr>
        <w:t>1.1</w:t>
      </w:r>
      <w:r w:rsidR="003702A5" w:rsidRPr="00723463">
        <w:rPr>
          <w:rFonts w:ascii="Arial" w:eastAsia="Calibri" w:hAnsi="Arial" w:cs="Arial"/>
          <w:lang w:eastAsia="en-US"/>
        </w:rPr>
        <w:t>2</w:t>
      </w:r>
      <w:r w:rsidR="00B1312D" w:rsidRPr="00723463">
        <w:rPr>
          <w:rFonts w:ascii="Arial" w:eastAsia="Calibri" w:hAnsi="Arial" w:cs="Arial"/>
          <w:lang w:eastAsia="en-US"/>
        </w:rPr>
        <w:t>. muszą rejestrować obraz</w:t>
      </w:r>
      <w:r w:rsidR="001C0DA9" w:rsidRPr="00723463">
        <w:rPr>
          <w:rFonts w:ascii="Arial" w:eastAsia="Calibri" w:hAnsi="Arial" w:cs="Arial"/>
          <w:lang w:eastAsia="en-US"/>
        </w:rPr>
        <w:t xml:space="preserve"> w odległości minimum 3</w:t>
      </w:r>
      <w:r w:rsidR="00763D16" w:rsidRPr="00723463">
        <w:rPr>
          <w:rFonts w:ascii="Arial" w:eastAsia="Calibri" w:hAnsi="Arial" w:cs="Arial"/>
          <w:lang w:eastAsia="en-US"/>
        </w:rPr>
        <w:t> </w:t>
      </w:r>
      <w:r w:rsidR="001C0DA9" w:rsidRPr="00723463">
        <w:rPr>
          <w:rFonts w:ascii="Arial" w:eastAsia="Calibri" w:hAnsi="Arial" w:cs="Arial"/>
          <w:lang w:eastAsia="en-US"/>
        </w:rPr>
        <w:t>metrów, natomiast ich kąt widzenia nie powinien być mniejszy niż 120 stopni. Ponadto zarejestrowane nagrania muszą być opatrzone stopką</w:t>
      </w:r>
      <w:r w:rsidR="00B019A6" w:rsidRPr="00723463">
        <w:rPr>
          <w:rFonts w:ascii="Arial" w:eastAsia="Calibri" w:hAnsi="Arial" w:cs="Arial"/>
          <w:lang w:eastAsia="en-US"/>
        </w:rPr>
        <w:t xml:space="preserve"> informacyjną”, która wskazuje nr</w:t>
      </w:r>
      <w:r w:rsidR="00051D91" w:rsidRPr="00723463">
        <w:rPr>
          <w:rFonts w:ascii="Arial" w:eastAsia="Calibri" w:hAnsi="Arial" w:cs="Arial"/>
          <w:lang w:eastAsia="en-US"/>
        </w:rPr>
        <w:t> </w:t>
      </w:r>
      <w:r w:rsidR="00B019A6" w:rsidRPr="00723463">
        <w:rPr>
          <w:rFonts w:ascii="Arial" w:eastAsia="Calibri" w:hAnsi="Arial" w:cs="Arial"/>
          <w:lang w:eastAsia="en-US"/>
        </w:rPr>
        <w:t>rejestracyjny pojazdu, datę oraz czas nagrania.</w:t>
      </w:r>
    </w:p>
    <w:p w14:paraId="422B719F" w14:textId="77777777" w:rsidR="003F3D92" w:rsidRPr="00723463" w:rsidRDefault="003F3D92" w:rsidP="00735C24">
      <w:pPr>
        <w:pStyle w:val="Akapitzlist"/>
        <w:numPr>
          <w:ilvl w:val="1"/>
          <w:numId w:val="25"/>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Oprogramowanie do zarządzania i monitorowania flot</w:t>
      </w:r>
      <w:r w:rsidR="00EB14ED" w:rsidRPr="00723463">
        <w:rPr>
          <w:rFonts w:ascii="Arial" w:eastAsia="Calibri" w:hAnsi="Arial" w:cs="Arial"/>
          <w:lang w:eastAsia="en-US"/>
        </w:rPr>
        <w:t>ą</w:t>
      </w:r>
      <w:r w:rsidRPr="00723463">
        <w:rPr>
          <w:rFonts w:ascii="Arial" w:eastAsia="Calibri" w:hAnsi="Arial" w:cs="Arial"/>
          <w:lang w:eastAsia="en-US"/>
        </w:rPr>
        <w:t xml:space="preserve"> pojazdów powinno zapewniać integrację z</w:t>
      </w:r>
      <w:r w:rsidR="002C65A6" w:rsidRPr="00723463">
        <w:rPr>
          <w:rFonts w:ascii="Arial" w:eastAsia="Calibri" w:hAnsi="Arial" w:cs="Arial"/>
          <w:lang w:eastAsia="en-US"/>
        </w:rPr>
        <w:t> </w:t>
      </w:r>
      <w:r w:rsidRPr="00723463">
        <w:rPr>
          <w:rFonts w:ascii="Arial" w:eastAsia="Calibri" w:hAnsi="Arial" w:cs="Arial"/>
          <w:lang w:eastAsia="en-US"/>
        </w:rPr>
        <w:t>mapami cyfrowymi i systemem GPS. Oprogramowanie powinno umożliwiać w szczególności:</w:t>
      </w:r>
    </w:p>
    <w:p w14:paraId="17B2AF70" w14:textId="77777777" w:rsidR="00C277F1" w:rsidRPr="00723463" w:rsidRDefault="003F3D92" w:rsidP="005D2E09">
      <w:pPr>
        <w:pStyle w:val="Akapitzlist"/>
        <w:numPr>
          <w:ilvl w:val="0"/>
          <w:numId w:val="27"/>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podgląd wszystkich usług wykonanych dla danej nieruchomości,</w:t>
      </w:r>
    </w:p>
    <w:p w14:paraId="3D012AE3" w14:textId="77777777" w:rsidR="00C277F1" w:rsidRPr="00723463" w:rsidRDefault="003F3D92" w:rsidP="005D2E09">
      <w:pPr>
        <w:pStyle w:val="Akapitzlist"/>
        <w:numPr>
          <w:ilvl w:val="0"/>
          <w:numId w:val="27"/>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wizualizację zadań zrealizowanych na danej nieruchomości przy określonym zakresie dat,</w:t>
      </w:r>
    </w:p>
    <w:p w14:paraId="70D72014" w14:textId="77777777" w:rsidR="003F3D92" w:rsidRPr="00723463" w:rsidRDefault="003F3D92" w:rsidP="005D2E09">
      <w:pPr>
        <w:pStyle w:val="Akapitzlist"/>
        <w:numPr>
          <w:ilvl w:val="0"/>
          <w:numId w:val="27"/>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wizualizację bieżącego stanu pojazdów, które w danym dniu są wykorzystywane do</w:t>
      </w:r>
      <w:r w:rsidR="00EB14ED" w:rsidRPr="00723463">
        <w:rPr>
          <w:rFonts w:ascii="Arial" w:eastAsia="Calibri" w:hAnsi="Arial" w:cs="Arial"/>
          <w:lang w:eastAsia="en-US"/>
        </w:rPr>
        <w:t xml:space="preserve"> </w:t>
      </w:r>
      <w:r w:rsidRPr="00723463">
        <w:rPr>
          <w:rFonts w:ascii="Arial" w:eastAsia="Calibri" w:hAnsi="Arial" w:cs="Arial"/>
          <w:lang w:eastAsia="en-US"/>
        </w:rPr>
        <w:t>świadczenia usługi, w tym minimum informacji o:</w:t>
      </w:r>
    </w:p>
    <w:tbl>
      <w:tblPr>
        <w:tblW w:w="0" w:type="auto"/>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3"/>
        <w:gridCol w:w="2833"/>
        <w:gridCol w:w="2833"/>
      </w:tblGrid>
      <w:tr w:rsidR="00EB14ED" w:rsidRPr="00723463" w14:paraId="2918F42A" w14:textId="77777777" w:rsidTr="00D24EA7">
        <w:trPr>
          <w:trHeight w:val="107"/>
        </w:trPr>
        <w:tc>
          <w:tcPr>
            <w:tcW w:w="2833" w:type="dxa"/>
          </w:tcPr>
          <w:p w14:paraId="07F68266" w14:textId="77777777" w:rsidR="00EB14ED" w:rsidRPr="00723463" w:rsidRDefault="00EB14ED" w:rsidP="00EB14ED">
            <w:pPr>
              <w:tabs>
                <w:tab w:val="left" w:pos="567"/>
              </w:tabs>
              <w:autoSpaceDE w:val="0"/>
              <w:autoSpaceDN w:val="0"/>
              <w:adjustRightInd w:val="0"/>
              <w:spacing w:line="360" w:lineRule="auto"/>
              <w:ind w:left="567"/>
              <w:jc w:val="both"/>
              <w:rPr>
                <w:rFonts w:ascii="Arial" w:eastAsia="Calibri" w:hAnsi="Arial" w:cs="Arial"/>
                <w:sz w:val="16"/>
                <w:szCs w:val="16"/>
                <w:lang w:eastAsia="en-US"/>
              </w:rPr>
            </w:pPr>
            <w:r w:rsidRPr="00723463">
              <w:rPr>
                <w:rFonts w:ascii="Arial" w:eastAsia="Calibri" w:hAnsi="Arial" w:cs="Arial"/>
                <w:b/>
                <w:bCs/>
                <w:sz w:val="16"/>
                <w:szCs w:val="16"/>
                <w:lang w:eastAsia="en-US"/>
              </w:rPr>
              <w:t xml:space="preserve">TYP ZDARZENIA </w:t>
            </w:r>
          </w:p>
        </w:tc>
        <w:tc>
          <w:tcPr>
            <w:tcW w:w="2833" w:type="dxa"/>
          </w:tcPr>
          <w:p w14:paraId="16F54286" w14:textId="77777777" w:rsidR="00EB14ED" w:rsidRPr="00723463" w:rsidRDefault="00EB14ED" w:rsidP="00EB14ED">
            <w:pPr>
              <w:tabs>
                <w:tab w:val="left" w:pos="567"/>
              </w:tabs>
              <w:autoSpaceDE w:val="0"/>
              <w:autoSpaceDN w:val="0"/>
              <w:adjustRightInd w:val="0"/>
              <w:spacing w:line="360" w:lineRule="auto"/>
              <w:ind w:left="567"/>
              <w:jc w:val="both"/>
              <w:rPr>
                <w:rFonts w:ascii="Arial" w:eastAsia="Calibri" w:hAnsi="Arial" w:cs="Arial"/>
                <w:sz w:val="16"/>
                <w:szCs w:val="16"/>
                <w:lang w:eastAsia="en-US"/>
              </w:rPr>
            </w:pPr>
            <w:r w:rsidRPr="00723463">
              <w:rPr>
                <w:rFonts w:ascii="Arial" w:eastAsia="Calibri" w:hAnsi="Arial" w:cs="Arial"/>
                <w:b/>
                <w:bCs/>
                <w:sz w:val="16"/>
                <w:szCs w:val="16"/>
                <w:lang w:eastAsia="en-US"/>
              </w:rPr>
              <w:t>REJESTROWANE DANE</w:t>
            </w:r>
          </w:p>
        </w:tc>
        <w:tc>
          <w:tcPr>
            <w:tcW w:w="2833" w:type="dxa"/>
          </w:tcPr>
          <w:p w14:paraId="5A05BC62" w14:textId="77777777" w:rsidR="00EB14ED" w:rsidRPr="00723463" w:rsidRDefault="00EB14ED" w:rsidP="00EB14ED">
            <w:pPr>
              <w:tabs>
                <w:tab w:val="left" w:pos="567"/>
              </w:tabs>
              <w:autoSpaceDE w:val="0"/>
              <w:autoSpaceDN w:val="0"/>
              <w:adjustRightInd w:val="0"/>
              <w:spacing w:line="360" w:lineRule="auto"/>
              <w:ind w:left="567"/>
              <w:jc w:val="both"/>
              <w:rPr>
                <w:rFonts w:ascii="Arial" w:eastAsia="Calibri" w:hAnsi="Arial" w:cs="Arial"/>
                <w:sz w:val="16"/>
                <w:szCs w:val="16"/>
                <w:lang w:eastAsia="en-US"/>
              </w:rPr>
            </w:pPr>
            <w:r w:rsidRPr="00723463">
              <w:rPr>
                <w:rFonts w:ascii="Arial" w:eastAsia="Calibri" w:hAnsi="Arial" w:cs="Arial"/>
                <w:b/>
                <w:bCs/>
                <w:sz w:val="16"/>
                <w:szCs w:val="16"/>
                <w:lang w:eastAsia="en-US"/>
              </w:rPr>
              <w:t xml:space="preserve">MOMENT REJESTRACJI </w:t>
            </w:r>
          </w:p>
        </w:tc>
      </w:tr>
      <w:tr w:rsidR="00EB14ED" w:rsidRPr="00723463" w14:paraId="47B3F43E" w14:textId="77777777" w:rsidTr="00D24EA7">
        <w:trPr>
          <w:trHeight w:val="107"/>
        </w:trPr>
        <w:tc>
          <w:tcPr>
            <w:tcW w:w="2833" w:type="dxa"/>
          </w:tcPr>
          <w:p w14:paraId="3D5BACB3"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Punkty jazdy </w:t>
            </w:r>
          </w:p>
        </w:tc>
        <w:tc>
          <w:tcPr>
            <w:tcW w:w="2833" w:type="dxa"/>
          </w:tcPr>
          <w:p w14:paraId="00FD26C6"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maksymalna prędkość od poprzedniego punktu jazdy, kierunek, dystans od poprzedniego punktu jazdy</w:t>
            </w:r>
          </w:p>
        </w:tc>
        <w:tc>
          <w:tcPr>
            <w:tcW w:w="2833" w:type="dxa"/>
          </w:tcPr>
          <w:p w14:paraId="0AC521F2"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gdy pojazd jest w ruchu, nie rzadziej niż co 100 m i co 30 sekund</w:t>
            </w:r>
          </w:p>
        </w:tc>
      </w:tr>
      <w:tr w:rsidR="00EB14ED" w:rsidRPr="00723463" w14:paraId="25F043DB" w14:textId="77777777" w:rsidTr="00D24EA7">
        <w:trPr>
          <w:trHeight w:val="107"/>
        </w:trPr>
        <w:tc>
          <w:tcPr>
            <w:tcW w:w="2833" w:type="dxa"/>
          </w:tcPr>
          <w:p w14:paraId="5DADBDC2"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Punkty postoju </w:t>
            </w:r>
          </w:p>
        </w:tc>
        <w:tc>
          <w:tcPr>
            <w:tcW w:w="2833" w:type="dxa"/>
          </w:tcPr>
          <w:p w14:paraId="6D55ABB7"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miejsce i czas postoju</w:t>
            </w:r>
          </w:p>
        </w:tc>
        <w:tc>
          <w:tcPr>
            <w:tcW w:w="2833" w:type="dxa"/>
          </w:tcPr>
          <w:p w14:paraId="0AA98F6F"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gdy pojazd stoi, nie rzadziej niż co 5 minut</w:t>
            </w:r>
          </w:p>
        </w:tc>
      </w:tr>
      <w:tr w:rsidR="00EB14ED" w:rsidRPr="00723463" w14:paraId="4972B2B5" w14:textId="77777777" w:rsidTr="00D24EA7">
        <w:trPr>
          <w:trHeight w:val="107"/>
        </w:trPr>
        <w:tc>
          <w:tcPr>
            <w:tcW w:w="2833" w:type="dxa"/>
          </w:tcPr>
          <w:p w14:paraId="0D67FAAF"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Załadunek pojemnika przez pojazd bezpylny </w:t>
            </w:r>
          </w:p>
        </w:tc>
        <w:tc>
          <w:tcPr>
            <w:tcW w:w="2833" w:type="dxa"/>
          </w:tcPr>
          <w:p w14:paraId="6908C20B"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kod RFID pojemnika, typ pojemnika, rodzaj odpadu, adres posesji,</w:t>
            </w:r>
          </w:p>
        </w:tc>
        <w:tc>
          <w:tcPr>
            <w:tcW w:w="2833" w:type="dxa"/>
          </w:tcPr>
          <w:p w14:paraId="1009223A"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natychmiast po wystąpieniu zdarzenia</w:t>
            </w:r>
          </w:p>
        </w:tc>
      </w:tr>
      <w:tr w:rsidR="00EB14ED" w:rsidRPr="00723463" w14:paraId="61E746B1" w14:textId="77777777" w:rsidTr="00D24EA7">
        <w:trPr>
          <w:trHeight w:val="107"/>
        </w:trPr>
        <w:tc>
          <w:tcPr>
            <w:tcW w:w="2833" w:type="dxa"/>
          </w:tcPr>
          <w:p w14:paraId="503EA6F7"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Wyładunek pojazdu bezpylnego </w:t>
            </w:r>
          </w:p>
        </w:tc>
        <w:tc>
          <w:tcPr>
            <w:tcW w:w="2833" w:type="dxa"/>
          </w:tcPr>
          <w:p w14:paraId="0E982A13"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otwarcie odwłoka</w:t>
            </w:r>
          </w:p>
        </w:tc>
        <w:tc>
          <w:tcPr>
            <w:tcW w:w="2833" w:type="dxa"/>
          </w:tcPr>
          <w:p w14:paraId="7E92D44B"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natychmiast po wystąpieniu zdarzenia</w:t>
            </w:r>
          </w:p>
        </w:tc>
      </w:tr>
      <w:tr w:rsidR="00EB14ED" w:rsidRPr="00723463" w14:paraId="1C9D421F" w14:textId="77777777" w:rsidTr="00D24EA7">
        <w:trPr>
          <w:trHeight w:val="107"/>
        </w:trPr>
        <w:tc>
          <w:tcPr>
            <w:tcW w:w="2833" w:type="dxa"/>
          </w:tcPr>
          <w:p w14:paraId="008FE17A"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Załadunek / wyładunek kontenera </w:t>
            </w:r>
          </w:p>
        </w:tc>
        <w:tc>
          <w:tcPr>
            <w:tcW w:w="2833" w:type="dxa"/>
          </w:tcPr>
          <w:p w14:paraId="2AC9AB63"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typ pojemnika, rodzaj odpadu, adres posesji lub lokalizacji (np. RIPOK)</w:t>
            </w:r>
          </w:p>
        </w:tc>
        <w:tc>
          <w:tcPr>
            <w:tcW w:w="2833" w:type="dxa"/>
          </w:tcPr>
          <w:p w14:paraId="15C0B2EF"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natychmiast po wystąpieniu zdarzenia</w:t>
            </w:r>
          </w:p>
        </w:tc>
      </w:tr>
      <w:tr w:rsidR="00EB14ED" w:rsidRPr="00723463" w14:paraId="3B952BBA" w14:textId="77777777" w:rsidTr="00D24EA7">
        <w:trPr>
          <w:trHeight w:val="107"/>
        </w:trPr>
        <w:tc>
          <w:tcPr>
            <w:tcW w:w="2833" w:type="dxa"/>
          </w:tcPr>
          <w:p w14:paraId="57FE5F70" w14:textId="77777777" w:rsidR="00EB14ED" w:rsidRPr="00723463" w:rsidRDefault="00EB14ED" w:rsidP="00EB14ED">
            <w:pPr>
              <w:tabs>
                <w:tab w:val="left" w:pos="567"/>
              </w:tabs>
              <w:autoSpaceDE w:val="0"/>
              <w:autoSpaceDN w:val="0"/>
              <w:adjustRightInd w:val="0"/>
              <w:spacing w:line="360" w:lineRule="auto"/>
              <w:jc w:val="both"/>
              <w:rPr>
                <w:rFonts w:ascii="Arial" w:eastAsia="Calibri" w:hAnsi="Arial" w:cs="Arial"/>
                <w:b/>
                <w:bCs/>
                <w:sz w:val="16"/>
                <w:szCs w:val="16"/>
                <w:lang w:eastAsia="en-US"/>
              </w:rPr>
            </w:pPr>
            <w:r w:rsidRPr="00723463">
              <w:rPr>
                <w:rFonts w:ascii="Arial" w:eastAsia="Calibri" w:hAnsi="Arial" w:cs="Arial"/>
                <w:b/>
                <w:bCs/>
                <w:sz w:val="16"/>
                <w:szCs w:val="16"/>
                <w:lang w:eastAsia="en-US"/>
              </w:rPr>
              <w:t xml:space="preserve">Notatka z miejsca załadunku </w:t>
            </w:r>
          </w:p>
        </w:tc>
        <w:tc>
          <w:tcPr>
            <w:tcW w:w="2833" w:type="dxa"/>
          </w:tcPr>
          <w:p w14:paraId="54A02869"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kod RFID pojemnika, typ pojemnika, rodzaj odpadu, adres posesji, kod notatki, treść notatki,</w:t>
            </w:r>
          </w:p>
        </w:tc>
        <w:tc>
          <w:tcPr>
            <w:tcW w:w="2833" w:type="dxa"/>
          </w:tcPr>
          <w:p w14:paraId="1F3B28B3" w14:textId="77777777" w:rsidR="00EB14ED" w:rsidRPr="00723463" w:rsidRDefault="00EB14ED" w:rsidP="00D24EA7">
            <w:pPr>
              <w:tabs>
                <w:tab w:val="left" w:pos="567"/>
              </w:tabs>
              <w:autoSpaceDE w:val="0"/>
              <w:autoSpaceDN w:val="0"/>
              <w:adjustRightInd w:val="0"/>
              <w:spacing w:line="360" w:lineRule="auto"/>
              <w:jc w:val="center"/>
              <w:rPr>
                <w:rFonts w:ascii="Arial" w:eastAsia="Calibri" w:hAnsi="Arial" w:cs="Arial"/>
                <w:sz w:val="16"/>
                <w:szCs w:val="16"/>
                <w:lang w:eastAsia="en-US"/>
              </w:rPr>
            </w:pPr>
            <w:r w:rsidRPr="00723463">
              <w:rPr>
                <w:rFonts w:ascii="Arial" w:eastAsia="Calibri" w:hAnsi="Arial" w:cs="Arial"/>
                <w:sz w:val="16"/>
                <w:szCs w:val="16"/>
                <w:lang w:eastAsia="en-US"/>
              </w:rPr>
              <w:t>natychmiast po wystąpieniu zdarzenia</w:t>
            </w:r>
          </w:p>
        </w:tc>
      </w:tr>
    </w:tbl>
    <w:p w14:paraId="64BB4A19" w14:textId="77777777" w:rsidR="00EB14ED" w:rsidRPr="00723463" w:rsidRDefault="00EB14ED" w:rsidP="00EB14ED">
      <w:pPr>
        <w:tabs>
          <w:tab w:val="left" w:pos="567"/>
        </w:tabs>
        <w:autoSpaceDE w:val="0"/>
        <w:autoSpaceDN w:val="0"/>
        <w:adjustRightInd w:val="0"/>
        <w:spacing w:line="360" w:lineRule="auto"/>
        <w:ind w:left="567"/>
        <w:jc w:val="both"/>
        <w:rPr>
          <w:rFonts w:ascii="Arial" w:eastAsia="Calibri" w:hAnsi="Arial" w:cs="Arial"/>
          <w:lang w:eastAsia="en-US"/>
        </w:rPr>
      </w:pPr>
    </w:p>
    <w:p w14:paraId="00167E86" w14:textId="77777777" w:rsidR="00735C24" w:rsidRPr="00723463" w:rsidRDefault="00846718" w:rsidP="00735C24">
      <w:pPr>
        <w:pStyle w:val="Akapitzlist"/>
        <w:numPr>
          <w:ilvl w:val="1"/>
          <w:numId w:val="25"/>
        </w:numPr>
        <w:tabs>
          <w:tab w:val="left" w:pos="567"/>
        </w:tabs>
        <w:spacing w:line="360" w:lineRule="auto"/>
        <w:ind w:left="426" w:hanging="425"/>
        <w:jc w:val="both"/>
        <w:rPr>
          <w:rFonts w:ascii="Arial" w:eastAsia="Calibri" w:hAnsi="Arial" w:cs="Arial"/>
          <w:lang w:eastAsia="en-US"/>
        </w:rPr>
      </w:pPr>
      <w:r w:rsidRPr="00723463">
        <w:rPr>
          <w:rFonts w:ascii="Arial" w:eastAsia="Calibri" w:hAnsi="Arial" w:cs="Arial"/>
          <w:lang w:eastAsia="en-US"/>
        </w:rPr>
        <w:t>System GPS musi rejestrować i odwzorowywać aktualną pozycję i przebieg trasy pojazdu z</w:t>
      </w:r>
      <w:r w:rsidR="000E6831">
        <w:rPr>
          <w:rFonts w:ascii="Arial" w:eastAsia="Calibri" w:hAnsi="Arial" w:cs="Arial"/>
          <w:lang w:eastAsia="en-US"/>
        </w:rPr>
        <w:t> </w:t>
      </w:r>
      <w:r w:rsidRPr="00723463">
        <w:rPr>
          <w:rFonts w:ascii="Arial" w:eastAsia="Calibri" w:hAnsi="Arial" w:cs="Arial"/>
          <w:lang w:eastAsia="en-US"/>
        </w:rPr>
        <w:t>dokładnością umożliwiającą jednoznaczne określenie miejsca wykonywania pracy (punkty nie rzadziej niż co 100 m i 30 sekund).</w:t>
      </w:r>
    </w:p>
    <w:p w14:paraId="7A007B32" w14:textId="77777777" w:rsidR="00516490" w:rsidRPr="00723463" w:rsidRDefault="005D2E09" w:rsidP="00735C24">
      <w:pPr>
        <w:pStyle w:val="Akapitzlist"/>
        <w:numPr>
          <w:ilvl w:val="1"/>
          <w:numId w:val="25"/>
        </w:numPr>
        <w:tabs>
          <w:tab w:val="left" w:pos="567"/>
        </w:tabs>
        <w:spacing w:line="360" w:lineRule="auto"/>
        <w:ind w:left="426" w:hanging="425"/>
        <w:jc w:val="both"/>
        <w:rPr>
          <w:rFonts w:ascii="Arial" w:eastAsia="Calibri" w:hAnsi="Arial" w:cs="Arial"/>
          <w:lang w:eastAsia="en-US"/>
        </w:rPr>
      </w:pPr>
      <w:r w:rsidRPr="00723463">
        <w:rPr>
          <w:rFonts w:ascii="Arial" w:eastAsia="Calibri" w:hAnsi="Arial" w:cs="Arial"/>
          <w:lang w:eastAsia="en-US"/>
        </w:rPr>
        <w:t>Urządzenia</w:t>
      </w:r>
      <w:r w:rsidR="00516490" w:rsidRPr="00723463">
        <w:rPr>
          <w:rFonts w:ascii="Arial" w:eastAsia="Calibri" w:hAnsi="Arial" w:cs="Arial"/>
          <w:lang w:eastAsia="en-US"/>
        </w:rPr>
        <w:t>, o których mowa w dziale V pkt 15</w:t>
      </w:r>
      <w:r w:rsidRPr="00723463">
        <w:rPr>
          <w:rFonts w:ascii="Arial" w:eastAsia="Calibri" w:hAnsi="Arial" w:cs="Arial"/>
          <w:lang w:eastAsia="en-US"/>
        </w:rPr>
        <w:t xml:space="preserve"> </w:t>
      </w:r>
      <w:r w:rsidR="00516490" w:rsidRPr="00723463">
        <w:rPr>
          <w:rFonts w:ascii="Arial" w:eastAsia="Calibri" w:hAnsi="Arial" w:cs="Arial"/>
          <w:lang w:eastAsia="en-US"/>
        </w:rPr>
        <w:t>będące na wyposażeniu</w:t>
      </w:r>
      <w:r w:rsidRPr="00723463">
        <w:rPr>
          <w:rFonts w:ascii="Arial" w:eastAsia="Calibri" w:hAnsi="Arial" w:cs="Arial"/>
          <w:lang w:eastAsia="en-US"/>
        </w:rPr>
        <w:t xml:space="preserve"> pojazd</w:t>
      </w:r>
      <w:r w:rsidR="00516490" w:rsidRPr="00723463">
        <w:rPr>
          <w:rFonts w:ascii="Arial" w:eastAsia="Calibri" w:hAnsi="Arial" w:cs="Arial"/>
          <w:lang w:eastAsia="en-US"/>
        </w:rPr>
        <w:t>ów</w:t>
      </w:r>
      <w:r w:rsidRPr="00723463">
        <w:rPr>
          <w:rFonts w:ascii="Arial" w:eastAsia="Calibri" w:hAnsi="Arial" w:cs="Arial"/>
          <w:lang w:eastAsia="en-US"/>
        </w:rPr>
        <w:t xml:space="preserve"> muszą </w:t>
      </w:r>
      <w:r w:rsidR="00846718" w:rsidRPr="00723463">
        <w:rPr>
          <w:rFonts w:ascii="Arial" w:eastAsia="Calibri" w:hAnsi="Arial" w:cs="Arial"/>
          <w:lang w:eastAsia="en-US"/>
        </w:rPr>
        <w:t xml:space="preserve">być w pełni zintegrowane z systemem monitoringu GPS </w:t>
      </w:r>
      <w:r w:rsidRPr="00723463">
        <w:rPr>
          <w:rFonts w:ascii="Arial" w:eastAsia="Calibri" w:hAnsi="Arial" w:cs="Arial"/>
          <w:lang w:eastAsia="en-US"/>
        </w:rPr>
        <w:t xml:space="preserve">umożliwiać rejestrację notatek wprowadzonych przez członka załogi pojazdu natychmiast po wystąpieniu/wykryciu danego zdarzenia. Wzory notatek, które będzie wykorzystywał Wykonawca w trakcie  realizacji przedmiotu zamówienia należy skonsultować z Zamawiającym w terminie 7 dni od podpisania umowy: </w:t>
      </w:r>
    </w:p>
    <w:p w14:paraId="7F8326EC" w14:textId="77777777" w:rsidR="00516490" w:rsidRPr="00723463" w:rsidRDefault="005D2E09" w:rsidP="004F1521">
      <w:pPr>
        <w:pStyle w:val="Akapitzlist"/>
        <w:numPr>
          <w:ilvl w:val="0"/>
          <w:numId w:val="89"/>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lastRenderedPageBreak/>
        <w:t>każda notatka musi mieć unikalny identyfikator,</w:t>
      </w:r>
    </w:p>
    <w:p w14:paraId="657919A7" w14:textId="77777777" w:rsidR="00516490" w:rsidRPr="00723463" w:rsidRDefault="005D2E09" w:rsidP="004F1521">
      <w:pPr>
        <w:pStyle w:val="Akapitzlist"/>
        <w:numPr>
          <w:ilvl w:val="0"/>
          <w:numId w:val="89"/>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w raportach, interfejsach integracyjnych czy innych środkach udostępniania danych, zarejestrowana notatka musi zawierać informację o jej identyfikatorze, pojemniku znajdującym się na mechanizmie załadunkowym w czasie jej wprowadzania,</w:t>
      </w:r>
    </w:p>
    <w:p w14:paraId="71DA077D" w14:textId="77777777" w:rsidR="00516490" w:rsidRPr="00723463" w:rsidRDefault="005D2E09" w:rsidP="004F1521">
      <w:pPr>
        <w:pStyle w:val="Akapitzlist"/>
        <w:numPr>
          <w:ilvl w:val="0"/>
          <w:numId w:val="89"/>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w przypadku, gdy pojemnik nie jest zidentyfikowany przez system RFID (uszkodzony transponder lub pojemnik nieoznaczony transponderem) terminal musi mieć wgraną trasę przejazdu tak, aby umożliwić ręczne wybranie posesji, do której będzie przypisana odpowiednia notatka,</w:t>
      </w:r>
    </w:p>
    <w:p w14:paraId="545E2EDC" w14:textId="77777777" w:rsidR="005D2E09" w:rsidRPr="00723463" w:rsidRDefault="005D2E09" w:rsidP="004F1521">
      <w:pPr>
        <w:pStyle w:val="Akapitzlist"/>
        <w:numPr>
          <w:ilvl w:val="0"/>
          <w:numId w:val="89"/>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przykład notatek </w:t>
      </w:r>
    </w:p>
    <w:tbl>
      <w:tblPr>
        <w:tblStyle w:val="Tabela-Siatka1"/>
        <w:tblW w:w="8280" w:type="dxa"/>
        <w:tblInd w:w="846" w:type="dxa"/>
        <w:tblLayout w:type="fixed"/>
        <w:tblLook w:val="04A0" w:firstRow="1" w:lastRow="0" w:firstColumn="1" w:lastColumn="0" w:noHBand="0" w:noVBand="1"/>
      </w:tblPr>
      <w:tblGrid>
        <w:gridCol w:w="3717"/>
        <w:gridCol w:w="4563"/>
      </w:tblGrid>
      <w:tr w:rsidR="00516490" w:rsidRPr="00723463" w14:paraId="79A3C82B" w14:textId="77777777" w:rsidTr="00D24EA7">
        <w:trPr>
          <w:trHeight w:val="245"/>
        </w:trPr>
        <w:tc>
          <w:tcPr>
            <w:tcW w:w="3717" w:type="dxa"/>
          </w:tcPr>
          <w:p w14:paraId="3C388FDB"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b/>
                <w:bCs/>
                <w:color w:val="000000"/>
                <w:sz w:val="16"/>
                <w:szCs w:val="16"/>
                <w:lang w:eastAsia="en-US"/>
              </w:rPr>
              <w:t>NAZWA NOTATKI</w:t>
            </w:r>
          </w:p>
        </w:tc>
        <w:tc>
          <w:tcPr>
            <w:tcW w:w="4563" w:type="dxa"/>
          </w:tcPr>
          <w:p w14:paraId="60F3878B"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b/>
                <w:bCs/>
                <w:color w:val="000000"/>
                <w:sz w:val="16"/>
                <w:szCs w:val="16"/>
                <w:lang w:eastAsia="en-US"/>
              </w:rPr>
              <w:t>UNIKALNY IDENTYFIKATOR NOTATKI</w:t>
            </w:r>
          </w:p>
        </w:tc>
      </w:tr>
      <w:tr w:rsidR="00516490" w:rsidRPr="00723463" w14:paraId="7613126D" w14:textId="77777777" w:rsidTr="00D24EA7">
        <w:trPr>
          <w:trHeight w:val="109"/>
        </w:trPr>
        <w:tc>
          <w:tcPr>
            <w:tcW w:w="3717" w:type="dxa"/>
          </w:tcPr>
          <w:p w14:paraId="1B43104F"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Awaria pojazdu</w:t>
            </w:r>
          </w:p>
        </w:tc>
        <w:tc>
          <w:tcPr>
            <w:tcW w:w="4563" w:type="dxa"/>
          </w:tcPr>
          <w:p w14:paraId="76D575BF"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1</w:t>
            </w:r>
          </w:p>
        </w:tc>
      </w:tr>
      <w:tr w:rsidR="00516490" w:rsidRPr="00723463" w14:paraId="73B053E0" w14:textId="77777777" w:rsidTr="00D24EA7">
        <w:trPr>
          <w:trHeight w:val="109"/>
        </w:trPr>
        <w:tc>
          <w:tcPr>
            <w:tcW w:w="3717" w:type="dxa"/>
          </w:tcPr>
          <w:p w14:paraId="54B6CB1E"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Wyładunek odpadów z pojazdu</w:t>
            </w:r>
          </w:p>
        </w:tc>
        <w:tc>
          <w:tcPr>
            <w:tcW w:w="4563" w:type="dxa"/>
          </w:tcPr>
          <w:p w14:paraId="039B30EB"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2</w:t>
            </w:r>
          </w:p>
        </w:tc>
      </w:tr>
      <w:tr w:rsidR="00516490" w:rsidRPr="00723463" w14:paraId="39BD46DA" w14:textId="77777777" w:rsidTr="00D24EA7">
        <w:trPr>
          <w:trHeight w:val="109"/>
        </w:trPr>
        <w:tc>
          <w:tcPr>
            <w:tcW w:w="3717" w:type="dxa"/>
          </w:tcPr>
          <w:p w14:paraId="4E8EB488"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Uszkodzony pojemnik</w:t>
            </w:r>
          </w:p>
        </w:tc>
        <w:tc>
          <w:tcPr>
            <w:tcW w:w="4563" w:type="dxa"/>
          </w:tcPr>
          <w:p w14:paraId="53B09E7F"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3</w:t>
            </w:r>
          </w:p>
        </w:tc>
      </w:tr>
      <w:tr w:rsidR="00516490" w:rsidRPr="00723463" w14:paraId="30B04071" w14:textId="77777777" w:rsidTr="00D24EA7">
        <w:trPr>
          <w:trHeight w:val="109"/>
        </w:trPr>
        <w:tc>
          <w:tcPr>
            <w:tcW w:w="3717" w:type="dxa"/>
          </w:tcPr>
          <w:p w14:paraId="2D53F56F"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Brak dojazdu do punktu odbioru odpadów</w:t>
            </w:r>
          </w:p>
        </w:tc>
        <w:tc>
          <w:tcPr>
            <w:tcW w:w="4563" w:type="dxa"/>
          </w:tcPr>
          <w:p w14:paraId="08FB6DCE"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4</w:t>
            </w:r>
          </w:p>
        </w:tc>
      </w:tr>
      <w:tr w:rsidR="00516490" w:rsidRPr="00723463" w14:paraId="0074ED6C" w14:textId="77777777" w:rsidTr="00D24EA7">
        <w:trPr>
          <w:trHeight w:val="109"/>
        </w:trPr>
        <w:tc>
          <w:tcPr>
            <w:tcW w:w="3717" w:type="dxa"/>
          </w:tcPr>
          <w:p w14:paraId="74A50943"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Niewłaściwy odpad w pojemniku</w:t>
            </w:r>
          </w:p>
        </w:tc>
        <w:tc>
          <w:tcPr>
            <w:tcW w:w="4563" w:type="dxa"/>
          </w:tcPr>
          <w:p w14:paraId="7A6143DA"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5</w:t>
            </w:r>
          </w:p>
        </w:tc>
      </w:tr>
      <w:tr w:rsidR="00516490" w:rsidRPr="00723463" w14:paraId="5736B435" w14:textId="77777777" w:rsidTr="00D24EA7">
        <w:trPr>
          <w:trHeight w:val="247"/>
        </w:trPr>
        <w:tc>
          <w:tcPr>
            <w:tcW w:w="3717" w:type="dxa"/>
          </w:tcPr>
          <w:p w14:paraId="20C4F904"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Pojemnik niezgodny z wykazem – załadunek pojemnika poza systemem</w:t>
            </w:r>
          </w:p>
        </w:tc>
        <w:tc>
          <w:tcPr>
            <w:tcW w:w="4563" w:type="dxa"/>
          </w:tcPr>
          <w:p w14:paraId="3F91CB72"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6</w:t>
            </w:r>
          </w:p>
        </w:tc>
      </w:tr>
      <w:tr w:rsidR="00516490" w:rsidRPr="00723463" w14:paraId="6B4A87EF" w14:textId="77777777" w:rsidTr="00D24EA7">
        <w:trPr>
          <w:trHeight w:val="109"/>
        </w:trPr>
        <w:tc>
          <w:tcPr>
            <w:tcW w:w="3717" w:type="dxa"/>
          </w:tcPr>
          <w:p w14:paraId="68AC4B0A" w14:textId="77777777" w:rsidR="00516490" w:rsidRPr="00723463" w:rsidRDefault="00516490" w:rsidP="00516490">
            <w:pPr>
              <w:autoSpaceDE w:val="0"/>
              <w:autoSpaceDN w:val="0"/>
              <w:adjustRightInd w:val="0"/>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Brak pojemnika</w:t>
            </w:r>
          </w:p>
        </w:tc>
        <w:tc>
          <w:tcPr>
            <w:tcW w:w="4563" w:type="dxa"/>
          </w:tcPr>
          <w:p w14:paraId="34C7AD27" w14:textId="77777777" w:rsidR="00516490" w:rsidRPr="00723463" w:rsidRDefault="00516490" w:rsidP="00516490">
            <w:pPr>
              <w:autoSpaceDE w:val="0"/>
              <w:autoSpaceDN w:val="0"/>
              <w:adjustRightInd w:val="0"/>
              <w:jc w:val="center"/>
              <w:rPr>
                <w:rFonts w:ascii="Arial" w:eastAsia="Calibri" w:hAnsi="Arial" w:cs="Arial"/>
                <w:color w:val="000000"/>
                <w:sz w:val="16"/>
                <w:szCs w:val="16"/>
                <w:lang w:eastAsia="en-US"/>
              </w:rPr>
            </w:pPr>
            <w:r w:rsidRPr="00723463">
              <w:rPr>
                <w:rFonts w:ascii="Arial" w:eastAsia="Calibri" w:hAnsi="Arial" w:cs="Arial"/>
                <w:color w:val="000000"/>
                <w:sz w:val="16"/>
                <w:szCs w:val="16"/>
                <w:lang w:eastAsia="en-US"/>
              </w:rPr>
              <w:t>7</w:t>
            </w:r>
          </w:p>
        </w:tc>
      </w:tr>
    </w:tbl>
    <w:p w14:paraId="254DC2B4" w14:textId="77777777" w:rsidR="005D2E09" w:rsidRPr="00723463" w:rsidRDefault="005D2E09" w:rsidP="00516490">
      <w:pPr>
        <w:tabs>
          <w:tab w:val="left" w:pos="567"/>
        </w:tabs>
        <w:autoSpaceDE w:val="0"/>
        <w:autoSpaceDN w:val="0"/>
        <w:adjustRightInd w:val="0"/>
        <w:spacing w:line="360" w:lineRule="auto"/>
        <w:jc w:val="both"/>
        <w:rPr>
          <w:rFonts w:ascii="Arial" w:eastAsia="Calibri" w:hAnsi="Arial" w:cs="Arial"/>
          <w:lang w:eastAsia="en-US"/>
        </w:rPr>
      </w:pPr>
    </w:p>
    <w:p w14:paraId="33333601" w14:textId="77777777" w:rsidR="00735C24" w:rsidRPr="00723463" w:rsidRDefault="005D2E09" w:rsidP="00735C24">
      <w:pPr>
        <w:pStyle w:val="Akapitzlist"/>
        <w:numPr>
          <w:ilvl w:val="1"/>
          <w:numId w:val="25"/>
        </w:numPr>
        <w:tabs>
          <w:tab w:val="left" w:pos="567"/>
        </w:tabs>
        <w:autoSpaceDE w:val="0"/>
        <w:autoSpaceDN w:val="0"/>
        <w:adjustRightInd w:val="0"/>
        <w:spacing w:line="360" w:lineRule="auto"/>
        <w:ind w:left="426" w:hanging="425"/>
        <w:jc w:val="both"/>
        <w:rPr>
          <w:rFonts w:ascii="Arial" w:eastAsia="Calibri" w:hAnsi="Arial" w:cs="Arial"/>
          <w:lang w:eastAsia="en-US"/>
        </w:rPr>
      </w:pPr>
      <w:r w:rsidRPr="00723463">
        <w:rPr>
          <w:rFonts w:ascii="Arial" w:eastAsia="Calibri" w:hAnsi="Arial" w:cs="Arial"/>
          <w:lang w:eastAsia="en-US"/>
        </w:rPr>
        <w:t xml:space="preserve">Zamawiający zastrzega sobie możliwość zmiany nazewnictwa i ilości notatek jakie mają być rejestrowane. Wykonawca wprowadzi zmiany w </w:t>
      </w:r>
      <w:r w:rsidR="003702A5" w:rsidRPr="00723463">
        <w:rPr>
          <w:rFonts w:ascii="Arial" w:eastAsia="Calibri" w:hAnsi="Arial" w:cs="Arial"/>
          <w:lang w:eastAsia="en-US"/>
        </w:rPr>
        <w:t xml:space="preserve">terminie uzgodnionym z Zamawiającym. </w:t>
      </w:r>
    </w:p>
    <w:p w14:paraId="4EAB8A32" w14:textId="77777777" w:rsidR="00735C24" w:rsidRPr="00723463" w:rsidRDefault="005D2E09" w:rsidP="00735C24">
      <w:pPr>
        <w:pStyle w:val="Akapitzlist"/>
        <w:numPr>
          <w:ilvl w:val="1"/>
          <w:numId w:val="25"/>
        </w:numPr>
        <w:tabs>
          <w:tab w:val="left" w:pos="567"/>
        </w:tabs>
        <w:autoSpaceDE w:val="0"/>
        <w:autoSpaceDN w:val="0"/>
        <w:adjustRightInd w:val="0"/>
        <w:spacing w:line="360" w:lineRule="auto"/>
        <w:ind w:left="426" w:hanging="425"/>
        <w:jc w:val="both"/>
        <w:rPr>
          <w:rFonts w:ascii="Arial" w:eastAsia="Calibri" w:hAnsi="Arial" w:cs="Arial"/>
          <w:lang w:eastAsia="en-US"/>
        </w:rPr>
      </w:pPr>
      <w:r w:rsidRPr="00723463">
        <w:rPr>
          <w:rFonts w:ascii="Arial" w:eastAsia="Calibri" w:hAnsi="Arial" w:cs="Arial"/>
          <w:lang w:eastAsia="en-US"/>
        </w:rPr>
        <w:t>System</w:t>
      </w:r>
      <w:r w:rsidR="00846718" w:rsidRPr="00723463">
        <w:rPr>
          <w:rFonts w:ascii="Arial" w:eastAsia="Calibri" w:hAnsi="Arial" w:cs="Arial"/>
          <w:lang w:eastAsia="en-US"/>
        </w:rPr>
        <w:t xml:space="preserve"> GPS i RFID</w:t>
      </w:r>
      <w:r w:rsidRPr="00723463">
        <w:rPr>
          <w:rFonts w:ascii="Arial" w:eastAsia="Calibri" w:hAnsi="Arial" w:cs="Arial"/>
          <w:lang w:eastAsia="en-US"/>
        </w:rPr>
        <w:t xml:space="preserve"> musi umożliwiać komunikowanie się z pojazdami w dowolnym momencie w celu odczytu danych z urządzeń na nich zamontowanych, </w:t>
      </w:r>
      <w:proofErr w:type="spellStart"/>
      <w:r w:rsidRPr="00723463">
        <w:rPr>
          <w:rFonts w:ascii="Arial" w:eastAsia="Calibri" w:hAnsi="Arial" w:cs="Arial"/>
          <w:lang w:eastAsia="en-US"/>
        </w:rPr>
        <w:t>przesył</w:t>
      </w:r>
      <w:proofErr w:type="spellEnd"/>
      <w:r w:rsidRPr="00723463">
        <w:rPr>
          <w:rFonts w:ascii="Arial" w:eastAsia="Calibri" w:hAnsi="Arial" w:cs="Arial"/>
          <w:lang w:eastAsia="en-US"/>
        </w:rPr>
        <w:t xml:space="preserve"> danych z urządzeń dodatkowych musi być jednoczesny z danymi z systemu monitoringu GPS; wszystkie zarejestrowane zdarzenia (załadunek, wyładunek, identyfikacja, rejestracja i inne) muszą być rozszerzone o dokładną datę i czas oraz współrzędne miejsca zdarzenia wyznaczone na podstawie systemu GPS</w:t>
      </w:r>
      <w:r w:rsidR="00846718" w:rsidRPr="00723463">
        <w:rPr>
          <w:rFonts w:ascii="Arial" w:eastAsia="Calibri" w:hAnsi="Arial" w:cs="Arial"/>
          <w:lang w:eastAsia="en-US"/>
        </w:rPr>
        <w:t>.</w:t>
      </w:r>
    </w:p>
    <w:p w14:paraId="25E18518" w14:textId="77777777" w:rsidR="00735C24" w:rsidRPr="00723463" w:rsidRDefault="008144A8" w:rsidP="00735C24">
      <w:pPr>
        <w:pStyle w:val="Akapitzlist"/>
        <w:numPr>
          <w:ilvl w:val="1"/>
          <w:numId w:val="25"/>
        </w:numPr>
        <w:tabs>
          <w:tab w:val="left" w:pos="567"/>
        </w:tabs>
        <w:autoSpaceDE w:val="0"/>
        <w:autoSpaceDN w:val="0"/>
        <w:adjustRightInd w:val="0"/>
        <w:spacing w:line="360" w:lineRule="auto"/>
        <w:ind w:left="426" w:hanging="425"/>
        <w:jc w:val="both"/>
        <w:rPr>
          <w:rFonts w:ascii="Arial" w:eastAsia="Calibri" w:hAnsi="Arial" w:cs="Arial"/>
          <w:lang w:eastAsia="en-US"/>
        </w:rPr>
      </w:pPr>
      <w:r w:rsidRPr="00723463">
        <w:rPr>
          <w:rFonts w:ascii="Arial" w:eastAsia="Calibri" w:hAnsi="Arial" w:cs="Arial"/>
          <w:lang w:eastAsia="en-US"/>
        </w:rPr>
        <w:t>Pojazdy</w:t>
      </w:r>
      <w:r w:rsidR="00112B65" w:rsidRPr="00723463">
        <w:rPr>
          <w:rFonts w:ascii="Arial" w:eastAsia="Calibri" w:hAnsi="Arial" w:cs="Arial"/>
          <w:lang w:eastAsia="en-US"/>
        </w:rPr>
        <w:t>, którymi realizowana jest usługa</w:t>
      </w:r>
      <w:r w:rsidRPr="00723463">
        <w:rPr>
          <w:rFonts w:ascii="Arial" w:eastAsia="Calibri" w:hAnsi="Arial" w:cs="Arial"/>
          <w:lang w:eastAsia="en-US"/>
        </w:rPr>
        <w:t xml:space="preserve"> </w:t>
      </w:r>
      <w:r w:rsidR="00F62746" w:rsidRPr="00723463">
        <w:rPr>
          <w:rFonts w:ascii="Arial" w:eastAsia="Calibri" w:hAnsi="Arial" w:cs="Arial"/>
          <w:lang w:eastAsia="en-US"/>
        </w:rPr>
        <w:t xml:space="preserve">winny być w pełni sprawne, posiadać aktualne badania techniczne oraz ubezpieczenie OC. Awaria któregokolwiek z pojazdów w trakcie realizacji zamówienia zobowiązuje Wykonawcę do zapewnienia pojazdu zastępczego o </w:t>
      </w:r>
      <w:r w:rsidR="00CC0CEC" w:rsidRPr="00723463">
        <w:rPr>
          <w:rFonts w:ascii="Arial" w:eastAsia="Calibri" w:hAnsi="Arial" w:cs="Arial"/>
          <w:lang w:eastAsia="en-US"/>
        </w:rPr>
        <w:t>takich parametrach, które pozwolą</w:t>
      </w:r>
      <w:r w:rsidR="00F62746" w:rsidRPr="00723463">
        <w:rPr>
          <w:rFonts w:ascii="Arial" w:eastAsia="Calibri" w:hAnsi="Arial" w:cs="Arial"/>
          <w:lang w:eastAsia="en-US"/>
        </w:rPr>
        <w:t xml:space="preserve"> na prawidłową i terminową realizację zadań związanych z</w:t>
      </w:r>
      <w:r w:rsidR="00051D91" w:rsidRPr="00723463">
        <w:rPr>
          <w:rFonts w:ascii="Arial" w:eastAsia="Calibri" w:hAnsi="Arial" w:cs="Arial"/>
          <w:lang w:eastAsia="en-US"/>
        </w:rPr>
        <w:t> </w:t>
      </w:r>
      <w:r w:rsidR="00F62746" w:rsidRPr="00723463">
        <w:rPr>
          <w:rFonts w:ascii="Arial" w:eastAsia="Calibri" w:hAnsi="Arial" w:cs="Arial"/>
          <w:lang w:eastAsia="en-US"/>
        </w:rPr>
        <w:t>odbiorem i</w:t>
      </w:r>
      <w:r w:rsidR="00763D16" w:rsidRPr="00723463">
        <w:rPr>
          <w:rFonts w:ascii="Arial" w:eastAsia="Calibri" w:hAnsi="Arial" w:cs="Arial"/>
          <w:lang w:eastAsia="en-US"/>
        </w:rPr>
        <w:t> </w:t>
      </w:r>
      <w:r w:rsidR="00F62746" w:rsidRPr="00723463">
        <w:rPr>
          <w:rFonts w:ascii="Arial" w:eastAsia="Calibri" w:hAnsi="Arial" w:cs="Arial"/>
          <w:lang w:eastAsia="en-US"/>
        </w:rPr>
        <w:t>transportem odpadów.</w:t>
      </w:r>
    </w:p>
    <w:p w14:paraId="57BBB6E5" w14:textId="77777777" w:rsidR="00735C24" w:rsidRPr="00723463" w:rsidRDefault="00F62746" w:rsidP="00735C24">
      <w:pPr>
        <w:pStyle w:val="Akapitzlist"/>
        <w:numPr>
          <w:ilvl w:val="1"/>
          <w:numId w:val="25"/>
        </w:numPr>
        <w:tabs>
          <w:tab w:val="left" w:pos="567"/>
        </w:tabs>
        <w:autoSpaceDE w:val="0"/>
        <w:autoSpaceDN w:val="0"/>
        <w:adjustRightInd w:val="0"/>
        <w:spacing w:line="360" w:lineRule="auto"/>
        <w:ind w:left="426" w:hanging="425"/>
        <w:jc w:val="both"/>
        <w:rPr>
          <w:rFonts w:ascii="Arial" w:eastAsia="Calibri" w:hAnsi="Arial" w:cs="Arial"/>
          <w:lang w:eastAsia="en-US"/>
        </w:rPr>
      </w:pPr>
      <w:r w:rsidRPr="00723463">
        <w:rPr>
          <w:rFonts w:ascii="Arial" w:eastAsia="Calibri" w:hAnsi="Arial" w:cs="Arial"/>
          <w:lang w:eastAsia="en-US"/>
        </w:rPr>
        <w:t>Na wyposażeniu każdego z samochodów winny znajdować się narzędzia umożliwiające tr</w:t>
      </w:r>
      <w:r w:rsidR="00FD654F" w:rsidRPr="00723463">
        <w:rPr>
          <w:rFonts w:ascii="Arial" w:eastAsia="Calibri" w:hAnsi="Arial" w:cs="Arial"/>
          <w:lang w:eastAsia="en-US"/>
        </w:rPr>
        <w:t>ansport i</w:t>
      </w:r>
      <w:r w:rsidR="00051D91" w:rsidRPr="00723463">
        <w:rPr>
          <w:rFonts w:ascii="Arial" w:eastAsia="Calibri" w:hAnsi="Arial" w:cs="Arial"/>
          <w:lang w:eastAsia="en-US"/>
        </w:rPr>
        <w:t> </w:t>
      </w:r>
      <w:r w:rsidR="00FD654F" w:rsidRPr="00723463">
        <w:rPr>
          <w:rFonts w:ascii="Arial" w:eastAsia="Calibri" w:hAnsi="Arial" w:cs="Arial"/>
          <w:lang w:eastAsia="en-US"/>
        </w:rPr>
        <w:t xml:space="preserve">rozładunek pojemników oraz worków </w:t>
      </w:r>
      <w:r w:rsidRPr="00723463">
        <w:rPr>
          <w:rFonts w:ascii="Arial" w:eastAsia="Calibri" w:hAnsi="Arial" w:cs="Arial"/>
          <w:lang w:eastAsia="en-US"/>
        </w:rPr>
        <w:t>w przypadku stwierdze</w:t>
      </w:r>
      <w:r w:rsidR="00FD654F" w:rsidRPr="00723463">
        <w:rPr>
          <w:rFonts w:ascii="Arial" w:eastAsia="Calibri" w:hAnsi="Arial" w:cs="Arial"/>
          <w:lang w:eastAsia="en-US"/>
        </w:rPr>
        <w:t>nia bezpośrednio przy odbiorze ich</w:t>
      </w:r>
      <w:r w:rsidRPr="00723463">
        <w:rPr>
          <w:rFonts w:ascii="Arial" w:eastAsia="Calibri" w:hAnsi="Arial" w:cs="Arial"/>
          <w:lang w:eastAsia="en-US"/>
        </w:rPr>
        <w:t xml:space="preserve"> uszkodzenia, a także narzędzia umożliwiające uprzątnięcie</w:t>
      </w:r>
      <w:r w:rsidR="000258AA" w:rsidRPr="00723463">
        <w:rPr>
          <w:rFonts w:ascii="Arial" w:eastAsia="Calibri" w:hAnsi="Arial" w:cs="Arial"/>
          <w:lang w:eastAsia="en-US"/>
        </w:rPr>
        <w:t xml:space="preserve"> </w:t>
      </w:r>
      <w:r w:rsidRPr="00723463">
        <w:rPr>
          <w:rFonts w:ascii="Arial" w:eastAsia="Calibri" w:hAnsi="Arial" w:cs="Arial"/>
          <w:lang w:eastAsia="en-US"/>
        </w:rPr>
        <w:t>terenu</w:t>
      </w:r>
      <w:r w:rsidR="000258AA" w:rsidRPr="00723463">
        <w:rPr>
          <w:rFonts w:ascii="Arial" w:eastAsia="Calibri" w:hAnsi="Arial" w:cs="Arial"/>
          <w:lang w:eastAsia="en-US"/>
        </w:rPr>
        <w:t xml:space="preserve"> </w:t>
      </w:r>
      <w:r w:rsidRPr="00723463">
        <w:rPr>
          <w:rFonts w:ascii="Arial" w:eastAsia="Calibri" w:hAnsi="Arial" w:cs="Arial"/>
          <w:lang w:eastAsia="en-US"/>
        </w:rPr>
        <w:t>z</w:t>
      </w:r>
      <w:r w:rsidR="00051D91" w:rsidRPr="00723463">
        <w:rPr>
          <w:rFonts w:ascii="Arial" w:eastAsia="Calibri" w:hAnsi="Arial" w:cs="Arial"/>
          <w:lang w:eastAsia="en-US"/>
        </w:rPr>
        <w:t> </w:t>
      </w:r>
      <w:r w:rsidRPr="00723463">
        <w:rPr>
          <w:rFonts w:ascii="Arial" w:eastAsia="Calibri" w:hAnsi="Arial" w:cs="Arial"/>
          <w:lang w:eastAsia="en-US"/>
        </w:rPr>
        <w:t>odpadów</w:t>
      </w:r>
      <w:r w:rsidR="0003763E" w:rsidRPr="00723463">
        <w:rPr>
          <w:rFonts w:ascii="Arial" w:eastAsia="Calibri" w:hAnsi="Arial" w:cs="Arial"/>
          <w:lang w:eastAsia="en-US"/>
        </w:rPr>
        <w:t xml:space="preserve"> rozsypanych podczas załadunku.</w:t>
      </w:r>
    </w:p>
    <w:p w14:paraId="57644C7A" w14:textId="77777777" w:rsidR="00112B65" w:rsidRPr="00723463" w:rsidRDefault="00F62746" w:rsidP="00735C24">
      <w:pPr>
        <w:pStyle w:val="Akapitzlist"/>
        <w:numPr>
          <w:ilvl w:val="1"/>
          <w:numId w:val="25"/>
        </w:numPr>
        <w:tabs>
          <w:tab w:val="left" w:pos="567"/>
        </w:tabs>
        <w:autoSpaceDE w:val="0"/>
        <w:autoSpaceDN w:val="0"/>
        <w:adjustRightInd w:val="0"/>
        <w:spacing w:line="360" w:lineRule="auto"/>
        <w:ind w:left="426" w:hanging="425"/>
        <w:jc w:val="both"/>
        <w:rPr>
          <w:rFonts w:ascii="Arial" w:eastAsia="Calibri" w:hAnsi="Arial" w:cs="Arial"/>
          <w:lang w:eastAsia="en-US"/>
        </w:rPr>
      </w:pPr>
      <w:r w:rsidRPr="00723463">
        <w:rPr>
          <w:rFonts w:ascii="Arial" w:eastAsia="Calibri" w:hAnsi="Arial" w:cs="Arial"/>
          <w:lang w:eastAsia="en-US"/>
        </w:rPr>
        <w:t>Zamawiający nie dopuszcza odbierania odpadów komunalnych</w:t>
      </w:r>
      <w:r w:rsidR="008F2FEE" w:rsidRPr="00723463">
        <w:rPr>
          <w:rFonts w:ascii="Arial" w:eastAsia="Calibri" w:hAnsi="Arial" w:cs="Arial"/>
          <w:lang w:eastAsia="en-US"/>
        </w:rPr>
        <w:t xml:space="preserve"> z nieruchomości, które nie zostały objęte systemem gospodarowania odpadami komunalnymi przez Zamawiającego, a także</w:t>
      </w:r>
      <w:r w:rsidRPr="00723463">
        <w:rPr>
          <w:rFonts w:ascii="Arial" w:eastAsia="Calibri" w:hAnsi="Arial" w:cs="Arial"/>
          <w:lang w:eastAsia="en-US"/>
        </w:rPr>
        <w:t xml:space="preserve"> wspólnie z</w:t>
      </w:r>
      <w:r w:rsidR="000E6831">
        <w:rPr>
          <w:rFonts w:ascii="Arial" w:eastAsia="Calibri" w:hAnsi="Arial" w:cs="Arial"/>
          <w:lang w:eastAsia="en-US"/>
        </w:rPr>
        <w:t> </w:t>
      </w:r>
      <w:r w:rsidRPr="00723463">
        <w:rPr>
          <w:rFonts w:ascii="Arial" w:eastAsia="Calibri" w:hAnsi="Arial" w:cs="Arial"/>
          <w:lang w:eastAsia="en-US"/>
        </w:rPr>
        <w:t>odpadami z</w:t>
      </w:r>
      <w:r w:rsidR="006A3838" w:rsidRPr="00723463">
        <w:rPr>
          <w:rFonts w:ascii="Arial" w:eastAsia="Calibri" w:hAnsi="Arial" w:cs="Arial"/>
          <w:lang w:eastAsia="en-US"/>
        </w:rPr>
        <w:t> </w:t>
      </w:r>
      <w:r w:rsidRPr="00723463">
        <w:rPr>
          <w:rFonts w:ascii="Arial" w:eastAsia="Calibri" w:hAnsi="Arial" w:cs="Arial"/>
          <w:lang w:eastAsia="en-US"/>
        </w:rPr>
        <w:t>innej gminy lub z jakimikolwiek innymi odpadami</w:t>
      </w:r>
      <w:r w:rsidR="00B019A6" w:rsidRPr="00723463">
        <w:rPr>
          <w:rFonts w:ascii="Arial" w:eastAsia="Calibri" w:hAnsi="Arial" w:cs="Arial"/>
          <w:lang w:eastAsia="en-US"/>
        </w:rPr>
        <w:t xml:space="preserve"> nie objętymi przedmiotem zamówienia.</w:t>
      </w:r>
    </w:p>
    <w:p w14:paraId="3DD6C3A1" w14:textId="77777777" w:rsidR="00C058B3" w:rsidRPr="00723463" w:rsidRDefault="00C058B3" w:rsidP="00C058B3">
      <w:pPr>
        <w:pStyle w:val="Akapitzlist"/>
        <w:tabs>
          <w:tab w:val="left" w:pos="567"/>
          <w:tab w:val="left" w:pos="709"/>
        </w:tabs>
        <w:autoSpaceDE w:val="0"/>
        <w:autoSpaceDN w:val="0"/>
        <w:adjustRightInd w:val="0"/>
        <w:spacing w:line="360" w:lineRule="auto"/>
        <w:ind w:left="567"/>
        <w:jc w:val="both"/>
        <w:rPr>
          <w:rFonts w:ascii="Arial" w:eastAsia="Calibri" w:hAnsi="Arial" w:cs="Arial"/>
          <w:lang w:eastAsia="en-US"/>
        </w:rPr>
      </w:pPr>
    </w:p>
    <w:p w14:paraId="731BD31F" w14:textId="77777777" w:rsidR="00A17BB3" w:rsidRPr="00723463" w:rsidRDefault="001D6BC3" w:rsidP="005D2E09">
      <w:pPr>
        <w:pStyle w:val="Nagwek3"/>
        <w:numPr>
          <w:ilvl w:val="0"/>
          <w:numId w:val="34"/>
        </w:numPr>
        <w:spacing w:before="0" w:line="360" w:lineRule="auto"/>
        <w:ind w:left="284" w:hanging="284"/>
        <w:rPr>
          <w:rFonts w:ascii="Arial" w:hAnsi="Arial" w:cs="Arial"/>
          <w:color w:val="auto"/>
        </w:rPr>
      </w:pPr>
      <w:r w:rsidRPr="00723463">
        <w:rPr>
          <w:rFonts w:ascii="Arial" w:hAnsi="Arial" w:cs="Arial"/>
          <w:color w:val="auto"/>
        </w:rPr>
        <w:t>Urządzenia do gromadzenia odpad</w:t>
      </w:r>
      <w:r w:rsidR="007752EA" w:rsidRPr="00723463">
        <w:rPr>
          <w:rFonts w:ascii="Arial" w:hAnsi="Arial" w:cs="Arial"/>
          <w:color w:val="auto"/>
        </w:rPr>
        <w:t>ów komunalnych (worki i pojemniki</w:t>
      </w:r>
      <w:r w:rsidRPr="00723463">
        <w:rPr>
          <w:rFonts w:ascii="Arial" w:hAnsi="Arial" w:cs="Arial"/>
          <w:color w:val="auto"/>
        </w:rPr>
        <w:t>)</w:t>
      </w:r>
    </w:p>
    <w:p w14:paraId="0D7F5216" w14:textId="77777777" w:rsidR="00BE7F03" w:rsidRPr="00723463" w:rsidRDefault="00251CF6" w:rsidP="005D2E09">
      <w:pPr>
        <w:pStyle w:val="Akapitzlist"/>
        <w:numPr>
          <w:ilvl w:val="1"/>
          <w:numId w:val="34"/>
        </w:numPr>
        <w:tabs>
          <w:tab w:val="left" w:pos="567"/>
        </w:tabs>
        <w:spacing w:line="360" w:lineRule="auto"/>
        <w:ind w:left="567" w:hanging="425"/>
        <w:jc w:val="both"/>
        <w:rPr>
          <w:rFonts w:ascii="Arial" w:hAnsi="Arial" w:cs="Arial"/>
          <w:b/>
        </w:rPr>
      </w:pPr>
      <w:r w:rsidRPr="00723463">
        <w:rPr>
          <w:rFonts w:ascii="Arial" w:eastAsia="Calibri" w:hAnsi="Arial" w:cs="Arial"/>
          <w:lang w:eastAsia="en-US"/>
        </w:rPr>
        <w:t xml:space="preserve">Wykonawca zobowiązany jest do wyposażenia nieruchomości z uwzględnieniem przepisów wykonawczych </w:t>
      </w:r>
      <w:r w:rsidR="005C0F74" w:rsidRPr="00723463">
        <w:rPr>
          <w:rFonts w:ascii="Arial" w:eastAsia="Calibri" w:hAnsi="Arial" w:cs="Arial"/>
          <w:lang w:eastAsia="en-US"/>
        </w:rPr>
        <w:t xml:space="preserve">wydanych na podstawie art. 4a </w:t>
      </w:r>
      <w:r w:rsidRPr="00723463">
        <w:rPr>
          <w:rFonts w:ascii="Arial" w:eastAsia="Calibri" w:hAnsi="Arial" w:cs="Arial"/>
          <w:lang w:eastAsia="en-US"/>
        </w:rPr>
        <w:t xml:space="preserve">ustawy o utrzymaniu czystości i porządku w gminach oraz obowiązującego regulaminu utrzymania czystości i porządku na terenie miasta Zabrze. </w:t>
      </w:r>
    </w:p>
    <w:p w14:paraId="687CD95A" w14:textId="77777777" w:rsidR="00BE7F03" w:rsidRPr="00723463" w:rsidRDefault="00A17BB3" w:rsidP="005D2E09">
      <w:pPr>
        <w:pStyle w:val="Akapitzlist"/>
        <w:numPr>
          <w:ilvl w:val="1"/>
          <w:numId w:val="34"/>
        </w:numPr>
        <w:tabs>
          <w:tab w:val="left" w:pos="567"/>
        </w:tabs>
        <w:spacing w:line="360" w:lineRule="auto"/>
        <w:ind w:left="567" w:hanging="425"/>
        <w:jc w:val="both"/>
        <w:rPr>
          <w:rFonts w:ascii="Arial" w:hAnsi="Arial" w:cs="Arial"/>
          <w:b/>
        </w:rPr>
      </w:pPr>
      <w:r w:rsidRPr="00723463">
        <w:rPr>
          <w:rFonts w:ascii="Arial" w:eastAsia="Calibri" w:hAnsi="Arial" w:cs="Arial"/>
          <w:lang w:eastAsia="en-US"/>
        </w:rPr>
        <w:t xml:space="preserve">Wszystkie </w:t>
      </w:r>
      <w:r w:rsidR="00BE7F03" w:rsidRPr="00723463">
        <w:rPr>
          <w:rFonts w:ascii="Arial" w:eastAsia="Calibri" w:hAnsi="Arial" w:cs="Arial"/>
          <w:lang w:eastAsia="en-US"/>
        </w:rPr>
        <w:t xml:space="preserve">dostarczone do właścicieli nieruchomości </w:t>
      </w:r>
      <w:r w:rsidRPr="00723463">
        <w:rPr>
          <w:rFonts w:ascii="Arial" w:eastAsia="Calibri" w:hAnsi="Arial" w:cs="Arial"/>
          <w:lang w:eastAsia="en-US"/>
        </w:rPr>
        <w:t>pojemniki</w:t>
      </w:r>
      <w:r w:rsidR="00BE7F03" w:rsidRPr="00723463">
        <w:rPr>
          <w:rFonts w:ascii="Arial" w:eastAsia="Calibri" w:hAnsi="Arial" w:cs="Arial"/>
          <w:lang w:eastAsia="en-US"/>
        </w:rPr>
        <w:t xml:space="preserve"> </w:t>
      </w:r>
      <w:r w:rsidRPr="00723463">
        <w:rPr>
          <w:rFonts w:ascii="Arial" w:eastAsia="Calibri" w:hAnsi="Arial" w:cs="Arial"/>
          <w:lang w:eastAsia="en-US"/>
        </w:rPr>
        <w:t xml:space="preserve">do gromadzenia </w:t>
      </w:r>
      <w:r w:rsidRPr="00723463">
        <w:rPr>
          <w:rFonts w:ascii="Arial" w:hAnsi="Arial" w:cs="Arial"/>
        </w:rPr>
        <w:t>odpadów komunalnych, winny by</w:t>
      </w:r>
      <w:r w:rsidRPr="00723463">
        <w:rPr>
          <w:rFonts w:ascii="Arial" w:eastAsia="TimesNewRoman" w:hAnsi="Arial" w:cs="Arial"/>
        </w:rPr>
        <w:t xml:space="preserve">ć </w:t>
      </w:r>
      <w:r w:rsidRPr="00723463">
        <w:rPr>
          <w:rFonts w:ascii="Arial" w:hAnsi="Arial" w:cs="Arial"/>
        </w:rPr>
        <w:t>znormalizowane, szczelne, posiada</w:t>
      </w:r>
      <w:r w:rsidRPr="00723463">
        <w:rPr>
          <w:rFonts w:ascii="Arial" w:eastAsia="TimesNewRoman" w:hAnsi="Arial" w:cs="Arial"/>
        </w:rPr>
        <w:t xml:space="preserve">ć </w:t>
      </w:r>
      <w:r w:rsidRPr="00723463">
        <w:rPr>
          <w:rFonts w:ascii="Arial" w:hAnsi="Arial" w:cs="Arial"/>
        </w:rPr>
        <w:t>klap</w:t>
      </w:r>
      <w:r w:rsidR="00E55CC2" w:rsidRPr="00723463">
        <w:rPr>
          <w:rFonts w:ascii="Arial" w:eastAsia="TimesNewRoman" w:hAnsi="Arial" w:cs="Arial"/>
        </w:rPr>
        <w:t>y</w:t>
      </w:r>
      <w:r w:rsidR="003702A5" w:rsidRPr="00723463">
        <w:rPr>
          <w:rFonts w:ascii="Arial" w:eastAsia="TimesNewRoman" w:hAnsi="Arial" w:cs="Arial"/>
        </w:rPr>
        <w:t xml:space="preserve">, a pojemniki stanowiące wyposażenie nieruchomości jednorodzinnych </w:t>
      </w:r>
      <w:r w:rsidR="006A2A2E" w:rsidRPr="00723463">
        <w:rPr>
          <w:rFonts w:ascii="Arial" w:eastAsia="TimesNewRoman" w:hAnsi="Arial" w:cs="Arial"/>
        </w:rPr>
        <w:t xml:space="preserve">(niesegregowane (zmieszane) odpady komunalne, bioodpady) </w:t>
      </w:r>
      <w:r w:rsidR="003702A5" w:rsidRPr="00723463">
        <w:rPr>
          <w:rFonts w:ascii="Arial" w:eastAsia="TimesNewRoman" w:hAnsi="Arial" w:cs="Arial"/>
        </w:rPr>
        <w:t>dodatkowo</w:t>
      </w:r>
      <w:r w:rsidR="006A2A2E" w:rsidRPr="00723463">
        <w:rPr>
          <w:rFonts w:ascii="Arial" w:eastAsia="TimesNewRoman" w:hAnsi="Arial" w:cs="Arial"/>
        </w:rPr>
        <w:t xml:space="preserve"> w</w:t>
      </w:r>
      <w:r w:rsidR="003702A5" w:rsidRPr="00723463">
        <w:rPr>
          <w:rFonts w:ascii="Arial" w:eastAsia="TimesNewRoman" w:hAnsi="Arial" w:cs="Arial"/>
        </w:rPr>
        <w:t xml:space="preserve"> </w:t>
      </w:r>
      <w:r w:rsidR="00A579A4" w:rsidRPr="00723463">
        <w:rPr>
          <w:rFonts w:ascii="Arial" w:eastAsia="TimesNewRoman" w:hAnsi="Arial" w:cs="Arial"/>
        </w:rPr>
        <w:t>transpondery RFID kompatybilne z systemem identyfikacji pojemników jaki został zainstalowany w pojazdach odbierających odpady komunalne</w:t>
      </w:r>
      <w:r w:rsidR="00631709" w:rsidRPr="00723463">
        <w:rPr>
          <w:rFonts w:ascii="Arial" w:eastAsia="TimesNewRoman" w:hAnsi="Arial" w:cs="Arial"/>
        </w:rPr>
        <w:t>.</w:t>
      </w:r>
      <w:r w:rsidR="00347A24" w:rsidRPr="00723463">
        <w:rPr>
          <w:rFonts w:ascii="Arial" w:eastAsia="TimesNewRoman" w:hAnsi="Arial" w:cs="Arial"/>
        </w:rPr>
        <w:t xml:space="preserve"> Dodatkowo transponder </w:t>
      </w:r>
      <w:r w:rsidR="00347A24" w:rsidRPr="00723463">
        <w:rPr>
          <w:rFonts w:ascii="Arial" w:eastAsia="TimesNewRoman" w:hAnsi="Arial" w:cs="Arial"/>
        </w:rPr>
        <w:lastRenderedPageBreak/>
        <w:t>zamontowany na pojemniku musi umożliwiać przypisanie konkretnej frakcji (rodzaju) odpadów i</w:t>
      </w:r>
      <w:r w:rsidR="00735C24" w:rsidRPr="00723463">
        <w:rPr>
          <w:rFonts w:ascii="Arial" w:eastAsia="TimesNewRoman" w:hAnsi="Arial" w:cs="Arial"/>
        </w:rPr>
        <w:t> </w:t>
      </w:r>
      <w:r w:rsidR="00347A24" w:rsidRPr="00723463">
        <w:rPr>
          <w:rFonts w:ascii="Arial" w:eastAsia="TimesNewRoman" w:hAnsi="Arial" w:cs="Arial"/>
        </w:rPr>
        <w:t>objętość danego pojemnika jak również lokalizacji (adresu) miejsca gromadzenia odpadów (PW).</w:t>
      </w:r>
    </w:p>
    <w:p w14:paraId="18AB36DA" w14:textId="77777777" w:rsidR="00A17BB3" w:rsidRPr="00723463" w:rsidRDefault="00A17BB3" w:rsidP="005D2E09">
      <w:pPr>
        <w:pStyle w:val="Akapitzlist"/>
        <w:numPr>
          <w:ilvl w:val="1"/>
          <w:numId w:val="34"/>
        </w:numPr>
        <w:tabs>
          <w:tab w:val="left" w:pos="567"/>
        </w:tabs>
        <w:spacing w:line="360" w:lineRule="auto"/>
        <w:ind w:left="567" w:hanging="425"/>
        <w:jc w:val="both"/>
        <w:rPr>
          <w:rFonts w:ascii="Arial" w:hAnsi="Arial" w:cs="Arial"/>
          <w:b/>
        </w:rPr>
      </w:pPr>
      <w:r w:rsidRPr="00723463">
        <w:rPr>
          <w:rFonts w:ascii="Arial" w:hAnsi="Arial" w:cs="Arial"/>
        </w:rPr>
        <w:t xml:space="preserve">Wykonawca podczas realizacji zamówienia będzie zobowiązany do </w:t>
      </w:r>
      <w:r w:rsidR="007B4A6C" w:rsidRPr="00723463">
        <w:rPr>
          <w:rFonts w:ascii="Arial" w:hAnsi="Arial" w:cs="Arial"/>
        </w:rPr>
        <w:t xml:space="preserve">zapewnienia i </w:t>
      </w:r>
      <w:r w:rsidRPr="00723463">
        <w:rPr>
          <w:rFonts w:ascii="Arial" w:hAnsi="Arial" w:cs="Arial"/>
        </w:rPr>
        <w:t xml:space="preserve">obsługi następujących rodzajów </w:t>
      </w:r>
      <w:r w:rsidR="00BE7F03" w:rsidRPr="00723463">
        <w:rPr>
          <w:rFonts w:ascii="Arial" w:hAnsi="Arial" w:cs="Arial"/>
        </w:rPr>
        <w:t>worków</w:t>
      </w:r>
      <w:r w:rsidR="00631709" w:rsidRPr="00723463">
        <w:rPr>
          <w:rFonts w:ascii="Arial" w:hAnsi="Arial" w:cs="Arial"/>
        </w:rPr>
        <w:t xml:space="preserve"> i</w:t>
      </w:r>
      <w:r w:rsidR="00BE7F03" w:rsidRPr="00723463">
        <w:rPr>
          <w:rFonts w:ascii="Arial" w:hAnsi="Arial" w:cs="Arial"/>
        </w:rPr>
        <w:t xml:space="preserve"> </w:t>
      </w:r>
      <w:r w:rsidRPr="00723463">
        <w:rPr>
          <w:rFonts w:ascii="Arial" w:hAnsi="Arial" w:cs="Arial"/>
        </w:rPr>
        <w:t>pojemników:</w:t>
      </w:r>
    </w:p>
    <w:p w14:paraId="7B6404E9" w14:textId="77777777" w:rsidR="00785479" w:rsidRPr="00723463" w:rsidRDefault="00BB2F1A" w:rsidP="005D2E09">
      <w:pPr>
        <w:pStyle w:val="Akapitzlist"/>
        <w:numPr>
          <w:ilvl w:val="0"/>
          <w:numId w:val="28"/>
        </w:numPr>
        <w:tabs>
          <w:tab w:val="left" w:pos="851"/>
        </w:tabs>
        <w:spacing w:line="360" w:lineRule="auto"/>
        <w:ind w:left="851" w:hanging="284"/>
        <w:jc w:val="both"/>
        <w:rPr>
          <w:rFonts w:ascii="Arial" w:hAnsi="Arial" w:cs="Arial"/>
          <w:b/>
        </w:rPr>
      </w:pPr>
      <w:r w:rsidRPr="00723463">
        <w:rPr>
          <w:rFonts w:ascii="Arial" w:hAnsi="Arial" w:cs="Arial"/>
        </w:rPr>
        <w:t>niesegregowane (</w:t>
      </w:r>
      <w:r w:rsidR="00A17BB3" w:rsidRPr="00723463">
        <w:rPr>
          <w:rFonts w:ascii="Arial" w:hAnsi="Arial" w:cs="Arial"/>
        </w:rPr>
        <w:t>zmieszane</w:t>
      </w:r>
      <w:r w:rsidRPr="00723463">
        <w:rPr>
          <w:rFonts w:ascii="Arial" w:hAnsi="Arial" w:cs="Arial"/>
        </w:rPr>
        <w:t>)</w:t>
      </w:r>
      <w:r w:rsidR="00A17BB3" w:rsidRPr="00723463">
        <w:rPr>
          <w:rFonts w:ascii="Arial" w:hAnsi="Arial" w:cs="Arial"/>
        </w:rPr>
        <w:t xml:space="preserve"> odpady komunalne:</w:t>
      </w:r>
    </w:p>
    <w:p w14:paraId="471D55EE" w14:textId="77777777" w:rsidR="00785479" w:rsidRPr="00723463" w:rsidRDefault="00A17BB3" w:rsidP="005D2E09">
      <w:pPr>
        <w:pStyle w:val="Akapitzlist"/>
        <w:numPr>
          <w:ilvl w:val="0"/>
          <w:numId w:val="29"/>
        </w:numPr>
        <w:tabs>
          <w:tab w:val="left" w:pos="851"/>
        </w:tabs>
        <w:spacing w:line="360" w:lineRule="auto"/>
        <w:ind w:left="1134" w:hanging="283"/>
        <w:jc w:val="both"/>
        <w:rPr>
          <w:rFonts w:ascii="Arial" w:hAnsi="Arial" w:cs="Arial"/>
          <w:b/>
        </w:rPr>
      </w:pPr>
      <w:r w:rsidRPr="00723463">
        <w:rPr>
          <w:rFonts w:ascii="Arial" w:hAnsi="Arial" w:cs="Arial"/>
        </w:rPr>
        <w:t>worki z tworzywa sztucznego o pojemno</w:t>
      </w:r>
      <w:r w:rsidRPr="00723463">
        <w:rPr>
          <w:rFonts w:ascii="Arial" w:eastAsia="TimesNewRoman" w:hAnsi="Arial" w:cs="Arial"/>
        </w:rPr>
        <w:t>ś</w:t>
      </w:r>
      <w:r w:rsidR="000570C1" w:rsidRPr="00723463">
        <w:rPr>
          <w:rFonts w:ascii="Arial" w:hAnsi="Arial" w:cs="Arial"/>
        </w:rPr>
        <w:t>ci od 60 l do 120 l,</w:t>
      </w:r>
    </w:p>
    <w:p w14:paraId="4B766BE5" w14:textId="77777777" w:rsidR="00785479" w:rsidRPr="00723463" w:rsidRDefault="00A17BB3" w:rsidP="005D2E09">
      <w:pPr>
        <w:pStyle w:val="Akapitzlist"/>
        <w:numPr>
          <w:ilvl w:val="0"/>
          <w:numId w:val="29"/>
        </w:numPr>
        <w:tabs>
          <w:tab w:val="left" w:pos="851"/>
        </w:tabs>
        <w:spacing w:line="360" w:lineRule="auto"/>
        <w:ind w:left="1134" w:hanging="283"/>
        <w:jc w:val="both"/>
        <w:rPr>
          <w:rFonts w:ascii="Arial" w:hAnsi="Arial" w:cs="Arial"/>
          <w:b/>
        </w:rPr>
      </w:pPr>
      <w:r w:rsidRPr="00723463">
        <w:rPr>
          <w:rFonts w:ascii="Arial" w:hAnsi="Arial" w:cs="Arial"/>
        </w:rPr>
        <w:t>pojemniki zamykane o pojemno</w:t>
      </w:r>
      <w:r w:rsidRPr="00723463">
        <w:rPr>
          <w:rFonts w:ascii="Arial" w:eastAsia="TimesNewRoman" w:hAnsi="Arial" w:cs="Arial"/>
        </w:rPr>
        <w:t>ś</w:t>
      </w:r>
      <w:r w:rsidR="00631709" w:rsidRPr="00723463">
        <w:rPr>
          <w:rFonts w:ascii="Arial" w:hAnsi="Arial" w:cs="Arial"/>
        </w:rPr>
        <w:t>ci od 12</w:t>
      </w:r>
      <w:r w:rsidRPr="00723463">
        <w:rPr>
          <w:rFonts w:ascii="Arial" w:hAnsi="Arial" w:cs="Arial"/>
        </w:rPr>
        <w:t xml:space="preserve">0 l do </w:t>
      </w:r>
      <w:r w:rsidR="00785479" w:rsidRPr="00723463">
        <w:rPr>
          <w:rFonts w:ascii="Arial" w:hAnsi="Arial" w:cs="Arial"/>
        </w:rPr>
        <w:t>1100</w:t>
      </w:r>
      <w:r w:rsidRPr="00723463">
        <w:rPr>
          <w:rFonts w:ascii="Arial" w:hAnsi="Arial" w:cs="Arial"/>
        </w:rPr>
        <w:t xml:space="preserve"> l, </w:t>
      </w:r>
    </w:p>
    <w:p w14:paraId="19160144" w14:textId="77777777" w:rsidR="00785479" w:rsidRPr="00723463" w:rsidRDefault="000570C1" w:rsidP="005D2E09">
      <w:pPr>
        <w:pStyle w:val="Akapitzlist"/>
        <w:numPr>
          <w:ilvl w:val="0"/>
          <w:numId w:val="29"/>
        </w:numPr>
        <w:tabs>
          <w:tab w:val="left" w:pos="851"/>
        </w:tabs>
        <w:spacing w:line="360" w:lineRule="auto"/>
        <w:ind w:left="1134" w:hanging="283"/>
        <w:jc w:val="both"/>
        <w:rPr>
          <w:rFonts w:ascii="Arial" w:hAnsi="Arial" w:cs="Arial"/>
          <w:b/>
        </w:rPr>
      </w:pPr>
      <w:r w:rsidRPr="00723463">
        <w:rPr>
          <w:rFonts w:ascii="Arial" w:hAnsi="Arial" w:cs="Arial"/>
        </w:rPr>
        <w:t xml:space="preserve">zbiorniki podziemne i </w:t>
      </w:r>
      <w:proofErr w:type="spellStart"/>
      <w:r w:rsidRPr="00723463">
        <w:rPr>
          <w:rFonts w:ascii="Arial" w:hAnsi="Arial" w:cs="Arial"/>
        </w:rPr>
        <w:t>półpodziemne</w:t>
      </w:r>
      <w:proofErr w:type="spellEnd"/>
      <w:r w:rsidRPr="00723463">
        <w:rPr>
          <w:rFonts w:ascii="Arial" w:hAnsi="Arial" w:cs="Arial"/>
        </w:rPr>
        <w:t xml:space="preserve"> o pojemności 0,3 m</w:t>
      </w:r>
      <w:r w:rsidRPr="00723463">
        <w:rPr>
          <w:rFonts w:ascii="Arial" w:hAnsi="Arial" w:cs="Arial"/>
          <w:vertAlign w:val="superscript"/>
        </w:rPr>
        <w:t xml:space="preserve">3 </w:t>
      </w:r>
      <w:r w:rsidRPr="00723463">
        <w:rPr>
          <w:rFonts w:ascii="Arial" w:hAnsi="Arial" w:cs="Arial"/>
        </w:rPr>
        <w:t>do 5 m</w:t>
      </w:r>
      <w:r w:rsidRPr="00723463">
        <w:rPr>
          <w:rFonts w:ascii="Arial" w:hAnsi="Arial" w:cs="Arial"/>
          <w:vertAlign w:val="superscript"/>
        </w:rPr>
        <w:t>3</w:t>
      </w:r>
      <w:r w:rsidR="00A17BB3" w:rsidRPr="00723463">
        <w:rPr>
          <w:rFonts w:ascii="Arial" w:hAnsi="Arial" w:cs="Arial"/>
        </w:rPr>
        <w:t>.</w:t>
      </w:r>
    </w:p>
    <w:p w14:paraId="7C3B55B5" w14:textId="77777777" w:rsidR="00A17BB3" w:rsidRPr="00723463" w:rsidRDefault="00A17BB3" w:rsidP="005D2E09">
      <w:pPr>
        <w:pStyle w:val="Akapitzlist"/>
        <w:numPr>
          <w:ilvl w:val="0"/>
          <w:numId w:val="28"/>
        </w:numPr>
        <w:tabs>
          <w:tab w:val="left" w:pos="851"/>
        </w:tabs>
        <w:spacing w:line="360" w:lineRule="auto"/>
        <w:ind w:left="851" w:hanging="284"/>
        <w:jc w:val="both"/>
        <w:rPr>
          <w:rFonts w:ascii="Arial" w:hAnsi="Arial" w:cs="Arial"/>
          <w:b/>
        </w:rPr>
      </w:pPr>
      <w:r w:rsidRPr="00723463">
        <w:rPr>
          <w:rFonts w:ascii="Arial" w:hAnsi="Arial" w:cs="Arial"/>
        </w:rPr>
        <w:t>segregowane odpady komunalne:</w:t>
      </w:r>
    </w:p>
    <w:p w14:paraId="0B53EFF3" w14:textId="77777777" w:rsidR="00785479" w:rsidRPr="00723463" w:rsidRDefault="00A17BB3" w:rsidP="005D2E09">
      <w:pPr>
        <w:pStyle w:val="Akapitzlist"/>
        <w:numPr>
          <w:ilvl w:val="0"/>
          <w:numId w:val="30"/>
        </w:numPr>
        <w:tabs>
          <w:tab w:val="left" w:pos="1134"/>
        </w:tabs>
        <w:spacing w:line="360" w:lineRule="auto"/>
        <w:ind w:left="1134" w:hanging="283"/>
        <w:jc w:val="both"/>
        <w:rPr>
          <w:rFonts w:ascii="Arial" w:hAnsi="Arial" w:cs="Arial"/>
        </w:rPr>
      </w:pPr>
      <w:r w:rsidRPr="00723463">
        <w:rPr>
          <w:rFonts w:ascii="Arial" w:hAnsi="Arial" w:cs="Arial"/>
        </w:rPr>
        <w:t>worki z tworzywa sztucznego o pojemno</w:t>
      </w:r>
      <w:r w:rsidRPr="00723463">
        <w:rPr>
          <w:rFonts w:ascii="Arial" w:eastAsia="TimesNewRoman" w:hAnsi="Arial" w:cs="Arial"/>
        </w:rPr>
        <w:t>ś</w:t>
      </w:r>
      <w:r w:rsidRPr="00723463">
        <w:rPr>
          <w:rFonts w:ascii="Arial" w:hAnsi="Arial" w:cs="Arial"/>
        </w:rPr>
        <w:t>ci od 60 l do 120 l</w:t>
      </w:r>
      <w:r w:rsidR="000570C1" w:rsidRPr="00723463">
        <w:rPr>
          <w:rFonts w:ascii="Arial" w:hAnsi="Arial" w:cs="Arial"/>
        </w:rPr>
        <w:t>,</w:t>
      </w:r>
    </w:p>
    <w:p w14:paraId="2E290609" w14:textId="77777777" w:rsidR="00785479" w:rsidRPr="00723463" w:rsidRDefault="00A17BB3" w:rsidP="005D2E09">
      <w:pPr>
        <w:pStyle w:val="Akapitzlist"/>
        <w:numPr>
          <w:ilvl w:val="0"/>
          <w:numId w:val="30"/>
        </w:numPr>
        <w:tabs>
          <w:tab w:val="left" w:pos="993"/>
        </w:tabs>
        <w:spacing w:line="360" w:lineRule="auto"/>
        <w:ind w:left="1134" w:hanging="283"/>
        <w:jc w:val="both"/>
        <w:rPr>
          <w:rFonts w:ascii="Arial" w:hAnsi="Arial" w:cs="Arial"/>
        </w:rPr>
      </w:pPr>
      <w:r w:rsidRPr="00723463">
        <w:rPr>
          <w:rFonts w:ascii="Arial" w:hAnsi="Arial" w:cs="Arial"/>
        </w:rPr>
        <w:t>pojemniki o pojemno</w:t>
      </w:r>
      <w:r w:rsidRPr="00723463">
        <w:rPr>
          <w:rFonts w:ascii="Arial" w:eastAsia="TimesNewRoman" w:hAnsi="Arial" w:cs="Arial"/>
        </w:rPr>
        <w:t>ś</w:t>
      </w:r>
      <w:r w:rsidR="00631709" w:rsidRPr="00723463">
        <w:rPr>
          <w:rFonts w:ascii="Arial" w:hAnsi="Arial" w:cs="Arial"/>
        </w:rPr>
        <w:t>ci od 12</w:t>
      </w:r>
      <w:r w:rsidRPr="00723463">
        <w:rPr>
          <w:rFonts w:ascii="Arial" w:hAnsi="Arial" w:cs="Arial"/>
        </w:rPr>
        <w:t xml:space="preserve">0 l do </w:t>
      </w:r>
      <w:r w:rsidR="00631709" w:rsidRPr="00723463">
        <w:rPr>
          <w:rFonts w:ascii="Arial" w:hAnsi="Arial" w:cs="Arial"/>
        </w:rPr>
        <w:t>1100</w:t>
      </w:r>
      <w:r w:rsidRPr="00723463">
        <w:rPr>
          <w:rFonts w:ascii="Arial" w:hAnsi="Arial" w:cs="Arial"/>
        </w:rPr>
        <w:t xml:space="preserve"> l</w:t>
      </w:r>
      <w:r w:rsidR="000570C1" w:rsidRPr="00723463">
        <w:rPr>
          <w:rFonts w:ascii="Arial" w:hAnsi="Arial" w:cs="Arial"/>
        </w:rPr>
        <w:t>,</w:t>
      </w:r>
    </w:p>
    <w:p w14:paraId="76D9490E" w14:textId="77777777" w:rsidR="00631709" w:rsidRPr="00723463" w:rsidRDefault="00631709" w:rsidP="005D2E09">
      <w:pPr>
        <w:pStyle w:val="Akapitzlist"/>
        <w:numPr>
          <w:ilvl w:val="0"/>
          <w:numId w:val="30"/>
        </w:numPr>
        <w:tabs>
          <w:tab w:val="left" w:pos="993"/>
        </w:tabs>
        <w:spacing w:line="360" w:lineRule="auto"/>
        <w:ind w:left="1134" w:hanging="283"/>
        <w:jc w:val="both"/>
        <w:rPr>
          <w:rFonts w:ascii="Arial" w:hAnsi="Arial" w:cs="Arial"/>
        </w:rPr>
      </w:pPr>
      <w:r w:rsidRPr="00723463">
        <w:rPr>
          <w:rFonts w:ascii="Arial" w:hAnsi="Arial" w:cs="Arial"/>
        </w:rPr>
        <w:t>pojemniki siatkowe, dzwon itp. o pojemności od 1100 l do 2500 l;</w:t>
      </w:r>
    </w:p>
    <w:p w14:paraId="08D48A5C" w14:textId="77777777" w:rsidR="00631709" w:rsidRPr="00723463" w:rsidRDefault="007752EA" w:rsidP="005D2E09">
      <w:pPr>
        <w:pStyle w:val="Akapitzlist"/>
        <w:numPr>
          <w:ilvl w:val="0"/>
          <w:numId w:val="29"/>
        </w:numPr>
        <w:tabs>
          <w:tab w:val="left" w:pos="851"/>
        </w:tabs>
        <w:spacing w:line="360" w:lineRule="auto"/>
        <w:ind w:left="1134" w:hanging="283"/>
        <w:jc w:val="both"/>
        <w:rPr>
          <w:rFonts w:ascii="Arial" w:hAnsi="Arial" w:cs="Arial"/>
          <w:b/>
        </w:rPr>
      </w:pPr>
      <w:r w:rsidRPr="00723463">
        <w:rPr>
          <w:rFonts w:ascii="Arial" w:hAnsi="Arial" w:cs="Arial"/>
        </w:rPr>
        <w:t>pojemniki</w:t>
      </w:r>
      <w:r w:rsidR="00506B82" w:rsidRPr="00723463">
        <w:rPr>
          <w:rFonts w:ascii="Arial" w:hAnsi="Arial" w:cs="Arial"/>
        </w:rPr>
        <w:t xml:space="preserve">  o pojemno</w:t>
      </w:r>
      <w:r w:rsidR="00506B82" w:rsidRPr="00723463">
        <w:rPr>
          <w:rFonts w:ascii="Arial" w:eastAsia="TimesNewRoman" w:hAnsi="Arial" w:cs="Arial"/>
        </w:rPr>
        <w:t>ś</w:t>
      </w:r>
      <w:r w:rsidR="00506B82" w:rsidRPr="00723463">
        <w:rPr>
          <w:rFonts w:ascii="Arial" w:hAnsi="Arial" w:cs="Arial"/>
        </w:rPr>
        <w:t>ci od 5</w:t>
      </w:r>
      <w:r w:rsidRPr="00723463">
        <w:rPr>
          <w:rFonts w:ascii="Arial" w:hAnsi="Arial" w:cs="Arial"/>
        </w:rPr>
        <w:t>m</w:t>
      </w:r>
      <w:r w:rsidRPr="00723463">
        <w:rPr>
          <w:rFonts w:ascii="Arial" w:hAnsi="Arial" w:cs="Arial"/>
          <w:vertAlign w:val="superscript"/>
        </w:rPr>
        <w:t>3</w:t>
      </w:r>
      <w:r w:rsidR="00506B82" w:rsidRPr="00723463">
        <w:rPr>
          <w:rFonts w:ascii="Arial" w:hAnsi="Arial" w:cs="Arial"/>
        </w:rPr>
        <w:t xml:space="preserve"> do 10</w:t>
      </w:r>
      <w:r w:rsidRPr="00723463">
        <w:rPr>
          <w:rFonts w:ascii="Arial" w:hAnsi="Arial" w:cs="Arial"/>
        </w:rPr>
        <w:t>m</w:t>
      </w:r>
      <w:r w:rsidRPr="00723463">
        <w:rPr>
          <w:rFonts w:ascii="Arial" w:hAnsi="Arial" w:cs="Arial"/>
          <w:vertAlign w:val="superscript"/>
        </w:rPr>
        <w:t>3</w:t>
      </w:r>
      <w:r w:rsidR="00506B82" w:rsidRPr="00723463">
        <w:rPr>
          <w:rFonts w:ascii="Arial" w:hAnsi="Arial" w:cs="Arial"/>
        </w:rPr>
        <w:t>,</w:t>
      </w:r>
    </w:p>
    <w:p w14:paraId="5CCCB107" w14:textId="77777777" w:rsidR="00785479" w:rsidRPr="00723463" w:rsidRDefault="00B91DAB" w:rsidP="005D2E09">
      <w:pPr>
        <w:pStyle w:val="Akapitzlist"/>
        <w:numPr>
          <w:ilvl w:val="0"/>
          <w:numId w:val="30"/>
        </w:numPr>
        <w:tabs>
          <w:tab w:val="left" w:pos="993"/>
        </w:tabs>
        <w:spacing w:line="360" w:lineRule="auto"/>
        <w:ind w:left="1134" w:hanging="283"/>
        <w:jc w:val="both"/>
        <w:rPr>
          <w:rFonts w:ascii="Arial" w:hAnsi="Arial" w:cs="Arial"/>
        </w:rPr>
      </w:pPr>
      <w:r w:rsidRPr="00723463">
        <w:rPr>
          <w:rFonts w:ascii="Arial" w:hAnsi="Arial" w:cs="Arial"/>
        </w:rPr>
        <w:t>pojemniki</w:t>
      </w:r>
      <w:r w:rsidR="000570C1" w:rsidRPr="00723463">
        <w:rPr>
          <w:rFonts w:ascii="Arial" w:hAnsi="Arial" w:cs="Arial"/>
        </w:rPr>
        <w:t xml:space="preserve"> podziemne i </w:t>
      </w:r>
      <w:proofErr w:type="spellStart"/>
      <w:r w:rsidR="000570C1" w:rsidRPr="00723463">
        <w:rPr>
          <w:rFonts w:ascii="Arial" w:hAnsi="Arial" w:cs="Arial"/>
        </w:rPr>
        <w:t>półpodziemne</w:t>
      </w:r>
      <w:proofErr w:type="spellEnd"/>
      <w:r w:rsidR="000570C1" w:rsidRPr="00723463">
        <w:rPr>
          <w:rFonts w:ascii="Arial" w:hAnsi="Arial" w:cs="Arial"/>
        </w:rPr>
        <w:t xml:space="preserve"> o pojemności 0,3 m</w:t>
      </w:r>
      <w:r w:rsidR="000570C1" w:rsidRPr="00723463">
        <w:rPr>
          <w:rFonts w:ascii="Arial" w:hAnsi="Arial" w:cs="Arial"/>
          <w:vertAlign w:val="superscript"/>
        </w:rPr>
        <w:t xml:space="preserve">3 </w:t>
      </w:r>
      <w:r w:rsidR="000570C1" w:rsidRPr="00723463">
        <w:rPr>
          <w:rFonts w:ascii="Arial" w:hAnsi="Arial" w:cs="Arial"/>
        </w:rPr>
        <w:t>do 5 m</w:t>
      </w:r>
      <w:r w:rsidR="000570C1" w:rsidRPr="00723463">
        <w:rPr>
          <w:rFonts w:ascii="Arial" w:hAnsi="Arial" w:cs="Arial"/>
          <w:vertAlign w:val="superscript"/>
        </w:rPr>
        <w:t>3</w:t>
      </w:r>
      <w:r w:rsidR="00506B82" w:rsidRPr="00723463">
        <w:rPr>
          <w:rFonts w:ascii="Arial" w:hAnsi="Arial" w:cs="Arial"/>
        </w:rPr>
        <w:t>;</w:t>
      </w:r>
    </w:p>
    <w:p w14:paraId="33B04FEE" w14:textId="77777777" w:rsidR="00785479" w:rsidRPr="00723463" w:rsidRDefault="009F7A88" w:rsidP="005D2E09">
      <w:pPr>
        <w:pStyle w:val="Akapitzlist"/>
        <w:numPr>
          <w:ilvl w:val="0"/>
          <w:numId w:val="28"/>
        </w:numPr>
        <w:tabs>
          <w:tab w:val="left" w:pos="851"/>
        </w:tabs>
        <w:spacing w:line="360" w:lineRule="auto"/>
        <w:ind w:hanging="153"/>
        <w:jc w:val="both"/>
        <w:rPr>
          <w:rFonts w:ascii="Arial" w:hAnsi="Arial" w:cs="Arial"/>
        </w:rPr>
      </w:pPr>
      <w:r w:rsidRPr="00723463">
        <w:rPr>
          <w:rFonts w:ascii="Arial" w:hAnsi="Arial" w:cs="Arial"/>
        </w:rPr>
        <w:t xml:space="preserve">pojemniki do zbiórki przeterminowanych leków udostępnione przez Zamawiającego, do których Wykonawca będzie zobowiązany zapewnić worki </w:t>
      </w:r>
      <w:r w:rsidR="00785479" w:rsidRPr="00723463">
        <w:rPr>
          <w:rFonts w:ascii="Arial" w:hAnsi="Arial" w:cs="Arial"/>
        </w:rPr>
        <w:t>ułatwiające ich obsługę;</w:t>
      </w:r>
    </w:p>
    <w:p w14:paraId="0DF73701" w14:textId="77777777" w:rsidR="00785479" w:rsidRPr="00723463" w:rsidRDefault="009F7A88" w:rsidP="005D2E09">
      <w:pPr>
        <w:pStyle w:val="Akapitzlist"/>
        <w:numPr>
          <w:ilvl w:val="0"/>
          <w:numId w:val="28"/>
        </w:numPr>
        <w:tabs>
          <w:tab w:val="left" w:pos="851"/>
        </w:tabs>
        <w:spacing w:line="360" w:lineRule="auto"/>
        <w:ind w:hanging="153"/>
        <w:jc w:val="both"/>
        <w:rPr>
          <w:rFonts w:ascii="Arial" w:hAnsi="Arial" w:cs="Arial"/>
        </w:rPr>
      </w:pPr>
      <w:r w:rsidRPr="00723463">
        <w:rPr>
          <w:rFonts w:ascii="Arial" w:hAnsi="Arial" w:cs="Arial"/>
        </w:rPr>
        <w:t>pojemniki</w:t>
      </w:r>
      <w:r w:rsidR="006A2A2E" w:rsidRPr="00723463">
        <w:rPr>
          <w:rFonts w:ascii="Arial" w:hAnsi="Arial" w:cs="Arial"/>
        </w:rPr>
        <w:t xml:space="preserve"> z tworzywa sztucznego</w:t>
      </w:r>
      <w:r w:rsidRPr="00723463">
        <w:rPr>
          <w:rFonts w:ascii="Arial" w:hAnsi="Arial" w:cs="Arial"/>
        </w:rPr>
        <w:t xml:space="preserve"> do zbiórki zużytych baterii i akumulatorów, które </w:t>
      </w:r>
      <w:r w:rsidR="00101E0A" w:rsidRPr="00723463">
        <w:rPr>
          <w:rFonts w:ascii="Arial" w:hAnsi="Arial" w:cs="Arial"/>
        </w:rPr>
        <w:t>zapewni Wykonawca usługi</w:t>
      </w:r>
      <w:r w:rsidR="00785479" w:rsidRPr="00723463">
        <w:rPr>
          <w:rFonts w:ascii="Arial" w:hAnsi="Arial" w:cs="Arial"/>
        </w:rPr>
        <w:t>;</w:t>
      </w:r>
    </w:p>
    <w:p w14:paraId="6005D729" w14:textId="77777777" w:rsidR="00A17BB3" w:rsidRPr="00723463" w:rsidRDefault="00F4010D" w:rsidP="005D2E09">
      <w:pPr>
        <w:pStyle w:val="Akapitzlist"/>
        <w:numPr>
          <w:ilvl w:val="1"/>
          <w:numId w:val="34"/>
        </w:numPr>
        <w:tabs>
          <w:tab w:val="left" w:pos="567"/>
        </w:tabs>
        <w:spacing w:line="360" w:lineRule="auto"/>
        <w:ind w:left="567" w:hanging="425"/>
        <w:jc w:val="both"/>
        <w:rPr>
          <w:rFonts w:ascii="Arial" w:hAnsi="Arial" w:cs="Arial"/>
        </w:rPr>
      </w:pPr>
      <w:r w:rsidRPr="00723463">
        <w:rPr>
          <w:rFonts w:ascii="Arial" w:hAnsi="Arial" w:cs="Arial"/>
        </w:rPr>
        <w:t>Pojemność pojemników d</w:t>
      </w:r>
      <w:r w:rsidR="00A17BB3" w:rsidRPr="00723463">
        <w:rPr>
          <w:rFonts w:ascii="Arial" w:hAnsi="Arial" w:cs="Arial"/>
        </w:rPr>
        <w:t>o zbierania odpadów komunalnych</w:t>
      </w:r>
      <w:r w:rsidRPr="00723463">
        <w:rPr>
          <w:rFonts w:ascii="Arial" w:hAnsi="Arial" w:cs="Arial"/>
        </w:rPr>
        <w:t>, w które Wykonawca</w:t>
      </w:r>
      <w:r w:rsidR="000E6831">
        <w:rPr>
          <w:rFonts w:ascii="Arial" w:hAnsi="Arial" w:cs="Arial"/>
        </w:rPr>
        <w:t xml:space="preserve"> </w:t>
      </w:r>
      <w:r w:rsidRPr="00723463">
        <w:rPr>
          <w:rFonts w:ascii="Arial" w:hAnsi="Arial" w:cs="Arial"/>
        </w:rPr>
        <w:t>będzie zobowiązany wyposażyć nieruchomości z podziałem</w:t>
      </w:r>
      <w:r w:rsidR="00A17BB3" w:rsidRPr="00723463">
        <w:rPr>
          <w:rFonts w:ascii="Arial" w:hAnsi="Arial" w:cs="Arial"/>
        </w:rPr>
        <w:t xml:space="preserve"> na </w:t>
      </w:r>
      <w:r w:rsidRPr="00723463">
        <w:rPr>
          <w:rFonts w:ascii="Arial" w:hAnsi="Arial" w:cs="Arial"/>
        </w:rPr>
        <w:t>poszczególne frakcje</w:t>
      </w:r>
      <w:r w:rsidR="00A17BB3" w:rsidRPr="00723463">
        <w:rPr>
          <w:rFonts w:ascii="Arial" w:hAnsi="Arial" w:cs="Arial"/>
        </w:rPr>
        <w:t>:</w:t>
      </w:r>
    </w:p>
    <w:p w14:paraId="5B1C29C4" w14:textId="77777777" w:rsidR="00F4010D" w:rsidRPr="00723463" w:rsidRDefault="00ED79FB" w:rsidP="005D2E09">
      <w:pPr>
        <w:pStyle w:val="Akapitzlist"/>
        <w:numPr>
          <w:ilvl w:val="0"/>
          <w:numId w:val="72"/>
        </w:numPr>
        <w:tabs>
          <w:tab w:val="left" w:pos="851"/>
        </w:tabs>
        <w:spacing w:line="360" w:lineRule="auto"/>
        <w:ind w:left="851" w:hanging="284"/>
        <w:jc w:val="both"/>
        <w:rPr>
          <w:rFonts w:ascii="Arial" w:hAnsi="Arial" w:cs="Arial"/>
        </w:rPr>
      </w:pPr>
      <w:r w:rsidRPr="00723463">
        <w:rPr>
          <w:rFonts w:ascii="Arial" w:hAnsi="Arial" w:cs="Arial"/>
        </w:rPr>
        <w:t>n</w:t>
      </w:r>
      <w:r w:rsidR="00BB2F1A" w:rsidRPr="00723463">
        <w:rPr>
          <w:rFonts w:ascii="Arial" w:hAnsi="Arial" w:cs="Arial"/>
        </w:rPr>
        <w:t>iesegregowane (zmieszane) odpady komunalne</w:t>
      </w:r>
    </w:p>
    <w:p w14:paraId="627B374B" w14:textId="77777777" w:rsidR="00C058B3" w:rsidRPr="00723463" w:rsidRDefault="00F4010D" w:rsidP="005D2E09">
      <w:pPr>
        <w:pStyle w:val="Akapitzlist"/>
        <w:numPr>
          <w:ilvl w:val="0"/>
          <w:numId w:val="31"/>
        </w:numPr>
        <w:tabs>
          <w:tab w:val="left" w:pos="1276"/>
        </w:tabs>
        <w:spacing w:line="360" w:lineRule="auto"/>
        <w:ind w:left="1134" w:hanging="283"/>
        <w:jc w:val="both"/>
        <w:rPr>
          <w:rFonts w:ascii="Arial" w:hAnsi="Arial" w:cs="Arial"/>
        </w:rPr>
      </w:pPr>
      <w:r w:rsidRPr="00723463">
        <w:rPr>
          <w:rFonts w:ascii="Arial" w:hAnsi="Arial" w:cs="Arial"/>
        </w:rPr>
        <w:t xml:space="preserve">dla </w:t>
      </w:r>
      <w:r w:rsidR="00A17BB3" w:rsidRPr="00723463">
        <w:rPr>
          <w:rFonts w:ascii="Arial" w:hAnsi="Arial" w:cs="Arial"/>
        </w:rPr>
        <w:t>zabudowy</w:t>
      </w:r>
      <w:r w:rsidR="007B4A6C" w:rsidRPr="00723463">
        <w:rPr>
          <w:rFonts w:ascii="Arial" w:hAnsi="Arial" w:cs="Arial"/>
        </w:rPr>
        <w:t xml:space="preserve"> </w:t>
      </w:r>
      <w:r w:rsidR="00A17BB3" w:rsidRPr="00723463">
        <w:rPr>
          <w:rFonts w:ascii="Arial" w:hAnsi="Arial" w:cs="Arial"/>
        </w:rPr>
        <w:t>jednorodzinnej pojemniki o minimalnej pojemno</w:t>
      </w:r>
      <w:r w:rsidR="00A17BB3" w:rsidRPr="00723463">
        <w:rPr>
          <w:rFonts w:ascii="Arial" w:eastAsia="TimesNewRoman" w:hAnsi="Arial" w:cs="Arial"/>
        </w:rPr>
        <w:t>ś</w:t>
      </w:r>
      <w:r w:rsidR="00A17BB3" w:rsidRPr="00723463">
        <w:rPr>
          <w:rFonts w:ascii="Arial" w:hAnsi="Arial" w:cs="Arial"/>
        </w:rPr>
        <w:t xml:space="preserve">ci </w:t>
      </w:r>
      <w:r w:rsidRPr="00723463">
        <w:rPr>
          <w:rFonts w:ascii="Arial" w:hAnsi="Arial" w:cs="Arial"/>
        </w:rPr>
        <w:t>1</w:t>
      </w:r>
      <w:r w:rsidR="00C9546B" w:rsidRPr="00723463">
        <w:rPr>
          <w:rFonts w:ascii="Arial" w:hAnsi="Arial" w:cs="Arial"/>
        </w:rPr>
        <w:t>2</w:t>
      </w:r>
      <w:r w:rsidRPr="00723463">
        <w:rPr>
          <w:rFonts w:ascii="Arial" w:hAnsi="Arial" w:cs="Arial"/>
        </w:rPr>
        <w:t>0 l</w:t>
      </w:r>
      <w:r w:rsidR="00785479" w:rsidRPr="00723463">
        <w:rPr>
          <w:rFonts w:ascii="Arial" w:hAnsi="Arial" w:cs="Arial"/>
        </w:rPr>
        <w:t>itrów;</w:t>
      </w:r>
      <w:r w:rsidRPr="00723463">
        <w:rPr>
          <w:rFonts w:ascii="Arial" w:hAnsi="Arial" w:cs="Arial"/>
        </w:rPr>
        <w:t xml:space="preserve"> </w:t>
      </w:r>
    </w:p>
    <w:p w14:paraId="2C051216" w14:textId="77777777" w:rsidR="00C058B3" w:rsidRPr="00723463" w:rsidRDefault="00F4010D" w:rsidP="005D2E09">
      <w:pPr>
        <w:pStyle w:val="Akapitzlist"/>
        <w:numPr>
          <w:ilvl w:val="0"/>
          <w:numId w:val="31"/>
        </w:numPr>
        <w:tabs>
          <w:tab w:val="left" w:pos="1276"/>
        </w:tabs>
        <w:spacing w:line="360" w:lineRule="auto"/>
        <w:ind w:left="1134" w:hanging="283"/>
        <w:jc w:val="both"/>
        <w:rPr>
          <w:rFonts w:ascii="Arial" w:hAnsi="Arial" w:cs="Arial"/>
        </w:rPr>
      </w:pPr>
      <w:r w:rsidRPr="00723463">
        <w:rPr>
          <w:rFonts w:ascii="Arial" w:hAnsi="Arial" w:cs="Arial"/>
        </w:rPr>
        <w:t xml:space="preserve">dla </w:t>
      </w:r>
      <w:r w:rsidR="00A17BB3" w:rsidRPr="00723463">
        <w:rPr>
          <w:rFonts w:ascii="Arial" w:hAnsi="Arial" w:cs="Arial"/>
        </w:rPr>
        <w:t>zabudowy wielorodzinnej pojemniki o minimalnej pojemno</w:t>
      </w:r>
      <w:r w:rsidR="00A17BB3" w:rsidRPr="00723463">
        <w:rPr>
          <w:rFonts w:ascii="Arial" w:eastAsia="TimesNewRoman" w:hAnsi="Arial" w:cs="Arial"/>
        </w:rPr>
        <w:t>ś</w:t>
      </w:r>
      <w:r w:rsidR="00A17BB3" w:rsidRPr="00723463">
        <w:rPr>
          <w:rFonts w:ascii="Arial" w:hAnsi="Arial" w:cs="Arial"/>
        </w:rPr>
        <w:t>ci 1</w:t>
      </w:r>
      <w:r w:rsidR="00C9546B" w:rsidRPr="00723463">
        <w:rPr>
          <w:rFonts w:ascii="Arial" w:hAnsi="Arial" w:cs="Arial"/>
        </w:rPr>
        <w:t>2</w:t>
      </w:r>
      <w:r w:rsidR="00A17BB3" w:rsidRPr="00723463">
        <w:rPr>
          <w:rFonts w:ascii="Arial" w:hAnsi="Arial" w:cs="Arial"/>
        </w:rPr>
        <w:t>0 l</w:t>
      </w:r>
      <w:r w:rsidR="00785479" w:rsidRPr="00723463">
        <w:rPr>
          <w:rFonts w:ascii="Arial" w:hAnsi="Arial" w:cs="Arial"/>
        </w:rPr>
        <w:t>itrów</w:t>
      </w:r>
      <w:r w:rsidR="00A17BB3" w:rsidRPr="00723463">
        <w:rPr>
          <w:rFonts w:ascii="Arial" w:hAnsi="Arial" w:cs="Arial"/>
        </w:rPr>
        <w:t>,</w:t>
      </w:r>
    </w:p>
    <w:p w14:paraId="5993A7AA" w14:textId="77777777" w:rsidR="00032F8C" w:rsidRPr="00723463" w:rsidRDefault="00F4010D" w:rsidP="00032F8C">
      <w:pPr>
        <w:pStyle w:val="Akapitzlist"/>
        <w:numPr>
          <w:ilvl w:val="0"/>
          <w:numId w:val="31"/>
        </w:numPr>
        <w:tabs>
          <w:tab w:val="left" w:pos="1276"/>
        </w:tabs>
        <w:spacing w:line="360" w:lineRule="auto"/>
        <w:ind w:left="1134" w:hanging="283"/>
        <w:jc w:val="both"/>
        <w:rPr>
          <w:rFonts w:ascii="Arial" w:hAnsi="Arial" w:cs="Arial"/>
        </w:rPr>
      </w:pPr>
      <w:r w:rsidRPr="00723463">
        <w:rPr>
          <w:rFonts w:ascii="Arial" w:hAnsi="Arial" w:cs="Arial"/>
        </w:rPr>
        <w:t xml:space="preserve">dla </w:t>
      </w:r>
      <w:r w:rsidR="00A17BB3" w:rsidRPr="00723463">
        <w:rPr>
          <w:rFonts w:ascii="Arial" w:hAnsi="Arial" w:cs="Arial"/>
        </w:rPr>
        <w:t xml:space="preserve">zabudowy </w:t>
      </w:r>
      <w:r w:rsidR="00785479" w:rsidRPr="00723463">
        <w:rPr>
          <w:rFonts w:ascii="Arial" w:hAnsi="Arial" w:cs="Arial"/>
        </w:rPr>
        <w:t>mieszanej</w:t>
      </w:r>
      <w:r w:rsidR="00A17BB3" w:rsidRPr="00723463">
        <w:rPr>
          <w:rFonts w:ascii="Arial" w:hAnsi="Arial" w:cs="Arial"/>
        </w:rPr>
        <w:t xml:space="preserve"> pojemniki o minimalnej pojemno</w:t>
      </w:r>
      <w:r w:rsidR="00A17BB3" w:rsidRPr="00723463">
        <w:rPr>
          <w:rFonts w:ascii="Arial" w:eastAsia="TimesNewRoman" w:hAnsi="Arial" w:cs="Arial"/>
        </w:rPr>
        <w:t>ś</w:t>
      </w:r>
      <w:r w:rsidR="00A17BB3" w:rsidRPr="00723463">
        <w:rPr>
          <w:rFonts w:ascii="Arial" w:hAnsi="Arial" w:cs="Arial"/>
        </w:rPr>
        <w:t>ci</w:t>
      </w:r>
      <w:r w:rsidR="00DD2FB0" w:rsidRPr="00723463">
        <w:rPr>
          <w:rFonts w:ascii="Arial" w:hAnsi="Arial" w:cs="Arial"/>
        </w:rPr>
        <w:t xml:space="preserve"> </w:t>
      </w:r>
      <w:r w:rsidR="00040ADF" w:rsidRPr="00723463">
        <w:rPr>
          <w:rFonts w:ascii="Arial" w:hAnsi="Arial" w:cs="Arial"/>
        </w:rPr>
        <w:t xml:space="preserve"> </w:t>
      </w:r>
      <w:r w:rsidR="00A17BB3" w:rsidRPr="00723463">
        <w:rPr>
          <w:rFonts w:ascii="Arial" w:hAnsi="Arial" w:cs="Arial"/>
        </w:rPr>
        <w:t>1</w:t>
      </w:r>
      <w:r w:rsidR="00C9546B" w:rsidRPr="00723463">
        <w:rPr>
          <w:rFonts w:ascii="Arial" w:hAnsi="Arial" w:cs="Arial"/>
        </w:rPr>
        <w:t>2</w:t>
      </w:r>
      <w:r w:rsidR="00A17BB3" w:rsidRPr="00723463">
        <w:rPr>
          <w:rFonts w:ascii="Arial" w:hAnsi="Arial" w:cs="Arial"/>
        </w:rPr>
        <w:t>0 l</w:t>
      </w:r>
      <w:r w:rsidR="00785479" w:rsidRPr="00723463">
        <w:rPr>
          <w:rFonts w:ascii="Arial" w:hAnsi="Arial" w:cs="Arial"/>
        </w:rPr>
        <w:t>itrów</w:t>
      </w:r>
      <w:r w:rsidR="00A17BB3" w:rsidRPr="00723463">
        <w:rPr>
          <w:rFonts w:ascii="Arial" w:hAnsi="Arial" w:cs="Arial"/>
        </w:rPr>
        <w:t xml:space="preserve"> lub worki</w:t>
      </w:r>
      <w:r w:rsidR="008144A8" w:rsidRPr="00723463">
        <w:rPr>
          <w:rFonts w:ascii="Arial" w:hAnsi="Arial" w:cs="Arial"/>
        </w:rPr>
        <w:t xml:space="preserve"> o</w:t>
      </w:r>
      <w:r w:rsidR="00763D16" w:rsidRPr="00723463">
        <w:rPr>
          <w:rFonts w:ascii="Arial" w:hAnsi="Arial" w:cs="Arial"/>
        </w:rPr>
        <w:t> </w:t>
      </w:r>
      <w:r w:rsidR="008144A8" w:rsidRPr="00723463">
        <w:rPr>
          <w:rFonts w:ascii="Arial" w:hAnsi="Arial" w:cs="Arial"/>
        </w:rPr>
        <w:t>minimalnej pojemności</w:t>
      </w:r>
      <w:r w:rsidR="00785479" w:rsidRPr="00723463">
        <w:rPr>
          <w:rFonts w:ascii="Arial" w:hAnsi="Arial" w:cs="Arial"/>
        </w:rPr>
        <w:t xml:space="preserve"> 60 litrów</w:t>
      </w:r>
      <w:r w:rsidR="00631709" w:rsidRPr="00723463">
        <w:rPr>
          <w:rFonts w:ascii="Arial" w:hAnsi="Arial" w:cs="Arial"/>
        </w:rPr>
        <w:t xml:space="preserve"> </w:t>
      </w:r>
      <w:r w:rsidR="000A6B74" w:rsidRPr="00723463">
        <w:rPr>
          <w:rFonts w:ascii="Arial" w:hAnsi="Arial" w:cs="Arial"/>
        </w:rPr>
        <w:t xml:space="preserve">wyłącznie </w:t>
      </w:r>
      <w:r w:rsidR="00631709" w:rsidRPr="00723463">
        <w:rPr>
          <w:rFonts w:ascii="Arial" w:hAnsi="Arial" w:cs="Arial"/>
        </w:rPr>
        <w:t>dla części niezamieszkałej</w:t>
      </w:r>
      <w:r w:rsidR="007B4A6C" w:rsidRPr="00723463">
        <w:rPr>
          <w:rFonts w:ascii="Arial" w:hAnsi="Arial" w:cs="Arial"/>
        </w:rPr>
        <w:t>,</w:t>
      </w:r>
    </w:p>
    <w:p w14:paraId="1093FE27" w14:textId="77777777" w:rsidR="00631709" w:rsidRPr="00723463" w:rsidRDefault="007B4A6C" w:rsidP="00032F8C">
      <w:pPr>
        <w:pStyle w:val="Akapitzlist"/>
        <w:numPr>
          <w:ilvl w:val="0"/>
          <w:numId w:val="31"/>
        </w:numPr>
        <w:tabs>
          <w:tab w:val="left" w:pos="1276"/>
        </w:tabs>
        <w:spacing w:line="360" w:lineRule="auto"/>
        <w:ind w:left="1134" w:hanging="283"/>
        <w:jc w:val="both"/>
        <w:rPr>
          <w:rFonts w:ascii="Arial" w:hAnsi="Arial" w:cs="Arial"/>
        </w:rPr>
      </w:pPr>
      <w:r w:rsidRPr="00723463">
        <w:rPr>
          <w:rFonts w:ascii="Arial" w:hAnsi="Arial" w:cs="Arial"/>
        </w:rPr>
        <w:t>dla zabudowy niezamieszkałej pojemniki o minimalnej pojemności 120 litrów</w:t>
      </w:r>
      <w:r w:rsidR="00032F8C" w:rsidRPr="00723463">
        <w:t xml:space="preserve"> </w:t>
      </w:r>
      <w:r w:rsidR="00032F8C" w:rsidRPr="00723463">
        <w:rPr>
          <w:rFonts w:ascii="Arial" w:hAnsi="Arial" w:cs="Arial"/>
        </w:rPr>
        <w:t>lub worki o</w:t>
      </w:r>
      <w:r w:rsidR="000E6831">
        <w:rPr>
          <w:rFonts w:ascii="Arial" w:hAnsi="Arial" w:cs="Arial"/>
        </w:rPr>
        <w:t> </w:t>
      </w:r>
      <w:r w:rsidR="00032F8C" w:rsidRPr="00723463">
        <w:rPr>
          <w:rFonts w:ascii="Arial" w:hAnsi="Arial" w:cs="Arial"/>
        </w:rPr>
        <w:t>minimalnej pojemności 60 litrów;</w:t>
      </w:r>
    </w:p>
    <w:p w14:paraId="1889C608" w14:textId="77777777" w:rsidR="00785479" w:rsidRPr="00723463" w:rsidRDefault="00F4010D" w:rsidP="005D2E09">
      <w:pPr>
        <w:pStyle w:val="Akapitzlist"/>
        <w:numPr>
          <w:ilvl w:val="0"/>
          <w:numId w:val="72"/>
        </w:numPr>
        <w:tabs>
          <w:tab w:val="left" w:pos="851"/>
        </w:tabs>
        <w:spacing w:line="360" w:lineRule="auto"/>
        <w:ind w:left="851" w:hanging="284"/>
        <w:jc w:val="both"/>
        <w:rPr>
          <w:rFonts w:ascii="Arial" w:hAnsi="Arial" w:cs="Arial"/>
        </w:rPr>
      </w:pPr>
      <w:r w:rsidRPr="00723463">
        <w:rPr>
          <w:rFonts w:ascii="Arial" w:hAnsi="Arial" w:cs="Arial"/>
        </w:rPr>
        <w:t>odpady komunalne selektywnie zbierane</w:t>
      </w:r>
      <w:r w:rsidR="00DD2FB0" w:rsidRPr="00723463">
        <w:rPr>
          <w:rFonts w:ascii="Arial" w:hAnsi="Arial" w:cs="Arial"/>
        </w:rPr>
        <w:t xml:space="preserve"> frakcji papier, szkło, metale i tworzywa sztuczne </w:t>
      </w:r>
      <w:r w:rsidR="00040ADF" w:rsidRPr="00723463">
        <w:rPr>
          <w:rFonts w:ascii="Arial" w:hAnsi="Arial" w:cs="Arial"/>
        </w:rPr>
        <w:t xml:space="preserve"> </w:t>
      </w:r>
      <w:r w:rsidR="00DD2FB0" w:rsidRPr="00723463">
        <w:rPr>
          <w:rFonts w:ascii="Arial" w:hAnsi="Arial" w:cs="Arial"/>
        </w:rPr>
        <w:t>wraz z odpadami opakowaniowymi wielomateriałowymi:</w:t>
      </w:r>
    </w:p>
    <w:p w14:paraId="787EECA8" w14:textId="77777777" w:rsidR="00BB2F1A" w:rsidRPr="00723463" w:rsidRDefault="00F4010D" w:rsidP="005D2E09">
      <w:pPr>
        <w:pStyle w:val="Akapitzlist"/>
        <w:numPr>
          <w:ilvl w:val="0"/>
          <w:numId w:val="32"/>
        </w:numPr>
        <w:tabs>
          <w:tab w:val="left" w:pos="1276"/>
        </w:tabs>
        <w:spacing w:line="360" w:lineRule="auto"/>
        <w:ind w:left="1134" w:hanging="284"/>
        <w:jc w:val="both"/>
        <w:rPr>
          <w:rFonts w:ascii="Arial" w:hAnsi="Arial" w:cs="Arial"/>
        </w:rPr>
      </w:pPr>
      <w:r w:rsidRPr="00723463">
        <w:rPr>
          <w:rFonts w:ascii="Arial" w:hAnsi="Arial" w:cs="Arial"/>
        </w:rPr>
        <w:t xml:space="preserve">dla </w:t>
      </w:r>
      <w:r w:rsidR="00A17BB3" w:rsidRPr="00723463">
        <w:rPr>
          <w:rFonts w:ascii="Arial" w:hAnsi="Arial" w:cs="Arial"/>
        </w:rPr>
        <w:t>zabudowy jednorodzinnej worki o minimalnej pojemności 60 litrów,</w:t>
      </w:r>
    </w:p>
    <w:p w14:paraId="3849DB5F" w14:textId="77777777" w:rsidR="00BB2F1A" w:rsidRPr="00723463" w:rsidRDefault="00F4010D" w:rsidP="005D2E09">
      <w:pPr>
        <w:pStyle w:val="Akapitzlist"/>
        <w:numPr>
          <w:ilvl w:val="0"/>
          <w:numId w:val="32"/>
        </w:numPr>
        <w:tabs>
          <w:tab w:val="left" w:pos="1276"/>
        </w:tabs>
        <w:spacing w:line="360" w:lineRule="auto"/>
        <w:ind w:left="1134" w:hanging="284"/>
        <w:jc w:val="both"/>
        <w:rPr>
          <w:rFonts w:ascii="Arial" w:hAnsi="Arial" w:cs="Arial"/>
        </w:rPr>
      </w:pPr>
      <w:r w:rsidRPr="00723463">
        <w:rPr>
          <w:rFonts w:ascii="Arial" w:hAnsi="Arial" w:cs="Arial"/>
        </w:rPr>
        <w:t xml:space="preserve">dla </w:t>
      </w:r>
      <w:r w:rsidR="00A17BB3" w:rsidRPr="00723463">
        <w:rPr>
          <w:rFonts w:ascii="Arial" w:hAnsi="Arial" w:cs="Arial"/>
        </w:rPr>
        <w:t>zabudowy wielorodzinnej pojemniki o minimalnej pojemności 1</w:t>
      </w:r>
      <w:r w:rsidR="00C9546B" w:rsidRPr="00723463">
        <w:rPr>
          <w:rFonts w:ascii="Arial" w:hAnsi="Arial" w:cs="Arial"/>
        </w:rPr>
        <w:t>2</w:t>
      </w:r>
      <w:r w:rsidR="00A17BB3" w:rsidRPr="00723463">
        <w:rPr>
          <w:rFonts w:ascii="Arial" w:hAnsi="Arial" w:cs="Arial"/>
        </w:rPr>
        <w:t>0 l</w:t>
      </w:r>
      <w:r w:rsidR="00DD2FB0" w:rsidRPr="00723463">
        <w:rPr>
          <w:rFonts w:ascii="Arial" w:hAnsi="Arial" w:cs="Arial"/>
        </w:rPr>
        <w:t>itrów,</w:t>
      </w:r>
    </w:p>
    <w:p w14:paraId="0471AC8C" w14:textId="77777777" w:rsidR="007B4A6C" w:rsidRPr="00723463" w:rsidRDefault="00F4010D" w:rsidP="005D2E09">
      <w:pPr>
        <w:pStyle w:val="Akapitzlist"/>
        <w:numPr>
          <w:ilvl w:val="0"/>
          <w:numId w:val="32"/>
        </w:numPr>
        <w:tabs>
          <w:tab w:val="left" w:pos="1276"/>
        </w:tabs>
        <w:spacing w:line="360" w:lineRule="auto"/>
        <w:ind w:left="1134" w:hanging="284"/>
        <w:jc w:val="both"/>
        <w:rPr>
          <w:rFonts w:ascii="Arial" w:hAnsi="Arial" w:cs="Arial"/>
        </w:rPr>
      </w:pPr>
      <w:r w:rsidRPr="00723463">
        <w:rPr>
          <w:rFonts w:ascii="Arial" w:hAnsi="Arial" w:cs="Arial"/>
        </w:rPr>
        <w:t>dla</w:t>
      </w:r>
      <w:r w:rsidR="00A17BB3" w:rsidRPr="00723463">
        <w:rPr>
          <w:rFonts w:ascii="Arial" w:hAnsi="Arial" w:cs="Arial"/>
        </w:rPr>
        <w:t xml:space="preserve"> zabudowy </w:t>
      </w:r>
      <w:r w:rsidR="00DD2FB0" w:rsidRPr="00723463">
        <w:rPr>
          <w:rFonts w:ascii="Arial" w:hAnsi="Arial" w:cs="Arial"/>
        </w:rPr>
        <w:t xml:space="preserve">mieszanej </w:t>
      </w:r>
      <w:r w:rsidR="00A17BB3" w:rsidRPr="00723463">
        <w:rPr>
          <w:rFonts w:ascii="Arial" w:hAnsi="Arial" w:cs="Arial"/>
        </w:rPr>
        <w:t xml:space="preserve"> pojemnik o minimalnej pojemno</w:t>
      </w:r>
      <w:r w:rsidR="00A17BB3" w:rsidRPr="00723463">
        <w:rPr>
          <w:rFonts w:ascii="Arial" w:eastAsia="TimesNewRoman" w:hAnsi="Arial" w:cs="Arial"/>
        </w:rPr>
        <w:t>ś</w:t>
      </w:r>
      <w:r w:rsidR="00A17BB3" w:rsidRPr="00723463">
        <w:rPr>
          <w:rFonts w:ascii="Arial" w:hAnsi="Arial" w:cs="Arial"/>
        </w:rPr>
        <w:t xml:space="preserve">ci </w:t>
      </w:r>
      <w:r w:rsidR="00040ADF" w:rsidRPr="00723463">
        <w:rPr>
          <w:rFonts w:ascii="Arial" w:hAnsi="Arial" w:cs="Arial"/>
        </w:rPr>
        <w:t xml:space="preserve"> </w:t>
      </w:r>
      <w:r w:rsidR="00A17BB3" w:rsidRPr="00723463">
        <w:rPr>
          <w:rFonts w:ascii="Arial" w:hAnsi="Arial" w:cs="Arial"/>
        </w:rPr>
        <w:t>1</w:t>
      </w:r>
      <w:r w:rsidR="00C9546B" w:rsidRPr="00723463">
        <w:rPr>
          <w:rFonts w:ascii="Arial" w:hAnsi="Arial" w:cs="Arial"/>
        </w:rPr>
        <w:t>2</w:t>
      </w:r>
      <w:r w:rsidR="00A17BB3" w:rsidRPr="00723463">
        <w:rPr>
          <w:rFonts w:ascii="Arial" w:hAnsi="Arial" w:cs="Arial"/>
        </w:rPr>
        <w:t>0 l</w:t>
      </w:r>
      <w:r w:rsidR="00DD2FB0" w:rsidRPr="00723463">
        <w:rPr>
          <w:rFonts w:ascii="Arial" w:hAnsi="Arial" w:cs="Arial"/>
        </w:rPr>
        <w:t>itrów</w:t>
      </w:r>
      <w:r w:rsidR="00040ADF" w:rsidRPr="00723463">
        <w:rPr>
          <w:rFonts w:ascii="Arial" w:hAnsi="Arial" w:cs="Arial"/>
        </w:rPr>
        <w:t xml:space="preserve"> </w:t>
      </w:r>
      <w:r w:rsidR="00A17BB3" w:rsidRPr="00723463">
        <w:rPr>
          <w:rFonts w:ascii="Arial" w:hAnsi="Arial" w:cs="Arial"/>
        </w:rPr>
        <w:t xml:space="preserve"> lub worki o</w:t>
      </w:r>
      <w:r w:rsidR="006A3838" w:rsidRPr="00723463">
        <w:rPr>
          <w:rFonts w:ascii="Arial" w:hAnsi="Arial" w:cs="Arial"/>
        </w:rPr>
        <w:t> </w:t>
      </w:r>
      <w:r w:rsidR="00A17BB3" w:rsidRPr="00723463">
        <w:rPr>
          <w:rFonts w:ascii="Arial" w:hAnsi="Arial" w:cs="Arial"/>
        </w:rPr>
        <w:t>minimalnej pojemności 60</w:t>
      </w:r>
      <w:r w:rsidR="00DD2FB0" w:rsidRPr="00723463">
        <w:rPr>
          <w:rFonts w:ascii="Arial" w:hAnsi="Arial" w:cs="Arial"/>
        </w:rPr>
        <w:t xml:space="preserve"> </w:t>
      </w:r>
      <w:r w:rsidR="008B77AB" w:rsidRPr="00723463">
        <w:rPr>
          <w:rFonts w:ascii="Arial" w:hAnsi="Arial" w:cs="Arial"/>
        </w:rPr>
        <w:t>litrów</w:t>
      </w:r>
      <w:r w:rsidR="00631709" w:rsidRPr="00723463">
        <w:rPr>
          <w:rFonts w:ascii="Arial" w:hAnsi="Arial" w:cs="Arial"/>
        </w:rPr>
        <w:t xml:space="preserve"> </w:t>
      </w:r>
      <w:r w:rsidR="000A6B74" w:rsidRPr="00723463">
        <w:rPr>
          <w:rFonts w:ascii="Arial" w:hAnsi="Arial" w:cs="Arial"/>
        </w:rPr>
        <w:t xml:space="preserve">wyłącznie </w:t>
      </w:r>
      <w:r w:rsidR="00631709" w:rsidRPr="00723463">
        <w:rPr>
          <w:rFonts w:ascii="Arial" w:hAnsi="Arial" w:cs="Arial"/>
        </w:rPr>
        <w:t>dla części niezamieszkałej</w:t>
      </w:r>
      <w:r w:rsidR="007B4A6C" w:rsidRPr="00723463">
        <w:rPr>
          <w:rFonts w:ascii="Arial" w:hAnsi="Arial" w:cs="Arial"/>
        </w:rPr>
        <w:t>,</w:t>
      </w:r>
    </w:p>
    <w:p w14:paraId="17F532F4" w14:textId="77777777" w:rsidR="00631709" w:rsidRPr="00723463" w:rsidRDefault="007B4A6C" w:rsidP="005D2E09">
      <w:pPr>
        <w:pStyle w:val="Akapitzlist"/>
        <w:numPr>
          <w:ilvl w:val="0"/>
          <w:numId w:val="32"/>
        </w:numPr>
        <w:tabs>
          <w:tab w:val="left" w:pos="1276"/>
        </w:tabs>
        <w:spacing w:line="360" w:lineRule="auto"/>
        <w:ind w:left="1134" w:hanging="284"/>
        <w:jc w:val="both"/>
        <w:rPr>
          <w:rFonts w:ascii="Arial" w:hAnsi="Arial" w:cs="Arial"/>
        </w:rPr>
      </w:pPr>
      <w:r w:rsidRPr="00723463">
        <w:rPr>
          <w:rFonts w:ascii="Arial" w:hAnsi="Arial" w:cs="Arial"/>
        </w:rPr>
        <w:t>dla zabudowy niezamieszkałej pojemniki o minimalnej pojemności 120 litrów lub worki o</w:t>
      </w:r>
      <w:r w:rsidR="000E6831">
        <w:rPr>
          <w:rFonts w:ascii="Arial" w:hAnsi="Arial" w:cs="Arial"/>
        </w:rPr>
        <w:t> </w:t>
      </w:r>
      <w:r w:rsidRPr="00723463">
        <w:rPr>
          <w:rFonts w:ascii="Arial" w:hAnsi="Arial" w:cs="Arial"/>
        </w:rPr>
        <w:t>minimalnej pojemności 60 litrów</w:t>
      </w:r>
      <w:r w:rsidR="008B77AB" w:rsidRPr="00723463">
        <w:rPr>
          <w:rFonts w:ascii="Arial" w:hAnsi="Arial" w:cs="Arial"/>
        </w:rPr>
        <w:t>;</w:t>
      </w:r>
    </w:p>
    <w:p w14:paraId="34B0880B" w14:textId="77777777" w:rsidR="008B77AB" w:rsidRPr="00723463" w:rsidRDefault="008B77AB" w:rsidP="005D2E09">
      <w:pPr>
        <w:pStyle w:val="Akapitzlist"/>
        <w:numPr>
          <w:ilvl w:val="0"/>
          <w:numId w:val="72"/>
        </w:numPr>
        <w:tabs>
          <w:tab w:val="left" w:pos="1276"/>
        </w:tabs>
        <w:spacing w:line="360" w:lineRule="auto"/>
        <w:ind w:left="851" w:hanging="284"/>
        <w:jc w:val="both"/>
        <w:rPr>
          <w:rFonts w:ascii="Arial" w:hAnsi="Arial" w:cs="Arial"/>
        </w:rPr>
      </w:pPr>
      <w:r w:rsidRPr="00723463">
        <w:rPr>
          <w:rFonts w:ascii="Arial" w:hAnsi="Arial" w:cs="Arial"/>
        </w:rPr>
        <w:t>bioodpady</w:t>
      </w:r>
    </w:p>
    <w:p w14:paraId="735FD9D2" w14:textId="77777777" w:rsidR="002C7CC2" w:rsidRPr="00723463" w:rsidRDefault="008B77AB" w:rsidP="005D2E09">
      <w:pPr>
        <w:pStyle w:val="Akapitzlist"/>
        <w:numPr>
          <w:ilvl w:val="0"/>
          <w:numId w:val="35"/>
        </w:numPr>
        <w:tabs>
          <w:tab w:val="left" w:pos="1134"/>
        </w:tabs>
        <w:spacing w:line="360" w:lineRule="auto"/>
        <w:ind w:left="1134" w:hanging="284"/>
        <w:jc w:val="both"/>
        <w:rPr>
          <w:rFonts w:ascii="Arial" w:hAnsi="Arial" w:cs="Arial"/>
        </w:rPr>
      </w:pPr>
      <w:r w:rsidRPr="00723463">
        <w:rPr>
          <w:rFonts w:ascii="Arial" w:hAnsi="Arial" w:cs="Arial"/>
        </w:rPr>
        <w:t>dla zabudowy jednorodzinnej w pojemniki o objętości 240 litrów, a w przypadku wskazanego przez właściciela nieruchomości kompostowania pojemniki 120 litrów,</w:t>
      </w:r>
    </w:p>
    <w:p w14:paraId="3F344699" w14:textId="77777777" w:rsidR="00032F8C" w:rsidRPr="00723463" w:rsidRDefault="008B77AB" w:rsidP="00032F8C">
      <w:pPr>
        <w:pStyle w:val="Akapitzlist"/>
        <w:numPr>
          <w:ilvl w:val="0"/>
          <w:numId w:val="35"/>
        </w:numPr>
        <w:tabs>
          <w:tab w:val="left" w:pos="1134"/>
        </w:tabs>
        <w:spacing w:line="360" w:lineRule="auto"/>
        <w:ind w:left="1134" w:hanging="284"/>
        <w:jc w:val="both"/>
        <w:rPr>
          <w:rFonts w:ascii="Arial" w:hAnsi="Arial" w:cs="Arial"/>
        </w:rPr>
      </w:pPr>
      <w:r w:rsidRPr="00723463">
        <w:rPr>
          <w:rFonts w:ascii="Arial" w:hAnsi="Arial" w:cs="Arial"/>
        </w:rPr>
        <w:t xml:space="preserve">dla zabudowy wielorodzinnej </w:t>
      </w:r>
      <w:r w:rsidR="002B4B4A" w:rsidRPr="00723463">
        <w:rPr>
          <w:rFonts w:ascii="Arial" w:hAnsi="Arial" w:cs="Arial"/>
        </w:rPr>
        <w:t xml:space="preserve">oraz mieszanej </w:t>
      </w:r>
      <w:r w:rsidRPr="00723463">
        <w:rPr>
          <w:rFonts w:ascii="Arial" w:hAnsi="Arial" w:cs="Arial"/>
        </w:rPr>
        <w:t xml:space="preserve">pojemniki o pojemności </w:t>
      </w:r>
      <w:r w:rsidR="00D613EE" w:rsidRPr="00723463">
        <w:rPr>
          <w:rFonts w:ascii="Arial" w:hAnsi="Arial" w:cs="Arial"/>
        </w:rPr>
        <w:t>240</w:t>
      </w:r>
      <w:r w:rsidRPr="00723463">
        <w:rPr>
          <w:rFonts w:ascii="Arial" w:hAnsi="Arial" w:cs="Arial"/>
        </w:rPr>
        <w:t xml:space="preserve"> litrów,</w:t>
      </w:r>
      <w:r w:rsidR="00D613EE" w:rsidRPr="00723463">
        <w:rPr>
          <w:rFonts w:ascii="Arial" w:hAnsi="Arial" w:cs="Arial"/>
        </w:rPr>
        <w:t xml:space="preserve"> </w:t>
      </w:r>
      <w:r w:rsidR="007115E3" w:rsidRPr="00723463">
        <w:rPr>
          <w:rFonts w:ascii="Arial" w:hAnsi="Arial" w:cs="Arial"/>
        </w:rPr>
        <w:br/>
      </w:r>
      <w:r w:rsidR="00D613EE" w:rsidRPr="00723463">
        <w:rPr>
          <w:rFonts w:ascii="Arial" w:hAnsi="Arial" w:cs="Arial"/>
        </w:rPr>
        <w:t xml:space="preserve">a w uzasadnionych przypadkach ich wielokrotność przy czym zakłada się, iż w przypadku konieczności dostawienia </w:t>
      </w:r>
      <w:r w:rsidR="007115E3" w:rsidRPr="00723463">
        <w:rPr>
          <w:rFonts w:ascii="Arial" w:hAnsi="Arial" w:cs="Arial"/>
        </w:rPr>
        <w:t xml:space="preserve">trzeciego </w:t>
      </w:r>
      <w:r w:rsidR="00D613EE" w:rsidRPr="00723463">
        <w:rPr>
          <w:rFonts w:ascii="Arial" w:hAnsi="Arial" w:cs="Arial"/>
        </w:rPr>
        <w:t xml:space="preserve">pojemnika </w:t>
      </w:r>
      <w:r w:rsidR="00506B82" w:rsidRPr="00723463">
        <w:rPr>
          <w:rFonts w:ascii="Arial" w:hAnsi="Arial" w:cs="Arial"/>
        </w:rPr>
        <w:t>można zastosować</w:t>
      </w:r>
      <w:r w:rsidR="00D613EE" w:rsidRPr="00723463">
        <w:rPr>
          <w:rFonts w:ascii="Arial" w:hAnsi="Arial" w:cs="Arial"/>
        </w:rPr>
        <w:t xml:space="preserve"> pojemnik 1100 litrów,</w:t>
      </w:r>
    </w:p>
    <w:p w14:paraId="5385386B" w14:textId="77777777" w:rsidR="007B4A6C" w:rsidRPr="00723463" w:rsidRDefault="007B4A6C" w:rsidP="00032F8C">
      <w:pPr>
        <w:pStyle w:val="Akapitzlist"/>
        <w:numPr>
          <w:ilvl w:val="0"/>
          <w:numId w:val="35"/>
        </w:numPr>
        <w:tabs>
          <w:tab w:val="left" w:pos="1134"/>
        </w:tabs>
        <w:spacing w:line="360" w:lineRule="auto"/>
        <w:ind w:left="1134" w:hanging="284"/>
        <w:jc w:val="both"/>
        <w:rPr>
          <w:rFonts w:ascii="Arial" w:hAnsi="Arial" w:cs="Arial"/>
        </w:rPr>
      </w:pPr>
      <w:r w:rsidRPr="00723463">
        <w:rPr>
          <w:rFonts w:ascii="Arial" w:hAnsi="Arial" w:cs="Arial"/>
        </w:rPr>
        <w:lastRenderedPageBreak/>
        <w:t>dla zabudowy niezamieszkałej pojemniki o minimalnej pojemności 120 litrów</w:t>
      </w:r>
      <w:r w:rsidR="00032F8C" w:rsidRPr="00723463">
        <w:t xml:space="preserve"> </w:t>
      </w:r>
      <w:r w:rsidR="00032F8C" w:rsidRPr="00723463">
        <w:rPr>
          <w:rFonts w:ascii="Arial" w:hAnsi="Arial" w:cs="Arial"/>
        </w:rPr>
        <w:t>lub worki o</w:t>
      </w:r>
      <w:r w:rsidR="000E6831">
        <w:rPr>
          <w:rFonts w:ascii="Arial" w:hAnsi="Arial" w:cs="Arial"/>
        </w:rPr>
        <w:t> </w:t>
      </w:r>
      <w:r w:rsidR="00032F8C" w:rsidRPr="00723463">
        <w:rPr>
          <w:rFonts w:ascii="Arial" w:hAnsi="Arial" w:cs="Arial"/>
        </w:rPr>
        <w:t>minimalnej pojemności 60 litrów;</w:t>
      </w:r>
    </w:p>
    <w:p w14:paraId="38D23CBC" w14:textId="77777777" w:rsidR="00EB7465" w:rsidRPr="00723463" w:rsidRDefault="00BB2F1A"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hAnsi="Arial" w:cs="Arial"/>
        </w:rPr>
        <w:t xml:space="preserve">Pojemniki, </w:t>
      </w:r>
      <w:r w:rsidR="002B4B4A" w:rsidRPr="00723463">
        <w:rPr>
          <w:rFonts w:ascii="Arial" w:hAnsi="Arial" w:cs="Arial"/>
        </w:rPr>
        <w:t xml:space="preserve">o których mowa w pkt 2.4. </w:t>
      </w:r>
      <w:proofErr w:type="spellStart"/>
      <w:r w:rsidR="002B4B4A" w:rsidRPr="00723463">
        <w:rPr>
          <w:rFonts w:ascii="Arial" w:hAnsi="Arial" w:cs="Arial"/>
        </w:rPr>
        <w:t>ppkt</w:t>
      </w:r>
      <w:proofErr w:type="spellEnd"/>
      <w:r w:rsidR="002B4B4A" w:rsidRPr="00723463">
        <w:rPr>
          <w:rFonts w:ascii="Arial" w:hAnsi="Arial" w:cs="Arial"/>
        </w:rPr>
        <w:t xml:space="preserve"> 3</w:t>
      </w:r>
      <w:r w:rsidRPr="00723463">
        <w:rPr>
          <w:rFonts w:ascii="Arial" w:hAnsi="Arial" w:cs="Arial"/>
        </w:rPr>
        <w:t xml:space="preserve"> lit a) muszą być wyposażone w wewnętrzną kratę ociekową oraz posiadać otwory wentylacyjne</w:t>
      </w:r>
      <w:r w:rsidR="00EB7465" w:rsidRPr="00723463">
        <w:rPr>
          <w:rFonts w:ascii="Arial" w:hAnsi="Arial" w:cs="Arial"/>
        </w:rPr>
        <w:t xml:space="preserve">, co umożliwi oddzielenie odpadów od nadmiaru </w:t>
      </w:r>
      <w:r w:rsidR="00040ADF" w:rsidRPr="00723463">
        <w:rPr>
          <w:rFonts w:ascii="Arial" w:hAnsi="Arial" w:cs="Arial"/>
        </w:rPr>
        <w:t xml:space="preserve"> </w:t>
      </w:r>
      <w:r w:rsidR="00EB7465" w:rsidRPr="00723463">
        <w:rPr>
          <w:rFonts w:ascii="Arial" w:hAnsi="Arial" w:cs="Arial"/>
        </w:rPr>
        <w:t>wilgoci, a jednocześnie pozwoli na ich napowietrzenie.</w:t>
      </w:r>
    </w:p>
    <w:p w14:paraId="7470C64B" w14:textId="77777777" w:rsidR="00C058B3" w:rsidRPr="00723463" w:rsidRDefault="00EF1B1B"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hAnsi="Arial" w:cs="Arial"/>
        </w:rPr>
        <w:t>Lokalizacje PW</w:t>
      </w:r>
      <w:r w:rsidR="005247BB" w:rsidRPr="00723463">
        <w:rPr>
          <w:rFonts w:ascii="Arial" w:hAnsi="Arial" w:cs="Arial"/>
        </w:rPr>
        <w:t xml:space="preserve"> </w:t>
      </w:r>
      <w:r w:rsidRPr="00723463">
        <w:rPr>
          <w:rFonts w:ascii="Arial" w:hAnsi="Arial" w:cs="Arial"/>
        </w:rPr>
        <w:t xml:space="preserve">oraz ilość i rodzaj </w:t>
      </w:r>
      <w:r w:rsidR="006A6A33" w:rsidRPr="00723463">
        <w:rPr>
          <w:rFonts w:ascii="Arial" w:hAnsi="Arial" w:cs="Arial"/>
        </w:rPr>
        <w:t>pojemników w jaką</w:t>
      </w:r>
      <w:r w:rsidRPr="00723463">
        <w:rPr>
          <w:rFonts w:ascii="Arial" w:hAnsi="Arial" w:cs="Arial"/>
        </w:rPr>
        <w:t xml:space="preserve"> należy wyposażyć dany PW</w:t>
      </w:r>
      <w:r w:rsidR="000742AE" w:rsidRPr="00723463">
        <w:rPr>
          <w:rFonts w:ascii="Arial" w:hAnsi="Arial" w:cs="Arial"/>
        </w:rPr>
        <w:t xml:space="preserve"> zostaną przekazane Wykonawcy po rozstrzygniętej procedurze przetargowej</w:t>
      </w:r>
      <w:r w:rsidR="00CF3A94" w:rsidRPr="00723463">
        <w:rPr>
          <w:rFonts w:ascii="Arial" w:hAnsi="Arial" w:cs="Arial"/>
        </w:rPr>
        <w:t>.</w:t>
      </w:r>
      <w:r w:rsidR="0057174D" w:rsidRPr="00723463">
        <w:rPr>
          <w:rFonts w:ascii="Arial" w:hAnsi="Arial" w:cs="Arial"/>
        </w:rPr>
        <w:t xml:space="preserve"> Dane za miesiąc </w:t>
      </w:r>
      <w:r w:rsidR="00735C24" w:rsidRPr="00723463">
        <w:rPr>
          <w:rFonts w:ascii="Arial" w:hAnsi="Arial" w:cs="Arial"/>
        </w:rPr>
        <w:t>wrzesień</w:t>
      </w:r>
      <w:r w:rsidR="0057174D" w:rsidRPr="00723463">
        <w:rPr>
          <w:rFonts w:ascii="Arial" w:hAnsi="Arial" w:cs="Arial"/>
        </w:rPr>
        <w:t xml:space="preserve"> </w:t>
      </w:r>
      <w:r w:rsidR="00032F8C" w:rsidRPr="00723463">
        <w:rPr>
          <w:rFonts w:ascii="Arial" w:hAnsi="Arial" w:cs="Arial"/>
        </w:rPr>
        <w:t>2021</w:t>
      </w:r>
      <w:r w:rsidR="0057174D" w:rsidRPr="00723463">
        <w:rPr>
          <w:rFonts w:ascii="Arial" w:hAnsi="Arial" w:cs="Arial"/>
        </w:rPr>
        <w:t xml:space="preserve"> roku wskazują </w:t>
      </w:r>
      <w:r w:rsidR="00B46862" w:rsidRPr="00723463">
        <w:rPr>
          <w:rFonts w:ascii="Arial" w:hAnsi="Arial" w:cs="Arial"/>
        </w:rPr>
        <w:t>blisko</w:t>
      </w:r>
      <w:r w:rsidR="0057174D" w:rsidRPr="00723463">
        <w:rPr>
          <w:rFonts w:ascii="Arial" w:hAnsi="Arial" w:cs="Arial"/>
        </w:rPr>
        <w:t xml:space="preserve"> </w:t>
      </w:r>
      <w:r w:rsidR="00D613EE" w:rsidRPr="00723463">
        <w:rPr>
          <w:rFonts w:ascii="Arial" w:hAnsi="Arial" w:cs="Arial"/>
        </w:rPr>
        <w:t xml:space="preserve">10 </w:t>
      </w:r>
      <w:r w:rsidR="00032F8C" w:rsidRPr="00723463">
        <w:rPr>
          <w:rFonts w:ascii="Arial" w:hAnsi="Arial" w:cs="Arial"/>
        </w:rPr>
        <w:t>5</w:t>
      </w:r>
      <w:r w:rsidR="00D613EE" w:rsidRPr="00723463">
        <w:rPr>
          <w:rFonts w:ascii="Arial" w:hAnsi="Arial" w:cs="Arial"/>
        </w:rPr>
        <w:t>00</w:t>
      </w:r>
      <w:r w:rsidR="0057174D" w:rsidRPr="00723463">
        <w:rPr>
          <w:rFonts w:ascii="Arial" w:hAnsi="Arial" w:cs="Arial"/>
        </w:rPr>
        <w:t xml:space="preserve"> miejsc gromadzenia odpadów na terenie całego miasta Zabrze.</w:t>
      </w:r>
      <w:r w:rsidR="00CF3A94" w:rsidRPr="00723463">
        <w:rPr>
          <w:rFonts w:ascii="Arial" w:hAnsi="Arial" w:cs="Arial"/>
        </w:rPr>
        <w:t xml:space="preserve"> Określona ilość PW </w:t>
      </w:r>
      <w:r w:rsidR="0057174D" w:rsidRPr="00723463">
        <w:rPr>
          <w:rFonts w:ascii="Arial" w:hAnsi="Arial" w:cs="Arial"/>
        </w:rPr>
        <w:t>jest</w:t>
      </w:r>
      <w:r w:rsidR="00CF3A94" w:rsidRPr="00723463">
        <w:rPr>
          <w:rFonts w:ascii="Arial" w:hAnsi="Arial" w:cs="Arial"/>
        </w:rPr>
        <w:t xml:space="preserve"> wartością szacunkową, gdyż </w:t>
      </w:r>
      <w:r w:rsidR="000742AE" w:rsidRPr="00723463">
        <w:rPr>
          <w:rFonts w:ascii="Arial" w:hAnsi="Arial" w:cs="Arial"/>
        </w:rPr>
        <w:t xml:space="preserve">dane dotyczące ilości </w:t>
      </w:r>
      <w:r w:rsidR="00CF3A94" w:rsidRPr="00723463">
        <w:rPr>
          <w:rFonts w:ascii="Arial" w:hAnsi="Arial" w:cs="Arial"/>
        </w:rPr>
        <w:t xml:space="preserve">PW oraz pojemników </w:t>
      </w:r>
      <w:r w:rsidR="00040ADF" w:rsidRPr="00723463">
        <w:rPr>
          <w:rFonts w:ascii="Arial" w:hAnsi="Arial" w:cs="Arial"/>
        </w:rPr>
        <w:t xml:space="preserve">    </w:t>
      </w:r>
      <w:r w:rsidR="00CF3A94" w:rsidRPr="00723463">
        <w:rPr>
          <w:rFonts w:ascii="Arial" w:hAnsi="Arial" w:cs="Arial"/>
        </w:rPr>
        <w:t xml:space="preserve">w jakie muszą zostać wyposażone </w:t>
      </w:r>
      <w:r w:rsidR="000742AE" w:rsidRPr="00723463">
        <w:rPr>
          <w:rFonts w:ascii="Arial" w:hAnsi="Arial" w:cs="Arial"/>
        </w:rPr>
        <w:t>są na bieżąco aktualizowane</w:t>
      </w:r>
      <w:r w:rsidR="00F43DA3" w:rsidRPr="00723463">
        <w:rPr>
          <w:rFonts w:ascii="Arial" w:hAnsi="Arial" w:cs="Arial"/>
        </w:rPr>
        <w:t xml:space="preserve"> przez właścicieli nieruchomości</w:t>
      </w:r>
      <w:r w:rsidR="00040ADF" w:rsidRPr="00723463">
        <w:rPr>
          <w:rFonts w:ascii="Arial" w:hAnsi="Arial" w:cs="Arial"/>
        </w:rPr>
        <w:t xml:space="preserve">     </w:t>
      </w:r>
      <w:r w:rsidR="000742AE" w:rsidRPr="00723463">
        <w:rPr>
          <w:rFonts w:ascii="Arial" w:hAnsi="Arial" w:cs="Arial"/>
        </w:rPr>
        <w:t xml:space="preserve"> i</w:t>
      </w:r>
      <w:r w:rsidR="007115E3" w:rsidRPr="00723463">
        <w:rPr>
          <w:rFonts w:ascii="Arial" w:hAnsi="Arial" w:cs="Arial"/>
        </w:rPr>
        <w:t> </w:t>
      </w:r>
      <w:r w:rsidR="000742AE" w:rsidRPr="00723463">
        <w:rPr>
          <w:rFonts w:ascii="Arial" w:hAnsi="Arial" w:cs="Arial"/>
        </w:rPr>
        <w:t xml:space="preserve">w dniu </w:t>
      </w:r>
      <w:r w:rsidR="00CF3A94" w:rsidRPr="00723463">
        <w:rPr>
          <w:rFonts w:ascii="Arial" w:hAnsi="Arial" w:cs="Arial"/>
        </w:rPr>
        <w:t xml:space="preserve">rozpoczęcia zamówienia może być </w:t>
      </w:r>
      <w:r w:rsidR="008D716F" w:rsidRPr="00723463">
        <w:rPr>
          <w:rFonts w:ascii="Arial" w:hAnsi="Arial" w:cs="Arial"/>
        </w:rPr>
        <w:t>odmienna.</w:t>
      </w:r>
      <w:r w:rsidR="005247BB" w:rsidRPr="00723463">
        <w:rPr>
          <w:rFonts w:ascii="Arial" w:hAnsi="Arial" w:cs="Arial"/>
        </w:rPr>
        <w:t xml:space="preserve"> </w:t>
      </w:r>
    </w:p>
    <w:p w14:paraId="25742ED2" w14:textId="77777777" w:rsidR="009B3E6D" w:rsidRPr="00723463" w:rsidRDefault="00822058" w:rsidP="005D2E09">
      <w:pPr>
        <w:pStyle w:val="Akapitzlist"/>
        <w:numPr>
          <w:ilvl w:val="1"/>
          <w:numId w:val="34"/>
        </w:numPr>
        <w:tabs>
          <w:tab w:val="left" w:pos="1276"/>
        </w:tabs>
        <w:autoSpaceDE w:val="0"/>
        <w:autoSpaceDN w:val="0"/>
        <w:adjustRightInd w:val="0"/>
        <w:spacing w:line="360" w:lineRule="auto"/>
        <w:ind w:left="567" w:hanging="425"/>
        <w:jc w:val="both"/>
        <w:rPr>
          <w:rFonts w:ascii="Arial" w:hAnsi="Arial" w:cs="Arial"/>
        </w:rPr>
      </w:pPr>
      <w:r w:rsidRPr="00723463">
        <w:rPr>
          <w:rFonts w:ascii="Arial" w:hAnsi="Arial" w:cs="Arial"/>
        </w:rPr>
        <w:t xml:space="preserve">Zamawiający zastrzega </w:t>
      </w:r>
      <w:r w:rsidR="000570C1" w:rsidRPr="00723463">
        <w:rPr>
          <w:rFonts w:ascii="Arial" w:hAnsi="Arial" w:cs="Arial"/>
        </w:rPr>
        <w:t xml:space="preserve">sobie </w:t>
      </w:r>
      <w:r w:rsidRPr="00723463">
        <w:rPr>
          <w:rFonts w:ascii="Arial" w:hAnsi="Arial" w:cs="Arial"/>
        </w:rPr>
        <w:t>prawo zwiększenia ilości</w:t>
      </w:r>
      <w:r w:rsidR="009B3E6D" w:rsidRPr="00723463">
        <w:rPr>
          <w:rFonts w:ascii="Arial" w:hAnsi="Arial" w:cs="Arial"/>
        </w:rPr>
        <w:t xml:space="preserve"> pojemników</w:t>
      </w:r>
      <w:r w:rsidR="009B23C5" w:rsidRPr="00723463">
        <w:rPr>
          <w:rFonts w:ascii="Arial" w:hAnsi="Arial" w:cs="Arial"/>
        </w:rPr>
        <w:t xml:space="preserve"> dla różnych frakcji odpadów</w:t>
      </w:r>
      <w:r w:rsidR="009B3E6D" w:rsidRPr="00723463">
        <w:rPr>
          <w:rFonts w:ascii="Arial" w:hAnsi="Arial" w:cs="Arial"/>
        </w:rPr>
        <w:t xml:space="preserve"> w</w:t>
      </w:r>
      <w:r w:rsidR="002C65A6" w:rsidRPr="00723463">
        <w:rPr>
          <w:rFonts w:ascii="Arial" w:hAnsi="Arial" w:cs="Arial"/>
        </w:rPr>
        <w:t> </w:t>
      </w:r>
      <w:r w:rsidR="009B3E6D" w:rsidRPr="00723463">
        <w:rPr>
          <w:rFonts w:ascii="Arial" w:hAnsi="Arial" w:cs="Arial"/>
        </w:rPr>
        <w:t>następujących przypadkach:</w:t>
      </w:r>
    </w:p>
    <w:p w14:paraId="753506A0" w14:textId="77777777" w:rsidR="00A82B9A" w:rsidRPr="00723463" w:rsidRDefault="00D613EE" w:rsidP="008F2FEE">
      <w:pPr>
        <w:pStyle w:val="Akapitzlist"/>
        <w:numPr>
          <w:ilvl w:val="0"/>
          <w:numId w:val="14"/>
        </w:numPr>
        <w:tabs>
          <w:tab w:val="left" w:pos="1276"/>
        </w:tabs>
        <w:autoSpaceDE w:val="0"/>
        <w:autoSpaceDN w:val="0"/>
        <w:adjustRightInd w:val="0"/>
        <w:spacing w:line="360" w:lineRule="auto"/>
        <w:ind w:left="851" w:hanging="284"/>
        <w:jc w:val="both"/>
        <w:rPr>
          <w:rFonts w:ascii="Arial" w:hAnsi="Arial" w:cs="Arial"/>
        </w:rPr>
      </w:pPr>
      <w:r w:rsidRPr="00723463">
        <w:rPr>
          <w:rFonts w:ascii="Arial" w:hAnsi="Arial" w:cs="Arial"/>
        </w:rPr>
        <w:t>zmiany</w:t>
      </w:r>
      <w:r w:rsidR="009B3E6D" w:rsidRPr="00723463">
        <w:rPr>
          <w:rFonts w:ascii="Arial" w:hAnsi="Arial" w:cs="Arial"/>
        </w:rPr>
        <w:t xml:space="preserve"> liczby</w:t>
      </w:r>
      <w:r w:rsidR="000E6959" w:rsidRPr="00723463">
        <w:rPr>
          <w:rFonts w:ascii="Arial" w:hAnsi="Arial" w:cs="Arial"/>
        </w:rPr>
        <w:t xml:space="preserve"> </w:t>
      </w:r>
      <w:r w:rsidR="009B3E6D" w:rsidRPr="00723463">
        <w:rPr>
          <w:rFonts w:ascii="Arial" w:hAnsi="Arial" w:cs="Arial"/>
        </w:rPr>
        <w:t>PW;</w:t>
      </w:r>
    </w:p>
    <w:p w14:paraId="0E4C2E40" w14:textId="77777777" w:rsidR="00A82B9A" w:rsidRPr="00723463" w:rsidRDefault="00D613EE" w:rsidP="008F2FEE">
      <w:pPr>
        <w:pStyle w:val="Akapitzlist"/>
        <w:numPr>
          <w:ilvl w:val="0"/>
          <w:numId w:val="14"/>
        </w:numPr>
        <w:tabs>
          <w:tab w:val="left" w:pos="1276"/>
        </w:tabs>
        <w:autoSpaceDE w:val="0"/>
        <w:autoSpaceDN w:val="0"/>
        <w:adjustRightInd w:val="0"/>
        <w:spacing w:line="360" w:lineRule="auto"/>
        <w:ind w:left="851" w:hanging="284"/>
        <w:jc w:val="both"/>
        <w:rPr>
          <w:rFonts w:ascii="Arial" w:hAnsi="Arial" w:cs="Arial"/>
        </w:rPr>
      </w:pPr>
      <w:r w:rsidRPr="00723463">
        <w:rPr>
          <w:rFonts w:ascii="Arial" w:hAnsi="Arial" w:cs="Arial"/>
        </w:rPr>
        <w:t>zmiany</w:t>
      </w:r>
      <w:r w:rsidR="009B3E6D" w:rsidRPr="00723463">
        <w:rPr>
          <w:rFonts w:ascii="Arial" w:hAnsi="Arial" w:cs="Arial"/>
        </w:rPr>
        <w:t xml:space="preserve"> danych deklaracji np. wzrost liczby osób, zwiększenie </w:t>
      </w:r>
      <w:r w:rsidR="009B23C5" w:rsidRPr="00723463">
        <w:rPr>
          <w:rFonts w:ascii="Arial" w:hAnsi="Arial" w:cs="Arial"/>
        </w:rPr>
        <w:t xml:space="preserve">ilości lub </w:t>
      </w:r>
      <w:r w:rsidR="009B3E6D" w:rsidRPr="00723463">
        <w:rPr>
          <w:rFonts w:ascii="Arial" w:hAnsi="Arial" w:cs="Arial"/>
        </w:rPr>
        <w:t>objętości</w:t>
      </w:r>
      <w:r w:rsidR="009B23C5" w:rsidRPr="00723463">
        <w:rPr>
          <w:rFonts w:ascii="Arial" w:hAnsi="Arial" w:cs="Arial"/>
        </w:rPr>
        <w:t xml:space="preserve"> pojemnika dla nieruchomości </w:t>
      </w:r>
      <w:r w:rsidR="0026051F" w:rsidRPr="00723463">
        <w:rPr>
          <w:rFonts w:ascii="Arial" w:hAnsi="Arial" w:cs="Arial"/>
        </w:rPr>
        <w:t>mieszanych</w:t>
      </w:r>
      <w:r w:rsidRPr="00723463">
        <w:rPr>
          <w:rFonts w:ascii="Arial" w:hAnsi="Arial" w:cs="Arial"/>
        </w:rPr>
        <w:t>;</w:t>
      </w:r>
    </w:p>
    <w:p w14:paraId="1B970620" w14:textId="77777777" w:rsidR="009B23C5" w:rsidRPr="00723463" w:rsidRDefault="006C2BA8" w:rsidP="008F2FEE">
      <w:pPr>
        <w:pStyle w:val="Akapitzlist"/>
        <w:numPr>
          <w:ilvl w:val="0"/>
          <w:numId w:val="14"/>
        </w:numPr>
        <w:tabs>
          <w:tab w:val="left" w:pos="1276"/>
        </w:tabs>
        <w:autoSpaceDE w:val="0"/>
        <w:autoSpaceDN w:val="0"/>
        <w:adjustRightInd w:val="0"/>
        <w:spacing w:line="360" w:lineRule="auto"/>
        <w:ind w:left="851" w:hanging="284"/>
        <w:jc w:val="both"/>
        <w:rPr>
          <w:rFonts w:ascii="Arial" w:hAnsi="Arial" w:cs="Arial"/>
        </w:rPr>
      </w:pPr>
      <w:r w:rsidRPr="00723463">
        <w:rPr>
          <w:rFonts w:ascii="Arial" w:hAnsi="Arial" w:cs="Arial"/>
        </w:rPr>
        <w:t>zwiększenia strumienia odpadów wytwarzanych na terenie nieruchomości</w:t>
      </w:r>
      <w:r w:rsidR="009B23C5" w:rsidRPr="00723463">
        <w:rPr>
          <w:rFonts w:ascii="Arial" w:hAnsi="Arial" w:cs="Arial"/>
        </w:rPr>
        <w:t>.</w:t>
      </w:r>
    </w:p>
    <w:p w14:paraId="0BD2A7EF" w14:textId="77777777" w:rsidR="00C058B3" w:rsidRPr="00723463" w:rsidRDefault="003B11C2" w:rsidP="005D2E09">
      <w:pPr>
        <w:pStyle w:val="Akapitzlist"/>
        <w:numPr>
          <w:ilvl w:val="1"/>
          <w:numId w:val="34"/>
        </w:numPr>
        <w:tabs>
          <w:tab w:val="left" w:pos="1276"/>
        </w:tabs>
        <w:autoSpaceDE w:val="0"/>
        <w:autoSpaceDN w:val="0"/>
        <w:adjustRightInd w:val="0"/>
        <w:spacing w:line="360" w:lineRule="auto"/>
        <w:ind w:left="567" w:hanging="425"/>
        <w:jc w:val="both"/>
        <w:rPr>
          <w:rFonts w:ascii="Arial" w:hAnsi="Arial" w:cs="Arial"/>
        </w:rPr>
      </w:pPr>
      <w:r w:rsidRPr="00723463">
        <w:rPr>
          <w:rFonts w:ascii="Arial" w:hAnsi="Arial" w:cs="Arial"/>
        </w:rPr>
        <w:t>W</w:t>
      </w:r>
      <w:r w:rsidR="007F7324" w:rsidRPr="00723463">
        <w:rPr>
          <w:rFonts w:ascii="Arial" w:hAnsi="Arial" w:cs="Arial"/>
        </w:rPr>
        <w:t xml:space="preserve"> szczególnie uzasadnionych przypadkach Zamawiający może zobowiązać Wykonawcę do podstawienia do danego PW dodatkowych pojemników w ramach ilości określonej w pkt</w:t>
      </w:r>
      <w:r w:rsidR="003619DA" w:rsidRPr="00723463">
        <w:rPr>
          <w:rFonts w:ascii="Arial" w:hAnsi="Arial" w:cs="Arial"/>
        </w:rPr>
        <w:t xml:space="preserve"> 5.</w:t>
      </w:r>
      <w:r w:rsidR="00B46862" w:rsidRPr="00723463">
        <w:rPr>
          <w:rFonts w:ascii="Arial" w:hAnsi="Arial" w:cs="Arial"/>
        </w:rPr>
        <w:t>10</w:t>
      </w:r>
      <w:r w:rsidR="00AC6472" w:rsidRPr="00723463">
        <w:rPr>
          <w:rFonts w:ascii="Arial" w:hAnsi="Arial" w:cs="Arial"/>
        </w:rPr>
        <w:t>. lub dostarczania worków do selektywnej zbiórki odpadów dla zabudowy wielorodzinnej oraz mieszanej w zabudowie wielorodzinnej</w:t>
      </w:r>
      <w:r w:rsidR="0049489A" w:rsidRPr="00723463">
        <w:rPr>
          <w:rFonts w:ascii="Arial" w:hAnsi="Arial" w:cs="Arial"/>
        </w:rPr>
        <w:t xml:space="preserve"> w celu realizacji obowiązku segregacji odpadów „u źródła”</w:t>
      </w:r>
      <w:r w:rsidR="007F7324" w:rsidRPr="00723463">
        <w:rPr>
          <w:rFonts w:ascii="Arial" w:hAnsi="Arial" w:cs="Arial"/>
        </w:rPr>
        <w:t>.</w:t>
      </w:r>
    </w:p>
    <w:p w14:paraId="2B81390B" w14:textId="77777777" w:rsidR="00C058B3" w:rsidRPr="00723463" w:rsidRDefault="0081595F" w:rsidP="005D2E09">
      <w:pPr>
        <w:pStyle w:val="Akapitzlist"/>
        <w:numPr>
          <w:ilvl w:val="1"/>
          <w:numId w:val="34"/>
        </w:numPr>
        <w:tabs>
          <w:tab w:val="left" w:pos="1276"/>
        </w:tabs>
        <w:autoSpaceDE w:val="0"/>
        <w:autoSpaceDN w:val="0"/>
        <w:adjustRightInd w:val="0"/>
        <w:spacing w:line="360" w:lineRule="auto"/>
        <w:ind w:left="567" w:hanging="425"/>
        <w:jc w:val="both"/>
        <w:rPr>
          <w:rFonts w:ascii="Arial" w:hAnsi="Arial" w:cs="Arial"/>
        </w:rPr>
      </w:pPr>
      <w:r w:rsidRPr="00723463">
        <w:rPr>
          <w:rFonts w:ascii="Arial" w:hAnsi="Arial" w:cs="Arial"/>
        </w:rPr>
        <w:t>Powstanie lub likwidacja PW nie jest zależne od Zamawiającego, dlatego też nie jest w stanie określić o ile może się zwiększyć/zmniejszyć ich liczba, w związku z czym Wykonawcy nie przysługuje roszczenie o podwyższenie wynagrodzenia w żadnym przypadku opisa</w:t>
      </w:r>
      <w:r w:rsidR="00EB7465" w:rsidRPr="00723463">
        <w:rPr>
          <w:rFonts w:ascii="Arial" w:hAnsi="Arial" w:cs="Arial"/>
        </w:rPr>
        <w:t>nym w pkt 2.6</w:t>
      </w:r>
      <w:r w:rsidRPr="00723463">
        <w:rPr>
          <w:rFonts w:ascii="Arial" w:hAnsi="Arial" w:cs="Arial"/>
        </w:rPr>
        <w:t>. i</w:t>
      </w:r>
      <w:r w:rsidR="002C65A6" w:rsidRPr="00723463">
        <w:rPr>
          <w:rFonts w:ascii="Arial" w:hAnsi="Arial" w:cs="Arial"/>
        </w:rPr>
        <w:t> </w:t>
      </w:r>
      <w:r w:rsidR="00EB7465" w:rsidRPr="00723463">
        <w:rPr>
          <w:rFonts w:ascii="Arial" w:hAnsi="Arial" w:cs="Arial"/>
        </w:rPr>
        <w:t>2.7</w:t>
      </w:r>
      <w:r w:rsidRPr="00723463">
        <w:rPr>
          <w:rFonts w:ascii="Arial" w:hAnsi="Arial" w:cs="Arial"/>
        </w:rPr>
        <w:t>., które będą wiązały się ze wzrostem kosztów związanych z zakupem dodatkowych</w:t>
      </w:r>
      <w:r w:rsidR="00494DB5" w:rsidRPr="00723463">
        <w:rPr>
          <w:rFonts w:ascii="Arial" w:hAnsi="Arial" w:cs="Arial"/>
        </w:rPr>
        <w:t xml:space="preserve"> </w:t>
      </w:r>
      <w:r w:rsidRPr="00723463">
        <w:rPr>
          <w:rFonts w:ascii="Arial" w:hAnsi="Arial" w:cs="Arial"/>
        </w:rPr>
        <w:t xml:space="preserve"> pojemników oraz ich transportem do określonego PW zlokalizowanego na terenie miasta Zabrze.</w:t>
      </w:r>
    </w:p>
    <w:p w14:paraId="17761DD6" w14:textId="77777777" w:rsidR="00C058B3" w:rsidRPr="00723463" w:rsidRDefault="003B11C2" w:rsidP="005D2E09">
      <w:pPr>
        <w:pStyle w:val="Akapitzlist"/>
        <w:numPr>
          <w:ilvl w:val="1"/>
          <w:numId w:val="34"/>
        </w:numPr>
        <w:tabs>
          <w:tab w:val="left" w:pos="709"/>
        </w:tabs>
        <w:autoSpaceDE w:val="0"/>
        <w:autoSpaceDN w:val="0"/>
        <w:adjustRightInd w:val="0"/>
        <w:spacing w:line="360" w:lineRule="auto"/>
        <w:ind w:left="567" w:hanging="425"/>
        <w:jc w:val="both"/>
        <w:rPr>
          <w:rFonts w:ascii="Arial" w:hAnsi="Arial" w:cs="Arial"/>
        </w:rPr>
      </w:pPr>
      <w:r w:rsidRPr="00723463">
        <w:rPr>
          <w:rFonts w:ascii="Arial" w:hAnsi="Arial" w:cs="Arial"/>
        </w:rPr>
        <w:t>W pierwszy</w:t>
      </w:r>
      <w:r w:rsidR="00E11C6E" w:rsidRPr="00723463">
        <w:rPr>
          <w:rFonts w:ascii="Arial" w:hAnsi="Arial" w:cs="Arial"/>
        </w:rPr>
        <w:t xml:space="preserve">ch </w:t>
      </w:r>
      <w:r w:rsidR="00355DE7" w:rsidRPr="00723463">
        <w:rPr>
          <w:rFonts w:ascii="Arial" w:hAnsi="Arial" w:cs="Arial"/>
        </w:rPr>
        <w:t xml:space="preserve">60 </w:t>
      </w:r>
      <w:r w:rsidR="0081595F" w:rsidRPr="00723463">
        <w:rPr>
          <w:rFonts w:ascii="Arial" w:hAnsi="Arial" w:cs="Arial"/>
        </w:rPr>
        <w:t>dniach</w:t>
      </w:r>
      <w:r w:rsidRPr="00723463">
        <w:rPr>
          <w:rFonts w:ascii="Arial" w:hAnsi="Arial" w:cs="Arial"/>
        </w:rPr>
        <w:t xml:space="preserve"> trwania umowy dopuszcza się możliwość wyposażenia nieruchomości w</w:t>
      </w:r>
      <w:r w:rsidR="002C65A6" w:rsidRPr="00723463">
        <w:rPr>
          <w:rFonts w:ascii="Arial" w:hAnsi="Arial" w:cs="Arial"/>
        </w:rPr>
        <w:t> </w:t>
      </w:r>
      <w:r w:rsidRPr="00723463">
        <w:rPr>
          <w:rFonts w:ascii="Arial" w:hAnsi="Arial" w:cs="Arial"/>
        </w:rPr>
        <w:t>większą/mniejszą ilość (objętość) pojemników niż ta, o której mowa w pkt 2.</w:t>
      </w:r>
      <w:r w:rsidR="00B80889" w:rsidRPr="00723463">
        <w:rPr>
          <w:rFonts w:ascii="Arial" w:hAnsi="Arial" w:cs="Arial"/>
        </w:rPr>
        <w:t>6</w:t>
      </w:r>
      <w:r w:rsidR="0081595F" w:rsidRPr="00723463">
        <w:rPr>
          <w:rFonts w:ascii="Arial" w:hAnsi="Arial" w:cs="Arial"/>
        </w:rPr>
        <w:t>.</w:t>
      </w:r>
      <w:r w:rsidRPr="00723463">
        <w:rPr>
          <w:rFonts w:ascii="Arial" w:hAnsi="Arial" w:cs="Arial"/>
        </w:rPr>
        <w:t xml:space="preserve"> uwzględniając możliwości techniczne wyposażenia</w:t>
      </w:r>
      <w:r w:rsidR="0081595F" w:rsidRPr="00723463">
        <w:rPr>
          <w:rFonts w:ascii="Arial" w:hAnsi="Arial" w:cs="Arial"/>
        </w:rPr>
        <w:t xml:space="preserve"> PW</w:t>
      </w:r>
      <w:r w:rsidR="00E11C6E" w:rsidRPr="00723463">
        <w:rPr>
          <w:rFonts w:ascii="Arial" w:hAnsi="Arial" w:cs="Arial"/>
        </w:rPr>
        <w:t xml:space="preserve"> i odbioru odpadów </w:t>
      </w:r>
      <w:r w:rsidRPr="00723463">
        <w:rPr>
          <w:rFonts w:ascii="Arial" w:hAnsi="Arial" w:cs="Arial"/>
        </w:rPr>
        <w:t>z terenu danej nieruchomości.</w:t>
      </w:r>
    </w:p>
    <w:p w14:paraId="29634F1E" w14:textId="77777777" w:rsidR="00C058B3" w:rsidRPr="00723463" w:rsidRDefault="0081595F" w:rsidP="005D2E09">
      <w:pPr>
        <w:pStyle w:val="Akapitzlist"/>
        <w:numPr>
          <w:ilvl w:val="1"/>
          <w:numId w:val="34"/>
        </w:numPr>
        <w:tabs>
          <w:tab w:val="left" w:pos="709"/>
          <w:tab w:val="left" w:pos="851"/>
          <w:tab w:val="left" w:pos="1276"/>
        </w:tabs>
        <w:autoSpaceDE w:val="0"/>
        <w:autoSpaceDN w:val="0"/>
        <w:adjustRightInd w:val="0"/>
        <w:spacing w:line="360" w:lineRule="auto"/>
        <w:ind w:left="567" w:hanging="425"/>
        <w:jc w:val="both"/>
        <w:rPr>
          <w:rFonts w:ascii="Arial" w:hAnsi="Arial" w:cs="Arial"/>
        </w:rPr>
      </w:pPr>
      <w:r w:rsidRPr="00723463">
        <w:rPr>
          <w:rFonts w:ascii="Arial" w:hAnsi="Arial" w:cs="Arial"/>
        </w:rPr>
        <w:t xml:space="preserve">W pierwszych </w:t>
      </w:r>
      <w:r w:rsidR="00EF78F0" w:rsidRPr="00723463">
        <w:rPr>
          <w:rFonts w:ascii="Arial" w:hAnsi="Arial" w:cs="Arial"/>
        </w:rPr>
        <w:t>60</w:t>
      </w:r>
      <w:r w:rsidRPr="00723463">
        <w:rPr>
          <w:rFonts w:ascii="Arial" w:hAnsi="Arial" w:cs="Arial"/>
        </w:rPr>
        <w:t xml:space="preserve"> dniach trwania umowy</w:t>
      </w:r>
      <w:r w:rsidR="005D3E7C" w:rsidRPr="00723463">
        <w:rPr>
          <w:rFonts w:ascii="Arial" w:hAnsi="Arial" w:cs="Arial"/>
        </w:rPr>
        <w:t xml:space="preserve">, a po upływie tego okresu, w terminie 3 dni roboczych od podstawienia danego pojemnika </w:t>
      </w:r>
      <w:r w:rsidRPr="00723463">
        <w:rPr>
          <w:rFonts w:ascii="Arial" w:hAnsi="Arial" w:cs="Arial"/>
        </w:rPr>
        <w:t>Zamawiającemu, przysługuje prawo do zlecenia Wykonawcy, usługi mycia i dezynfekcji bądź wymiany</w:t>
      </w:r>
      <w:r w:rsidR="005D3E7C" w:rsidRPr="00723463">
        <w:rPr>
          <w:rFonts w:ascii="Arial" w:hAnsi="Arial" w:cs="Arial"/>
        </w:rPr>
        <w:t xml:space="preserve"> pojemnika</w:t>
      </w:r>
      <w:r w:rsidRPr="00723463">
        <w:rPr>
          <w:rFonts w:ascii="Arial" w:hAnsi="Arial" w:cs="Arial"/>
        </w:rPr>
        <w:t xml:space="preserve"> jeżeli </w:t>
      </w:r>
      <w:r w:rsidR="007115E3" w:rsidRPr="00723463">
        <w:rPr>
          <w:rFonts w:ascii="Arial" w:hAnsi="Arial" w:cs="Arial"/>
        </w:rPr>
        <w:t xml:space="preserve">uzna, że </w:t>
      </w:r>
      <w:r w:rsidR="00D54FCC" w:rsidRPr="00723463">
        <w:rPr>
          <w:rFonts w:ascii="Arial" w:hAnsi="Arial" w:cs="Arial"/>
        </w:rPr>
        <w:t>jest</w:t>
      </w:r>
      <w:r w:rsidRPr="00723463">
        <w:rPr>
          <w:rFonts w:ascii="Arial" w:hAnsi="Arial" w:cs="Arial"/>
        </w:rPr>
        <w:t xml:space="preserve"> w złym stanie higieniczno-sanitarnym </w:t>
      </w:r>
      <w:r w:rsidR="0068573B" w:rsidRPr="00723463">
        <w:rPr>
          <w:rFonts w:ascii="Arial" w:hAnsi="Arial" w:cs="Arial"/>
        </w:rPr>
        <w:t xml:space="preserve">zarówno wewnątrz, jak i </w:t>
      </w:r>
      <w:r w:rsidR="00E11C6E" w:rsidRPr="00723463">
        <w:rPr>
          <w:rFonts w:ascii="Arial" w:hAnsi="Arial" w:cs="Arial"/>
        </w:rPr>
        <w:t xml:space="preserve">z </w:t>
      </w:r>
      <w:r w:rsidR="0068573B" w:rsidRPr="00723463">
        <w:rPr>
          <w:rFonts w:ascii="Arial" w:hAnsi="Arial" w:cs="Arial"/>
        </w:rPr>
        <w:t>zewnątrz.</w:t>
      </w:r>
    </w:p>
    <w:p w14:paraId="61DF0A76" w14:textId="77777777" w:rsidR="0068573B" w:rsidRPr="00723463" w:rsidRDefault="00B97878" w:rsidP="005D2E09">
      <w:pPr>
        <w:pStyle w:val="Akapitzlist"/>
        <w:numPr>
          <w:ilvl w:val="1"/>
          <w:numId w:val="34"/>
        </w:numPr>
        <w:tabs>
          <w:tab w:val="left" w:pos="709"/>
          <w:tab w:val="left" w:pos="851"/>
          <w:tab w:val="left" w:pos="1276"/>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Wykonawca jest zobowiązany do</w:t>
      </w:r>
      <w:r w:rsidR="008738BF" w:rsidRPr="00723463">
        <w:rPr>
          <w:rFonts w:ascii="Arial" w:eastAsia="Calibri" w:hAnsi="Arial" w:cs="Arial"/>
          <w:lang w:eastAsia="en-US"/>
        </w:rPr>
        <w:t xml:space="preserve"> oznaczenia każdego pojemnika</w:t>
      </w:r>
      <w:r w:rsidR="001D6BC3" w:rsidRPr="00723463">
        <w:rPr>
          <w:rFonts w:ascii="Arial" w:eastAsia="Calibri" w:hAnsi="Arial" w:cs="Arial"/>
          <w:lang w:eastAsia="en-US"/>
        </w:rPr>
        <w:t xml:space="preserve"> instrukcją jakie odpady należy </w:t>
      </w:r>
      <w:r w:rsidR="00494DB5" w:rsidRPr="00723463">
        <w:rPr>
          <w:rFonts w:ascii="Arial" w:eastAsia="Calibri" w:hAnsi="Arial" w:cs="Arial"/>
          <w:lang w:eastAsia="en-US"/>
        </w:rPr>
        <w:t xml:space="preserve"> </w:t>
      </w:r>
      <w:r w:rsidR="001D6BC3" w:rsidRPr="00723463">
        <w:rPr>
          <w:rFonts w:ascii="Arial" w:eastAsia="Calibri" w:hAnsi="Arial" w:cs="Arial"/>
          <w:lang w:eastAsia="en-US"/>
        </w:rPr>
        <w:t>w nich umieszczać oraz jakich zabrania się wrzucać</w:t>
      </w:r>
      <w:r w:rsidR="00AA1C66" w:rsidRPr="00723463">
        <w:rPr>
          <w:rFonts w:ascii="Arial" w:eastAsia="Calibri" w:hAnsi="Arial" w:cs="Arial"/>
          <w:lang w:eastAsia="en-US"/>
        </w:rPr>
        <w:t>.</w:t>
      </w:r>
      <w:r w:rsidR="007F6EA2" w:rsidRPr="00723463">
        <w:rPr>
          <w:rFonts w:ascii="Arial" w:eastAsia="Calibri" w:hAnsi="Arial" w:cs="Arial"/>
          <w:lang w:eastAsia="en-US"/>
        </w:rPr>
        <w:t xml:space="preserve"> Oznakowanie powinno być odporne </w:t>
      </w:r>
      <w:r w:rsidR="00494DB5" w:rsidRPr="00723463">
        <w:rPr>
          <w:rFonts w:ascii="Arial" w:eastAsia="Calibri" w:hAnsi="Arial" w:cs="Arial"/>
          <w:lang w:eastAsia="en-US"/>
        </w:rPr>
        <w:t xml:space="preserve"> </w:t>
      </w:r>
      <w:r w:rsidR="007F6EA2" w:rsidRPr="00723463">
        <w:rPr>
          <w:rFonts w:ascii="Arial" w:eastAsia="Calibri" w:hAnsi="Arial" w:cs="Arial"/>
          <w:lang w:eastAsia="en-US"/>
        </w:rPr>
        <w:t>na warunki atmosferyczne w szczególności na wilgoć i</w:t>
      </w:r>
      <w:r w:rsidR="00860B48" w:rsidRPr="00723463">
        <w:rPr>
          <w:rFonts w:ascii="Arial" w:eastAsia="Calibri" w:hAnsi="Arial" w:cs="Arial"/>
          <w:lang w:eastAsia="en-US"/>
        </w:rPr>
        <w:t> </w:t>
      </w:r>
      <w:r w:rsidR="007F6EA2" w:rsidRPr="00723463">
        <w:rPr>
          <w:rFonts w:ascii="Arial" w:eastAsia="Calibri" w:hAnsi="Arial" w:cs="Arial"/>
          <w:lang w:eastAsia="en-US"/>
        </w:rPr>
        <w:t xml:space="preserve">promieniowanie słoneczne. </w:t>
      </w:r>
      <w:r w:rsidR="0068573B" w:rsidRPr="00723463">
        <w:rPr>
          <w:rFonts w:ascii="Arial" w:eastAsia="Calibri" w:hAnsi="Arial" w:cs="Arial"/>
          <w:lang w:eastAsia="en-US"/>
        </w:rPr>
        <w:t xml:space="preserve">Wzory instrukcji zostały określone w </w:t>
      </w:r>
      <w:r w:rsidR="00FE0923" w:rsidRPr="00723463">
        <w:rPr>
          <w:rFonts w:ascii="Arial" w:eastAsia="Calibri" w:hAnsi="Arial" w:cs="Arial"/>
          <w:lang w:eastAsia="en-US"/>
        </w:rPr>
        <w:t>załączniku nr 1</w:t>
      </w:r>
      <w:r w:rsidR="002E71D2" w:rsidRPr="00723463">
        <w:rPr>
          <w:rFonts w:ascii="Arial" w:eastAsia="Calibri" w:hAnsi="Arial" w:cs="Arial"/>
          <w:lang w:eastAsia="en-US"/>
        </w:rPr>
        <w:t>.1 – 1.5</w:t>
      </w:r>
      <w:r w:rsidR="0068573B" w:rsidRPr="00723463">
        <w:rPr>
          <w:rFonts w:ascii="Arial" w:eastAsia="Calibri" w:hAnsi="Arial" w:cs="Arial"/>
          <w:lang w:eastAsia="en-US"/>
        </w:rPr>
        <w:t xml:space="preserve"> do OPZ, a format w jakim powinny zostać wykonane to:</w:t>
      </w:r>
    </w:p>
    <w:p w14:paraId="44A14588" w14:textId="77777777" w:rsidR="00A82B9A" w:rsidRPr="00723463" w:rsidRDefault="0068573B" w:rsidP="005D2E09">
      <w:pPr>
        <w:pStyle w:val="Akapitzlist"/>
        <w:numPr>
          <w:ilvl w:val="1"/>
          <w:numId w:val="35"/>
        </w:numPr>
        <w:tabs>
          <w:tab w:val="left" w:pos="1134"/>
        </w:tabs>
        <w:autoSpaceDE w:val="0"/>
        <w:autoSpaceDN w:val="0"/>
        <w:adjustRightInd w:val="0"/>
        <w:spacing w:line="360" w:lineRule="auto"/>
        <w:ind w:left="851" w:hanging="284"/>
        <w:jc w:val="both"/>
        <w:rPr>
          <w:rFonts w:ascii="Arial" w:hAnsi="Arial" w:cs="Arial"/>
        </w:rPr>
      </w:pPr>
      <w:r w:rsidRPr="00723463">
        <w:rPr>
          <w:rFonts w:ascii="Arial" w:eastAsia="Calibri" w:hAnsi="Arial" w:cs="Arial"/>
          <w:lang w:eastAsia="en-US"/>
        </w:rPr>
        <w:t>dla worków do selektywnej zbiórki poszczególnych odpadów opis powinien zajmować 50% powierzchni worka;</w:t>
      </w:r>
    </w:p>
    <w:p w14:paraId="79F54520" w14:textId="77777777" w:rsidR="00A82B9A" w:rsidRPr="00723463" w:rsidRDefault="0068573B" w:rsidP="005D2E09">
      <w:pPr>
        <w:pStyle w:val="Akapitzlist"/>
        <w:numPr>
          <w:ilvl w:val="1"/>
          <w:numId w:val="35"/>
        </w:numPr>
        <w:tabs>
          <w:tab w:val="left" w:pos="1134"/>
        </w:tabs>
        <w:autoSpaceDE w:val="0"/>
        <w:autoSpaceDN w:val="0"/>
        <w:adjustRightInd w:val="0"/>
        <w:spacing w:line="360" w:lineRule="auto"/>
        <w:ind w:left="851" w:hanging="284"/>
        <w:jc w:val="both"/>
        <w:rPr>
          <w:rFonts w:ascii="Arial" w:hAnsi="Arial" w:cs="Arial"/>
        </w:rPr>
      </w:pPr>
      <w:r w:rsidRPr="00723463">
        <w:rPr>
          <w:rFonts w:ascii="Arial" w:eastAsia="Calibri" w:hAnsi="Arial" w:cs="Arial"/>
          <w:lang w:eastAsia="en-US"/>
        </w:rPr>
        <w:t xml:space="preserve">dla pojemników o objętości od 110 do 240 litrów format </w:t>
      </w:r>
      <w:r w:rsidR="003B3006" w:rsidRPr="00723463">
        <w:rPr>
          <w:rFonts w:ascii="Arial" w:eastAsia="Calibri" w:hAnsi="Arial" w:cs="Arial"/>
          <w:lang w:eastAsia="en-US"/>
        </w:rPr>
        <w:t>A3, gdzie wymiar 297mm stanowi szerokość, a wymiar 420 mm wysokości instrukcji;</w:t>
      </w:r>
    </w:p>
    <w:p w14:paraId="5169CAD8" w14:textId="77777777" w:rsidR="000D6F74" w:rsidRPr="00723463" w:rsidRDefault="003B3006" w:rsidP="005D2E09">
      <w:pPr>
        <w:pStyle w:val="Akapitzlist"/>
        <w:numPr>
          <w:ilvl w:val="1"/>
          <w:numId w:val="35"/>
        </w:numPr>
        <w:tabs>
          <w:tab w:val="left" w:pos="1134"/>
        </w:tabs>
        <w:autoSpaceDE w:val="0"/>
        <w:autoSpaceDN w:val="0"/>
        <w:adjustRightInd w:val="0"/>
        <w:spacing w:line="360" w:lineRule="auto"/>
        <w:ind w:left="851" w:hanging="284"/>
        <w:jc w:val="both"/>
        <w:rPr>
          <w:rFonts w:ascii="Arial" w:hAnsi="Arial" w:cs="Arial"/>
        </w:rPr>
      </w:pPr>
      <w:r w:rsidRPr="00723463">
        <w:rPr>
          <w:rFonts w:ascii="Arial" w:eastAsia="Calibri" w:hAnsi="Arial" w:cs="Arial"/>
          <w:lang w:eastAsia="en-US"/>
        </w:rPr>
        <w:lastRenderedPageBreak/>
        <w:t>dla pojemników 1100 litrów i większych format A2, gdzie wymiar 594 mm stanowi szerokość, a</w:t>
      </w:r>
      <w:r w:rsidR="002C65A6" w:rsidRPr="00723463">
        <w:rPr>
          <w:rFonts w:ascii="Arial" w:eastAsia="Calibri" w:hAnsi="Arial" w:cs="Arial"/>
          <w:lang w:eastAsia="en-US"/>
        </w:rPr>
        <w:t> </w:t>
      </w:r>
      <w:r w:rsidRPr="00723463">
        <w:rPr>
          <w:rFonts w:ascii="Arial" w:eastAsia="Calibri" w:hAnsi="Arial" w:cs="Arial"/>
          <w:lang w:eastAsia="en-US"/>
        </w:rPr>
        <w:t>wymiar 420 mm wysokość instrukcji.</w:t>
      </w:r>
    </w:p>
    <w:p w14:paraId="6297A1CC" w14:textId="77777777" w:rsidR="00C058B3" w:rsidRPr="00723463" w:rsidRDefault="00AA1C66"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Oznakowanie pojemnika będącego własnością prywatną </w:t>
      </w:r>
      <w:r w:rsidR="00D27D35" w:rsidRPr="00723463">
        <w:rPr>
          <w:rFonts w:ascii="Arial" w:eastAsia="Calibri" w:hAnsi="Arial" w:cs="Arial"/>
          <w:lang w:eastAsia="en-US"/>
        </w:rPr>
        <w:t xml:space="preserve">leży po stronie jego właściciela. Wykonawca na wniosek </w:t>
      </w:r>
      <w:r w:rsidR="00616EB4" w:rsidRPr="00723463">
        <w:rPr>
          <w:rFonts w:ascii="Arial" w:eastAsia="Calibri" w:hAnsi="Arial" w:cs="Arial"/>
          <w:lang w:eastAsia="en-US"/>
        </w:rPr>
        <w:t>właściciela,</w:t>
      </w:r>
      <w:r w:rsidR="00D27D35" w:rsidRPr="00723463">
        <w:rPr>
          <w:rFonts w:ascii="Arial" w:eastAsia="Calibri" w:hAnsi="Arial" w:cs="Arial"/>
          <w:lang w:eastAsia="en-US"/>
        </w:rPr>
        <w:t xml:space="preserve"> zarządcy</w:t>
      </w:r>
      <w:r w:rsidR="00616EB4" w:rsidRPr="00723463">
        <w:rPr>
          <w:rFonts w:ascii="Arial" w:eastAsia="Calibri" w:hAnsi="Arial" w:cs="Arial"/>
          <w:lang w:eastAsia="en-US"/>
        </w:rPr>
        <w:t xml:space="preserve"> bądź innego podmiotu władającego </w:t>
      </w:r>
      <w:r w:rsidR="0041581D" w:rsidRPr="00723463">
        <w:rPr>
          <w:rFonts w:ascii="Arial" w:eastAsia="Calibri" w:hAnsi="Arial" w:cs="Arial"/>
          <w:lang w:eastAsia="en-US"/>
        </w:rPr>
        <w:t>nieruchomością</w:t>
      </w:r>
      <w:r w:rsidR="00D27D35" w:rsidRPr="00723463">
        <w:rPr>
          <w:rFonts w:ascii="Arial" w:eastAsia="Calibri" w:hAnsi="Arial" w:cs="Arial"/>
          <w:lang w:eastAsia="en-US"/>
        </w:rPr>
        <w:t xml:space="preserve"> jest zobowiązany do udostępnienia odpowiedniej </w:t>
      </w:r>
      <w:r w:rsidR="003E5211" w:rsidRPr="00723463">
        <w:rPr>
          <w:rFonts w:ascii="Arial" w:eastAsia="Calibri" w:hAnsi="Arial" w:cs="Arial"/>
          <w:lang w:eastAsia="en-US"/>
        </w:rPr>
        <w:t xml:space="preserve">ilości </w:t>
      </w:r>
      <w:r w:rsidR="003B3006" w:rsidRPr="00723463">
        <w:rPr>
          <w:rFonts w:ascii="Arial" w:eastAsia="Calibri" w:hAnsi="Arial" w:cs="Arial"/>
          <w:lang w:eastAsia="en-US"/>
        </w:rPr>
        <w:t xml:space="preserve">oraz wielkości </w:t>
      </w:r>
      <w:r w:rsidR="003E5211" w:rsidRPr="00723463">
        <w:rPr>
          <w:rFonts w:ascii="Arial" w:eastAsia="Calibri" w:hAnsi="Arial" w:cs="Arial"/>
          <w:lang w:eastAsia="en-US"/>
        </w:rPr>
        <w:t>egzemplarzy</w:t>
      </w:r>
      <w:r w:rsidR="00494DB5" w:rsidRPr="00723463">
        <w:rPr>
          <w:rFonts w:ascii="Arial" w:eastAsia="Calibri" w:hAnsi="Arial" w:cs="Arial"/>
          <w:lang w:eastAsia="en-US"/>
        </w:rPr>
        <w:t xml:space="preserve"> </w:t>
      </w:r>
      <w:r w:rsidR="00D27D35" w:rsidRPr="00723463">
        <w:rPr>
          <w:rFonts w:ascii="Arial" w:eastAsia="Calibri" w:hAnsi="Arial" w:cs="Arial"/>
          <w:lang w:eastAsia="en-US"/>
        </w:rPr>
        <w:t>instrukcji</w:t>
      </w:r>
      <w:r w:rsidR="003E5211" w:rsidRPr="00723463">
        <w:rPr>
          <w:rFonts w:ascii="Arial" w:eastAsia="Calibri" w:hAnsi="Arial" w:cs="Arial"/>
          <w:lang w:eastAsia="en-US"/>
        </w:rPr>
        <w:t>,</w:t>
      </w:r>
      <w:r w:rsidR="00D27D35" w:rsidRPr="00723463">
        <w:rPr>
          <w:rFonts w:ascii="Arial" w:eastAsia="Calibri" w:hAnsi="Arial" w:cs="Arial"/>
          <w:lang w:eastAsia="en-US"/>
        </w:rPr>
        <w:t xml:space="preserve"> o</w:t>
      </w:r>
      <w:r w:rsidR="002C65A6" w:rsidRPr="00723463">
        <w:rPr>
          <w:rFonts w:ascii="Arial" w:eastAsia="Calibri" w:hAnsi="Arial" w:cs="Arial"/>
          <w:lang w:eastAsia="en-US"/>
        </w:rPr>
        <w:t> </w:t>
      </w:r>
      <w:r w:rsidR="00D27D35" w:rsidRPr="00723463">
        <w:rPr>
          <w:rFonts w:ascii="Arial" w:eastAsia="Calibri" w:hAnsi="Arial" w:cs="Arial"/>
          <w:lang w:eastAsia="en-US"/>
        </w:rPr>
        <w:t xml:space="preserve">której mowa w pkt </w:t>
      </w:r>
      <w:r w:rsidR="002B4B4A" w:rsidRPr="00723463">
        <w:rPr>
          <w:rFonts w:ascii="Arial" w:eastAsia="Calibri" w:hAnsi="Arial" w:cs="Arial"/>
          <w:lang w:eastAsia="en-US"/>
        </w:rPr>
        <w:t>2.1</w:t>
      </w:r>
      <w:r w:rsidR="006532DC" w:rsidRPr="00723463">
        <w:rPr>
          <w:rFonts w:ascii="Arial" w:eastAsia="Calibri" w:hAnsi="Arial" w:cs="Arial"/>
          <w:lang w:eastAsia="en-US"/>
        </w:rPr>
        <w:t>2</w:t>
      </w:r>
      <w:r w:rsidR="003B3006" w:rsidRPr="00723463">
        <w:rPr>
          <w:rFonts w:ascii="Arial" w:eastAsia="Calibri" w:hAnsi="Arial" w:cs="Arial"/>
          <w:lang w:eastAsia="en-US"/>
        </w:rPr>
        <w:t>.</w:t>
      </w:r>
      <w:r w:rsidR="006532DC" w:rsidRPr="00723463">
        <w:rPr>
          <w:rFonts w:ascii="Arial" w:eastAsia="Calibri" w:hAnsi="Arial" w:cs="Arial"/>
          <w:lang w:eastAsia="en-US"/>
        </w:rPr>
        <w:t xml:space="preserve"> </w:t>
      </w:r>
      <w:proofErr w:type="spellStart"/>
      <w:r w:rsidR="006532DC" w:rsidRPr="00723463">
        <w:rPr>
          <w:rFonts w:ascii="Arial" w:eastAsia="Calibri" w:hAnsi="Arial" w:cs="Arial"/>
          <w:lang w:eastAsia="en-US"/>
        </w:rPr>
        <w:t>ppkt</w:t>
      </w:r>
      <w:proofErr w:type="spellEnd"/>
      <w:r w:rsidR="006532DC" w:rsidRPr="00723463">
        <w:rPr>
          <w:rFonts w:ascii="Arial" w:eastAsia="Calibri" w:hAnsi="Arial" w:cs="Arial"/>
          <w:lang w:eastAsia="en-US"/>
        </w:rPr>
        <w:t xml:space="preserve"> 2 i 3</w:t>
      </w:r>
      <w:r w:rsidR="00D27D35" w:rsidRPr="00723463">
        <w:rPr>
          <w:rFonts w:ascii="Arial" w:eastAsia="Calibri" w:hAnsi="Arial" w:cs="Arial"/>
          <w:lang w:eastAsia="en-US"/>
        </w:rPr>
        <w:t>, które umożliwią oznakowanie</w:t>
      </w:r>
      <w:r w:rsidR="003E5211" w:rsidRPr="00723463">
        <w:rPr>
          <w:rFonts w:ascii="Arial" w:eastAsia="Calibri" w:hAnsi="Arial" w:cs="Arial"/>
          <w:lang w:eastAsia="en-US"/>
        </w:rPr>
        <w:t xml:space="preserve"> poszczególnych</w:t>
      </w:r>
      <w:r w:rsidR="00D27D35" w:rsidRPr="00723463">
        <w:rPr>
          <w:rFonts w:ascii="Arial" w:eastAsia="Calibri" w:hAnsi="Arial" w:cs="Arial"/>
          <w:lang w:eastAsia="en-US"/>
        </w:rPr>
        <w:t xml:space="preserve"> pojemników</w:t>
      </w:r>
      <w:r w:rsidR="001E1273" w:rsidRPr="00723463">
        <w:rPr>
          <w:rFonts w:ascii="Arial" w:eastAsia="Calibri" w:hAnsi="Arial" w:cs="Arial"/>
          <w:lang w:eastAsia="en-US"/>
        </w:rPr>
        <w:t>.</w:t>
      </w:r>
    </w:p>
    <w:p w14:paraId="6E270D70" w14:textId="77777777" w:rsidR="00C058B3" w:rsidRPr="00723463" w:rsidRDefault="00FE2DAF"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W przypadku uszkodzenia, zniszczenia, lub braku czytelności któregokolwiek z oznaczeń pojemnika Wykonawca jest zobowiązany do niezwłocznej wymiany oznaczeń bądź wymiany </w:t>
      </w:r>
      <w:r w:rsidR="00494DB5" w:rsidRPr="00723463">
        <w:rPr>
          <w:rFonts w:ascii="Arial" w:eastAsia="Calibri" w:hAnsi="Arial" w:cs="Arial"/>
          <w:lang w:eastAsia="en-US"/>
        </w:rPr>
        <w:t xml:space="preserve">   </w:t>
      </w:r>
      <w:r w:rsidRPr="00723463">
        <w:rPr>
          <w:rFonts w:ascii="Arial" w:eastAsia="Calibri" w:hAnsi="Arial" w:cs="Arial"/>
          <w:lang w:eastAsia="en-US"/>
        </w:rPr>
        <w:t xml:space="preserve">całego pojemnika, jeżeli warunki atmosferyczne uniemożliwiają zamieszczenie nowych oznaczeń </w:t>
      </w:r>
      <w:r w:rsidR="00494DB5" w:rsidRPr="00723463">
        <w:rPr>
          <w:rFonts w:ascii="Arial" w:eastAsia="Calibri" w:hAnsi="Arial" w:cs="Arial"/>
          <w:lang w:eastAsia="en-US"/>
        </w:rPr>
        <w:t xml:space="preserve"> </w:t>
      </w:r>
      <w:r w:rsidRPr="00723463">
        <w:rPr>
          <w:rFonts w:ascii="Arial" w:eastAsia="Calibri" w:hAnsi="Arial" w:cs="Arial"/>
          <w:lang w:eastAsia="en-US"/>
        </w:rPr>
        <w:t>na pojemniku. Realizacja tego zadania nie powinna być dłuższa niż 3 dni robocze.</w:t>
      </w:r>
    </w:p>
    <w:p w14:paraId="6B3B64F7" w14:textId="77777777" w:rsidR="00C058B3" w:rsidRPr="00723463" w:rsidRDefault="008738BF"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Wszystkie worki i </w:t>
      </w:r>
      <w:r w:rsidR="00587C1F" w:rsidRPr="00723463">
        <w:rPr>
          <w:rFonts w:ascii="Arial" w:eastAsia="Calibri" w:hAnsi="Arial" w:cs="Arial"/>
          <w:lang w:eastAsia="en-US"/>
        </w:rPr>
        <w:t>pojemniki winny zawierać dane ko</w:t>
      </w:r>
      <w:r w:rsidR="005400F9" w:rsidRPr="00723463">
        <w:rPr>
          <w:rFonts w:ascii="Arial" w:eastAsia="Calibri" w:hAnsi="Arial" w:cs="Arial"/>
          <w:lang w:eastAsia="en-US"/>
        </w:rPr>
        <w:t xml:space="preserve">ntaktowe Wykonawcy usługi, </w:t>
      </w:r>
      <w:r w:rsidR="00587C1F" w:rsidRPr="00723463">
        <w:rPr>
          <w:rFonts w:ascii="Arial" w:eastAsia="Calibri" w:hAnsi="Arial" w:cs="Arial"/>
          <w:lang w:eastAsia="en-US"/>
        </w:rPr>
        <w:t>a</w:t>
      </w:r>
      <w:r w:rsidR="00763D16" w:rsidRPr="00723463">
        <w:rPr>
          <w:rFonts w:ascii="Arial" w:eastAsia="Calibri" w:hAnsi="Arial" w:cs="Arial"/>
          <w:lang w:eastAsia="en-US"/>
        </w:rPr>
        <w:t> </w:t>
      </w:r>
      <w:r w:rsidR="00587C1F" w:rsidRPr="00723463">
        <w:rPr>
          <w:rFonts w:ascii="Arial" w:eastAsia="Calibri" w:hAnsi="Arial" w:cs="Arial"/>
          <w:lang w:eastAsia="en-US"/>
        </w:rPr>
        <w:t>mianowicie logo wraz z numerem telefonu oraz adresem strony internetowej</w:t>
      </w:r>
      <w:r w:rsidR="005C0F74" w:rsidRPr="00723463">
        <w:rPr>
          <w:rFonts w:ascii="Arial" w:eastAsia="Calibri" w:hAnsi="Arial" w:cs="Arial"/>
          <w:lang w:eastAsia="en-US"/>
        </w:rPr>
        <w:t xml:space="preserve"> bądź formularza kontaktowego</w:t>
      </w:r>
      <w:r w:rsidR="00587C1F" w:rsidRPr="00723463">
        <w:rPr>
          <w:rFonts w:ascii="Arial" w:eastAsia="Calibri" w:hAnsi="Arial" w:cs="Arial"/>
          <w:lang w:eastAsia="en-US"/>
        </w:rPr>
        <w:t>.</w:t>
      </w:r>
      <w:r w:rsidR="005400F9" w:rsidRPr="00723463">
        <w:rPr>
          <w:rFonts w:ascii="Arial" w:eastAsia="Calibri" w:hAnsi="Arial" w:cs="Arial"/>
          <w:lang w:eastAsia="en-US"/>
        </w:rPr>
        <w:t xml:space="preserve"> </w:t>
      </w:r>
    </w:p>
    <w:p w14:paraId="609D4B7E" w14:textId="77777777" w:rsidR="00BC2720" w:rsidRPr="00723463" w:rsidRDefault="001D6BC3"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Wytrzymałość</w:t>
      </w:r>
      <w:r w:rsidR="0018791D" w:rsidRPr="00723463">
        <w:rPr>
          <w:rFonts w:ascii="Arial" w:eastAsia="Calibri" w:hAnsi="Arial" w:cs="Arial"/>
          <w:lang w:eastAsia="en-US"/>
        </w:rPr>
        <w:t xml:space="preserve"> pojemników oraz gramatura</w:t>
      </w:r>
      <w:r w:rsidRPr="00723463">
        <w:rPr>
          <w:rFonts w:ascii="Arial" w:eastAsia="Calibri" w:hAnsi="Arial" w:cs="Arial"/>
          <w:lang w:eastAsia="en-US"/>
        </w:rPr>
        <w:t xml:space="preserve"> w</w:t>
      </w:r>
      <w:r w:rsidR="0018791D" w:rsidRPr="00723463">
        <w:rPr>
          <w:rFonts w:ascii="Arial" w:eastAsia="Calibri" w:hAnsi="Arial" w:cs="Arial"/>
          <w:lang w:eastAsia="en-US"/>
        </w:rPr>
        <w:t xml:space="preserve">orków przeznaczonych do zbiórki </w:t>
      </w:r>
      <w:r w:rsidR="00E055F6" w:rsidRPr="00723463">
        <w:rPr>
          <w:rFonts w:ascii="Arial" w:eastAsia="Calibri" w:hAnsi="Arial" w:cs="Arial"/>
          <w:lang w:eastAsia="en-US"/>
        </w:rPr>
        <w:t xml:space="preserve">poszczególnych frakcji </w:t>
      </w:r>
      <w:r w:rsidRPr="00723463">
        <w:rPr>
          <w:rFonts w:ascii="Arial" w:eastAsia="Calibri" w:hAnsi="Arial" w:cs="Arial"/>
          <w:lang w:eastAsia="en-US"/>
        </w:rPr>
        <w:t xml:space="preserve">odpadów </w:t>
      </w:r>
      <w:r w:rsidR="00FE2DAF" w:rsidRPr="00723463">
        <w:rPr>
          <w:rFonts w:ascii="Arial" w:eastAsia="Calibri" w:hAnsi="Arial" w:cs="Arial"/>
          <w:lang w:eastAsia="en-US"/>
        </w:rPr>
        <w:t>musi</w:t>
      </w:r>
      <w:r w:rsidRPr="00723463">
        <w:rPr>
          <w:rFonts w:ascii="Arial" w:eastAsia="Calibri" w:hAnsi="Arial" w:cs="Arial"/>
          <w:lang w:eastAsia="en-US"/>
        </w:rPr>
        <w:t xml:space="preserve"> gwarant</w:t>
      </w:r>
      <w:r w:rsidR="00615520" w:rsidRPr="00723463">
        <w:rPr>
          <w:rFonts w:ascii="Arial" w:eastAsia="Calibri" w:hAnsi="Arial" w:cs="Arial"/>
          <w:lang w:eastAsia="en-US"/>
        </w:rPr>
        <w:t>ować możliwość ich zgromadzenia</w:t>
      </w:r>
      <w:r w:rsidR="00FE2DAF" w:rsidRPr="00723463">
        <w:rPr>
          <w:rFonts w:ascii="Arial" w:eastAsia="Calibri" w:hAnsi="Arial" w:cs="Arial"/>
          <w:lang w:eastAsia="en-US"/>
        </w:rPr>
        <w:t xml:space="preserve"> oraz transportu do miejsca gromadzenia odpadów i późniejszego załadunku worków do pojazdu odbierającego </w:t>
      </w:r>
      <w:r w:rsidRPr="00723463">
        <w:rPr>
          <w:rFonts w:ascii="Arial" w:eastAsia="Calibri" w:hAnsi="Arial" w:cs="Arial"/>
          <w:lang w:eastAsia="en-US"/>
        </w:rPr>
        <w:t>z</w:t>
      </w:r>
      <w:r w:rsidR="002C65A6" w:rsidRPr="00723463">
        <w:rPr>
          <w:rFonts w:ascii="Arial" w:eastAsia="Calibri" w:hAnsi="Arial" w:cs="Arial"/>
          <w:lang w:eastAsia="en-US"/>
        </w:rPr>
        <w:t> </w:t>
      </w:r>
      <w:r w:rsidRPr="00723463">
        <w:rPr>
          <w:rFonts w:ascii="Arial" w:eastAsia="Calibri" w:hAnsi="Arial" w:cs="Arial"/>
          <w:lang w:eastAsia="en-US"/>
        </w:rPr>
        <w:t xml:space="preserve">uwzględnieniem ciężaru </w:t>
      </w:r>
      <w:r w:rsidR="00E055F6" w:rsidRPr="00723463">
        <w:rPr>
          <w:rFonts w:ascii="Arial" w:eastAsia="Calibri" w:hAnsi="Arial" w:cs="Arial"/>
          <w:lang w:eastAsia="en-US"/>
        </w:rPr>
        <w:t>każdej</w:t>
      </w:r>
      <w:r w:rsidRPr="00723463">
        <w:rPr>
          <w:rFonts w:ascii="Arial" w:eastAsia="Calibri" w:hAnsi="Arial" w:cs="Arial"/>
          <w:lang w:eastAsia="en-US"/>
        </w:rPr>
        <w:t xml:space="preserve"> frakcji odpadów komunalnych.</w:t>
      </w:r>
    </w:p>
    <w:p w14:paraId="0D66130B" w14:textId="77777777" w:rsidR="00C058B3" w:rsidRPr="00723463" w:rsidRDefault="00F57FBE"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W celu rozstrzygnięcia spornych sytuacji dotyczących </w:t>
      </w:r>
      <w:r w:rsidR="002B364B" w:rsidRPr="00723463">
        <w:rPr>
          <w:rFonts w:ascii="Arial" w:eastAsia="Calibri" w:hAnsi="Arial" w:cs="Arial"/>
          <w:lang w:eastAsia="en-US"/>
        </w:rPr>
        <w:t>braku realizacji wyposażenia</w:t>
      </w:r>
      <w:r w:rsidR="006963FA" w:rsidRPr="00723463">
        <w:rPr>
          <w:rFonts w:ascii="Arial" w:eastAsia="Calibri" w:hAnsi="Arial" w:cs="Arial"/>
          <w:lang w:eastAsia="en-US"/>
        </w:rPr>
        <w:t xml:space="preserve">      </w:t>
      </w:r>
      <w:r w:rsidR="002B364B" w:rsidRPr="00723463">
        <w:rPr>
          <w:rFonts w:ascii="Arial" w:eastAsia="Calibri" w:hAnsi="Arial" w:cs="Arial"/>
          <w:lang w:eastAsia="en-US"/>
        </w:rPr>
        <w:t xml:space="preserve"> nieruchomości w </w:t>
      </w:r>
      <w:r w:rsidR="006532DC" w:rsidRPr="00723463">
        <w:rPr>
          <w:rFonts w:ascii="Arial" w:eastAsia="Calibri" w:hAnsi="Arial" w:cs="Arial"/>
          <w:lang w:eastAsia="en-US"/>
        </w:rPr>
        <w:t>worki i</w:t>
      </w:r>
      <w:r w:rsidR="00BC2720" w:rsidRPr="00723463">
        <w:rPr>
          <w:rFonts w:ascii="Arial" w:eastAsia="Calibri" w:hAnsi="Arial" w:cs="Arial"/>
          <w:lang w:eastAsia="en-US"/>
        </w:rPr>
        <w:t xml:space="preserve"> </w:t>
      </w:r>
      <w:r w:rsidR="002B364B" w:rsidRPr="00723463">
        <w:rPr>
          <w:rFonts w:ascii="Arial" w:eastAsia="Calibri" w:hAnsi="Arial" w:cs="Arial"/>
          <w:lang w:eastAsia="en-US"/>
        </w:rPr>
        <w:t>pojemnik/i</w:t>
      </w:r>
      <w:r w:rsidR="006532DC" w:rsidRPr="00723463">
        <w:rPr>
          <w:rFonts w:ascii="Arial" w:eastAsia="Calibri" w:hAnsi="Arial" w:cs="Arial"/>
          <w:lang w:eastAsia="en-US"/>
        </w:rPr>
        <w:t xml:space="preserve"> </w:t>
      </w:r>
      <w:r w:rsidR="002B364B" w:rsidRPr="00723463">
        <w:rPr>
          <w:rFonts w:ascii="Arial" w:eastAsia="Calibri" w:hAnsi="Arial" w:cs="Arial"/>
          <w:lang w:eastAsia="en-US"/>
        </w:rPr>
        <w:t xml:space="preserve">do zbiórki odpadów komunalnych wskazane jest posiadanie </w:t>
      </w:r>
      <w:r w:rsidR="00143977" w:rsidRPr="00723463">
        <w:rPr>
          <w:rFonts w:ascii="Arial" w:eastAsia="Calibri" w:hAnsi="Arial" w:cs="Arial"/>
          <w:lang w:eastAsia="en-US"/>
        </w:rPr>
        <w:t xml:space="preserve">                                      </w:t>
      </w:r>
      <w:r w:rsidR="002B364B" w:rsidRPr="00723463">
        <w:rPr>
          <w:rFonts w:ascii="Arial" w:eastAsia="Calibri" w:hAnsi="Arial" w:cs="Arial"/>
          <w:lang w:eastAsia="en-US"/>
        </w:rPr>
        <w:t>przez Wykonawcę potwierdzenia prawidłowej realizacji usługi.</w:t>
      </w:r>
      <w:r w:rsidR="00236BD1" w:rsidRPr="00723463">
        <w:rPr>
          <w:rFonts w:ascii="Arial" w:eastAsia="Calibri" w:hAnsi="Arial" w:cs="Arial"/>
          <w:lang w:eastAsia="en-US"/>
        </w:rPr>
        <w:t xml:space="preserve"> </w:t>
      </w:r>
    </w:p>
    <w:p w14:paraId="1FF5408D" w14:textId="77777777" w:rsidR="00C058B3" w:rsidRPr="00723463" w:rsidRDefault="001D6BC3"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Zamawiający nie bierze odpowiedzialności za rozdysponowane przez Wykonawcę pojemniki do zbierania odpadów komunalnych w szczególności za ic</w:t>
      </w:r>
      <w:r w:rsidR="00E055F6" w:rsidRPr="00723463">
        <w:rPr>
          <w:rFonts w:ascii="Arial" w:eastAsia="Calibri" w:hAnsi="Arial" w:cs="Arial"/>
          <w:lang w:eastAsia="en-US"/>
        </w:rPr>
        <w:t>h zniszczenie, utratę, zużycie</w:t>
      </w:r>
      <w:r w:rsidR="006532DC" w:rsidRPr="00723463">
        <w:rPr>
          <w:rFonts w:ascii="Arial" w:eastAsia="Calibri" w:hAnsi="Arial" w:cs="Arial"/>
          <w:lang w:eastAsia="en-US"/>
        </w:rPr>
        <w:t xml:space="preserve"> itp</w:t>
      </w:r>
      <w:r w:rsidR="00E055F6" w:rsidRPr="00723463">
        <w:rPr>
          <w:rFonts w:ascii="Arial" w:eastAsia="Calibri" w:hAnsi="Arial" w:cs="Arial"/>
          <w:lang w:eastAsia="en-US"/>
        </w:rPr>
        <w:t>.</w:t>
      </w:r>
    </w:p>
    <w:p w14:paraId="1EBA1380" w14:textId="77777777" w:rsidR="00C058B3" w:rsidRPr="00723463" w:rsidRDefault="005A69DF"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 przypadku uszkodzenia/zniszczenia pojemników stanowiących własność</w:t>
      </w:r>
      <w:r w:rsidR="006963FA" w:rsidRPr="00723463">
        <w:rPr>
          <w:rFonts w:ascii="Arial" w:eastAsia="Calibri" w:hAnsi="Arial" w:cs="Arial"/>
          <w:lang w:eastAsia="en-US"/>
        </w:rPr>
        <w:t xml:space="preserve"> </w:t>
      </w:r>
      <w:r w:rsidRPr="00723463">
        <w:rPr>
          <w:rFonts w:ascii="Arial" w:eastAsia="Calibri" w:hAnsi="Arial" w:cs="Arial"/>
          <w:lang w:eastAsia="en-US"/>
        </w:rPr>
        <w:t>Wykonawcy będącego wynikiem niewłaściwej eksploatacji, a także ich dewastacj</w:t>
      </w:r>
      <w:r w:rsidR="00CC0CEC" w:rsidRPr="00723463">
        <w:rPr>
          <w:rFonts w:ascii="Arial" w:eastAsia="Calibri" w:hAnsi="Arial" w:cs="Arial"/>
          <w:lang w:eastAsia="en-US"/>
        </w:rPr>
        <w:t xml:space="preserve">ę </w:t>
      </w:r>
      <w:r w:rsidRPr="00723463">
        <w:rPr>
          <w:rFonts w:ascii="Arial" w:eastAsia="Calibri" w:hAnsi="Arial" w:cs="Arial"/>
          <w:lang w:eastAsia="en-US"/>
        </w:rPr>
        <w:t xml:space="preserve">przez użytkowników lub osoby trzecie ponowne wyposażenie PW </w:t>
      </w:r>
      <w:r w:rsidR="00121882" w:rsidRPr="00723463">
        <w:rPr>
          <w:rFonts w:ascii="Arial" w:eastAsia="Calibri" w:hAnsi="Arial" w:cs="Arial"/>
          <w:lang w:eastAsia="en-US"/>
        </w:rPr>
        <w:t xml:space="preserve">w odpowiednie pojemniki </w:t>
      </w:r>
      <w:r w:rsidRPr="00723463">
        <w:rPr>
          <w:rFonts w:ascii="Arial" w:eastAsia="Calibri" w:hAnsi="Arial" w:cs="Arial"/>
          <w:lang w:eastAsia="en-US"/>
        </w:rPr>
        <w:t xml:space="preserve">leży po stronie </w:t>
      </w:r>
      <w:r w:rsidR="00E66312" w:rsidRPr="00723463">
        <w:rPr>
          <w:rFonts w:ascii="Arial" w:eastAsia="Calibri" w:hAnsi="Arial" w:cs="Arial"/>
          <w:lang w:eastAsia="en-US"/>
        </w:rPr>
        <w:t xml:space="preserve">właściciela nieruchomości bądź ich </w:t>
      </w:r>
      <w:r w:rsidRPr="00723463">
        <w:rPr>
          <w:rFonts w:ascii="Arial" w:eastAsia="Calibri" w:hAnsi="Arial" w:cs="Arial"/>
          <w:lang w:eastAsia="en-US"/>
        </w:rPr>
        <w:t>użytkowników.</w:t>
      </w:r>
    </w:p>
    <w:p w14:paraId="638AEAC4" w14:textId="77777777" w:rsidR="00C058B3" w:rsidRPr="00723463" w:rsidRDefault="00236BD1"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Wykonawca jest zobowiązany do niezwłocznego</w:t>
      </w:r>
      <w:r w:rsidR="001978F7" w:rsidRPr="00723463">
        <w:rPr>
          <w:rFonts w:ascii="Arial" w:eastAsia="Calibri" w:hAnsi="Arial" w:cs="Arial"/>
          <w:lang w:eastAsia="en-US"/>
        </w:rPr>
        <w:t xml:space="preserve"> powiadamiania </w:t>
      </w:r>
      <w:r w:rsidR="00357745" w:rsidRPr="00723463">
        <w:rPr>
          <w:rFonts w:ascii="Arial" w:eastAsia="Calibri" w:hAnsi="Arial" w:cs="Arial"/>
          <w:lang w:eastAsia="en-US"/>
        </w:rPr>
        <w:t>Zamawiającego</w:t>
      </w:r>
      <w:r w:rsidR="001978F7" w:rsidRPr="00723463">
        <w:rPr>
          <w:rFonts w:ascii="Arial" w:eastAsia="Calibri" w:hAnsi="Arial" w:cs="Arial"/>
          <w:lang w:eastAsia="en-US"/>
        </w:rPr>
        <w:t xml:space="preserve"> o stwierdzonych uszkodzeniach/zni</w:t>
      </w:r>
      <w:r w:rsidR="00664C57" w:rsidRPr="00723463">
        <w:rPr>
          <w:rFonts w:ascii="Arial" w:eastAsia="Calibri" w:hAnsi="Arial" w:cs="Arial"/>
          <w:lang w:eastAsia="en-US"/>
        </w:rPr>
        <w:t>s</w:t>
      </w:r>
      <w:r w:rsidR="00445264" w:rsidRPr="00723463">
        <w:rPr>
          <w:rFonts w:ascii="Arial" w:eastAsia="Calibri" w:hAnsi="Arial" w:cs="Arial"/>
          <w:lang w:eastAsia="en-US"/>
        </w:rPr>
        <w:t xml:space="preserve">zczeniach opisanych w pkt </w:t>
      </w:r>
      <w:r w:rsidR="006532DC" w:rsidRPr="00723463">
        <w:rPr>
          <w:rFonts w:ascii="Arial" w:eastAsia="Calibri" w:hAnsi="Arial" w:cs="Arial"/>
          <w:lang w:eastAsia="en-US"/>
        </w:rPr>
        <w:t>2.19</w:t>
      </w:r>
      <w:r w:rsidR="00121882" w:rsidRPr="00723463">
        <w:rPr>
          <w:rFonts w:ascii="Arial" w:eastAsia="Calibri" w:hAnsi="Arial" w:cs="Arial"/>
          <w:lang w:eastAsia="en-US"/>
        </w:rPr>
        <w:t>.</w:t>
      </w:r>
      <w:r w:rsidR="001978F7" w:rsidRPr="00723463">
        <w:rPr>
          <w:rFonts w:ascii="Arial" w:eastAsia="Calibri" w:hAnsi="Arial" w:cs="Arial"/>
          <w:lang w:eastAsia="en-US"/>
        </w:rPr>
        <w:t xml:space="preserve"> również w przypadku pojemników</w:t>
      </w:r>
      <w:r w:rsidR="006963FA" w:rsidRPr="00723463">
        <w:rPr>
          <w:rFonts w:ascii="Arial" w:eastAsia="Calibri" w:hAnsi="Arial" w:cs="Arial"/>
          <w:lang w:eastAsia="en-US"/>
        </w:rPr>
        <w:t xml:space="preserve"> </w:t>
      </w:r>
      <w:r w:rsidR="001978F7" w:rsidRPr="00723463">
        <w:rPr>
          <w:rFonts w:ascii="Arial" w:eastAsia="Calibri" w:hAnsi="Arial" w:cs="Arial"/>
          <w:lang w:eastAsia="en-US"/>
        </w:rPr>
        <w:t xml:space="preserve"> stanowiących własność prywatną.</w:t>
      </w:r>
      <w:r w:rsidR="00A0137B" w:rsidRPr="00723463">
        <w:rPr>
          <w:rFonts w:ascii="Arial" w:eastAsia="Calibri" w:hAnsi="Arial" w:cs="Arial"/>
          <w:lang w:eastAsia="en-US"/>
        </w:rPr>
        <w:t xml:space="preserve"> Zgłoszenie powinno być poparte dokumentacj</w:t>
      </w:r>
      <w:r w:rsidR="00CC0CEC" w:rsidRPr="00723463">
        <w:rPr>
          <w:rFonts w:ascii="Arial" w:eastAsia="Calibri" w:hAnsi="Arial" w:cs="Arial"/>
          <w:lang w:eastAsia="en-US"/>
        </w:rPr>
        <w:t xml:space="preserve">ą </w:t>
      </w:r>
      <w:r w:rsidR="00A0137B" w:rsidRPr="00723463">
        <w:rPr>
          <w:rFonts w:ascii="Arial" w:eastAsia="Calibri" w:hAnsi="Arial" w:cs="Arial"/>
          <w:lang w:eastAsia="en-US"/>
        </w:rPr>
        <w:t>fotograficzną, która jednoznacznie pozwoli zidentyfikować PW</w:t>
      </w:r>
      <w:r w:rsidR="00E66312" w:rsidRPr="00723463">
        <w:rPr>
          <w:rFonts w:ascii="Arial" w:eastAsia="Calibri" w:hAnsi="Arial" w:cs="Arial"/>
          <w:lang w:eastAsia="en-US"/>
        </w:rPr>
        <w:t xml:space="preserve"> oraz jego aktualne wyposażenie</w:t>
      </w:r>
      <w:r w:rsidR="00A0137B" w:rsidRPr="00723463">
        <w:rPr>
          <w:rFonts w:ascii="Arial" w:eastAsia="Calibri" w:hAnsi="Arial" w:cs="Arial"/>
          <w:lang w:eastAsia="en-US"/>
        </w:rPr>
        <w:t>.</w:t>
      </w:r>
    </w:p>
    <w:p w14:paraId="635D562A" w14:textId="77777777" w:rsidR="00C058B3" w:rsidRPr="00723463" w:rsidRDefault="008738BF"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Jeżeli uszkodzenia pojemników</w:t>
      </w:r>
      <w:r w:rsidR="001978F7" w:rsidRPr="00723463">
        <w:rPr>
          <w:rFonts w:ascii="Arial" w:eastAsia="Calibri" w:hAnsi="Arial" w:cs="Arial"/>
          <w:lang w:eastAsia="en-US"/>
        </w:rPr>
        <w:t xml:space="preserve"> nastąpiły w trakcie realizacji usługi Wykonawca jest zobowiązany</w:t>
      </w:r>
      <w:r w:rsidR="00F63B2B" w:rsidRPr="00723463">
        <w:rPr>
          <w:rFonts w:ascii="Arial" w:eastAsia="Calibri" w:hAnsi="Arial" w:cs="Arial"/>
          <w:lang w:eastAsia="en-US"/>
        </w:rPr>
        <w:t xml:space="preserve"> do ich niezwłocznej wymiany</w:t>
      </w:r>
      <w:r w:rsidR="00DB2F76" w:rsidRPr="00723463">
        <w:rPr>
          <w:rFonts w:ascii="Arial" w:eastAsia="Calibri" w:hAnsi="Arial" w:cs="Arial"/>
          <w:lang w:eastAsia="en-US"/>
        </w:rPr>
        <w:t>/naprawy</w:t>
      </w:r>
      <w:r w:rsidR="00E66312" w:rsidRPr="00723463">
        <w:rPr>
          <w:rFonts w:ascii="Arial" w:eastAsia="Calibri" w:hAnsi="Arial" w:cs="Arial"/>
          <w:lang w:eastAsia="en-US"/>
        </w:rPr>
        <w:t xml:space="preserve"> w terminie maksymalnie 3 dni roboczych</w:t>
      </w:r>
      <w:r w:rsidR="006532DC" w:rsidRPr="00723463">
        <w:rPr>
          <w:rFonts w:ascii="Arial" w:eastAsia="Calibri" w:hAnsi="Arial" w:cs="Arial"/>
          <w:lang w:eastAsia="en-US"/>
        </w:rPr>
        <w:t xml:space="preserve"> od zaistnienia zdarzenia</w:t>
      </w:r>
      <w:r w:rsidR="00E66312" w:rsidRPr="00723463">
        <w:rPr>
          <w:rFonts w:ascii="Arial" w:eastAsia="Calibri" w:hAnsi="Arial" w:cs="Arial"/>
          <w:lang w:eastAsia="en-US"/>
        </w:rPr>
        <w:t>.</w:t>
      </w:r>
      <w:r w:rsidR="001978F7" w:rsidRPr="00723463">
        <w:rPr>
          <w:rFonts w:ascii="Arial" w:eastAsia="Calibri" w:hAnsi="Arial" w:cs="Arial"/>
          <w:lang w:eastAsia="en-US"/>
        </w:rPr>
        <w:t xml:space="preserve"> </w:t>
      </w:r>
      <w:r w:rsidR="00DB2F76" w:rsidRPr="00723463">
        <w:rPr>
          <w:rFonts w:ascii="Arial" w:eastAsia="Calibri" w:hAnsi="Arial" w:cs="Arial"/>
          <w:lang w:eastAsia="en-US"/>
        </w:rPr>
        <w:t xml:space="preserve">W przypadku uszkodzenia/zniszczenia pojemników </w:t>
      </w:r>
      <w:r w:rsidR="001978F7" w:rsidRPr="00723463">
        <w:rPr>
          <w:rFonts w:ascii="Arial" w:eastAsia="Calibri" w:hAnsi="Arial" w:cs="Arial"/>
          <w:lang w:eastAsia="en-US"/>
        </w:rPr>
        <w:t>stanowią</w:t>
      </w:r>
      <w:r w:rsidR="00DB2F76" w:rsidRPr="00723463">
        <w:rPr>
          <w:rFonts w:ascii="Arial" w:eastAsia="Calibri" w:hAnsi="Arial" w:cs="Arial"/>
          <w:lang w:eastAsia="en-US"/>
        </w:rPr>
        <w:t>cych</w:t>
      </w:r>
      <w:r w:rsidR="001978F7" w:rsidRPr="00723463">
        <w:rPr>
          <w:rFonts w:ascii="Arial" w:eastAsia="Calibri" w:hAnsi="Arial" w:cs="Arial"/>
          <w:lang w:eastAsia="en-US"/>
        </w:rPr>
        <w:t xml:space="preserve"> własność prywatną</w:t>
      </w:r>
      <w:r w:rsidR="00DB2F76" w:rsidRPr="00723463">
        <w:rPr>
          <w:rFonts w:ascii="Arial" w:eastAsia="Calibri" w:hAnsi="Arial" w:cs="Arial"/>
          <w:lang w:eastAsia="en-US"/>
        </w:rPr>
        <w:t xml:space="preserve"> </w:t>
      </w:r>
      <w:r w:rsidR="00E66312" w:rsidRPr="00723463">
        <w:rPr>
          <w:rFonts w:ascii="Arial" w:eastAsia="Calibri" w:hAnsi="Arial" w:cs="Arial"/>
          <w:lang w:eastAsia="en-US"/>
        </w:rPr>
        <w:t xml:space="preserve">Wykonawca zobowiązany jest do </w:t>
      </w:r>
      <w:r w:rsidR="00DB2F76" w:rsidRPr="00723463">
        <w:rPr>
          <w:rFonts w:ascii="Arial" w:eastAsia="Calibri" w:hAnsi="Arial" w:cs="Arial"/>
          <w:lang w:eastAsia="en-US"/>
        </w:rPr>
        <w:t>uzgodnieni</w:t>
      </w:r>
      <w:r w:rsidR="00E66312" w:rsidRPr="00723463">
        <w:rPr>
          <w:rFonts w:ascii="Arial" w:eastAsia="Calibri" w:hAnsi="Arial" w:cs="Arial"/>
          <w:lang w:eastAsia="en-US"/>
        </w:rPr>
        <w:t>a</w:t>
      </w:r>
      <w:r w:rsidR="00DB2F76" w:rsidRPr="00723463">
        <w:rPr>
          <w:rFonts w:ascii="Arial" w:eastAsia="Calibri" w:hAnsi="Arial" w:cs="Arial"/>
          <w:lang w:eastAsia="en-US"/>
        </w:rPr>
        <w:t xml:space="preserve"> z ich właścicielem formy odszkodowania</w:t>
      </w:r>
      <w:r w:rsidR="001978F7" w:rsidRPr="00723463">
        <w:rPr>
          <w:rFonts w:ascii="Arial" w:eastAsia="Calibri" w:hAnsi="Arial" w:cs="Arial"/>
          <w:lang w:eastAsia="en-US"/>
        </w:rPr>
        <w:t>.</w:t>
      </w:r>
    </w:p>
    <w:p w14:paraId="0EBF77DB" w14:textId="77777777" w:rsidR="008738BF" w:rsidRPr="00723463" w:rsidRDefault="006532DC"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Jeżeli</w:t>
      </w:r>
      <w:r w:rsidR="00FB4F40" w:rsidRPr="00723463">
        <w:rPr>
          <w:rFonts w:ascii="Arial" w:eastAsia="Calibri" w:hAnsi="Arial" w:cs="Arial"/>
          <w:lang w:eastAsia="en-US"/>
        </w:rPr>
        <w:t xml:space="preserve"> Wykonawc</w:t>
      </w:r>
      <w:r w:rsidRPr="00723463">
        <w:rPr>
          <w:rFonts w:ascii="Arial" w:eastAsia="Calibri" w:hAnsi="Arial" w:cs="Arial"/>
          <w:lang w:eastAsia="en-US"/>
        </w:rPr>
        <w:t>a do realizacji usługi zastosuje</w:t>
      </w:r>
      <w:r w:rsidR="00704234" w:rsidRPr="00723463">
        <w:rPr>
          <w:rFonts w:ascii="Arial" w:eastAsia="Calibri" w:hAnsi="Arial" w:cs="Arial"/>
          <w:lang w:eastAsia="en-US"/>
        </w:rPr>
        <w:t xml:space="preserve"> pojemniki, które będą zamykane, a deponowanie w nich odpadów będzie realizowane przez dodatkowe otwory wrzutowe na klapach,</w:t>
      </w:r>
      <w:r w:rsidR="00982962" w:rsidRPr="00723463">
        <w:rPr>
          <w:rFonts w:ascii="Arial" w:eastAsia="Calibri" w:hAnsi="Arial" w:cs="Arial"/>
          <w:lang w:eastAsia="en-US"/>
        </w:rPr>
        <w:t xml:space="preserve"> </w:t>
      </w:r>
      <w:r w:rsidR="00704234" w:rsidRPr="00723463">
        <w:rPr>
          <w:rFonts w:ascii="Arial" w:eastAsia="Calibri" w:hAnsi="Arial" w:cs="Arial"/>
          <w:lang w:eastAsia="en-US"/>
        </w:rPr>
        <w:t>muszą one posiadać tą samą</w:t>
      </w:r>
      <w:r w:rsidR="00FB4F40" w:rsidRPr="00723463">
        <w:rPr>
          <w:rFonts w:ascii="Arial" w:eastAsia="Calibri" w:hAnsi="Arial" w:cs="Arial"/>
          <w:lang w:eastAsia="en-US"/>
        </w:rPr>
        <w:t xml:space="preserve"> wkładkę umożliwiaj</w:t>
      </w:r>
      <w:r w:rsidR="00982962" w:rsidRPr="00723463">
        <w:rPr>
          <w:rFonts w:ascii="Arial" w:eastAsia="Calibri" w:hAnsi="Arial" w:cs="Arial"/>
          <w:lang w:eastAsia="en-US"/>
        </w:rPr>
        <w:t>ącą ich otwarcie jednym kluczem</w:t>
      </w:r>
      <w:r w:rsidR="00FB4F40" w:rsidRPr="00723463">
        <w:rPr>
          <w:rFonts w:ascii="Arial" w:eastAsia="Calibri" w:hAnsi="Arial" w:cs="Arial"/>
          <w:lang w:eastAsia="en-US"/>
        </w:rPr>
        <w:t xml:space="preserve">. Wykonawca jest zobowiązany do przekazania Zamawiającemu jednego egzemplarza kluczy w dniu rozpoczęcia </w:t>
      </w:r>
      <w:r w:rsidR="00CC0CEC" w:rsidRPr="00723463">
        <w:rPr>
          <w:rFonts w:ascii="Arial" w:eastAsia="Calibri" w:hAnsi="Arial" w:cs="Arial"/>
          <w:lang w:eastAsia="en-US"/>
        </w:rPr>
        <w:t xml:space="preserve">realizacji </w:t>
      </w:r>
      <w:r w:rsidR="00FB4F40" w:rsidRPr="00723463">
        <w:rPr>
          <w:rFonts w:ascii="Arial" w:eastAsia="Calibri" w:hAnsi="Arial" w:cs="Arial"/>
          <w:lang w:eastAsia="en-US"/>
        </w:rPr>
        <w:t>usługi</w:t>
      </w:r>
      <w:r w:rsidR="00704234" w:rsidRPr="00723463">
        <w:rPr>
          <w:rFonts w:ascii="Arial" w:eastAsia="Calibri" w:hAnsi="Arial" w:cs="Arial"/>
          <w:lang w:eastAsia="en-US"/>
        </w:rPr>
        <w:t xml:space="preserve"> bądź wprowadzenie pierwszego tego tupu pojemnika na teren miasta Zabrze</w:t>
      </w:r>
      <w:r w:rsidR="00FB4F40" w:rsidRPr="00723463">
        <w:rPr>
          <w:rFonts w:ascii="Arial" w:eastAsia="Calibri" w:hAnsi="Arial" w:cs="Arial"/>
          <w:lang w:eastAsia="en-US"/>
        </w:rPr>
        <w:t>.</w:t>
      </w:r>
      <w:r w:rsidR="00704234" w:rsidRPr="00723463">
        <w:rPr>
          <w:rFonts w:ascii="Arial" w:eastAsia="Calibri" w:hAnsi="Arial" w:cs="Arial"/>
          <w:lang w:eastAsia="en-US"/>
        </w:rPr>
        <w:t xml:space="preserve"> Zamawiający dopuszcza zastosowanie takich pojemników wyłącznie do gromadzenia selektywnie zbieranych odpadów komunalnych.</w:t>
      </w:r>
    </w:p>
    <w:p w14:paraId="6265C3EE" w14:textId="77777777" w:rsidR="005A69DF" w:rsidRPr="00723463" w:rsidRDefault="008738BF" w:rsidP="005D2E09">
      <w:pPr>
        <w:pStyle w:val="Akapitzlist"/>
        <w:numPr>
          <w:ilvl w:val="1"/>
          <w:numId w:val="34"/>
        </w:numPr>
        <w:tabs>
          <w:tab w:val="left" w:pos="567"/>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Pojemniki dostarczone w ramach realizowanego zadania muszą być w odpowiednim stanie technicznym oraz higieniczno-sanitarnym zarówno wewnątrz, jak i z zewnątrz, co umożliwi </w:t>
      </w:r>
      <w:r w:rsidRPr="00723463">
        <w:rPr>
          <w:rFonts w:ascii="Arial" w:eastAsia="Calibri" w:hAnsi="Arial" w:cs="Arial"/>
          <w:lang w:eastAsia="en-US"/>
        </w:rPr>
        <w:lastRenderedPageBreak/>
        <w:t>korzystanie z nich bez</w:t>
      </w:r>
      <w:r w:rsidR="00AF14F2" w:rsidRPr="00723463">
        <w:rPr>
          <w:rFonts w:ascii="Arial" w:eastAsia="Calibri" w:hAnsi="Arial" w:cs="Arial"/>
          <w:lang w:eastAsia="en-US"/>
        </w:rPr>
        <w:t xml:space="preserve"> zagrożenia zdrowia i życia użytkowników, a także osób trzecich.</w:t>
      </w:r>
      <w:r w:rsidR="005C0F74" w:rsidRPr="00723463">
        <w:rPr>
          <w:rFonts w:ascii="Arial" w:eastAsia="Calibri" w:hAnsi="Arial" w:cs="Arial"/>
          <w:lang w:eastAsia="en-US"/>
        </w:rPr>
        <w:t xml:space="preserve"> Jednocześnie</w:t>
      </w:r>
      <w:r w:rsidR="00201097" w:rsidRPr="00723463">
        <w:rPr>
          <w:rFonts w:ascii="Arial" w:eastAsia="Calibri" w:hAnsi="Arial" w:cs="Arial"/>
          <w:lang w:eastAsia="en-US"/>
        </w:rPr>
        <w:t xml:space="preserve"> w trakcie realizacji zadania Wykonawca zobowiązany jest do utrzymania pojemników w odpowiednim stanie technicznym poprzez ich</w:t>
      </w:r>
      <w:r w:rsidR="00201097" w:rsidRPr="00723463">
        <w:t xml:space="preserve"> </w:t>
      </w:r>
      <w:r w:rsidR="00201097" w:rsidRPr="00723463">
        <w:rPr>
          <w:rFonts w:ascii="Arial" w:eastAsia="Calibri" w:hAnsi="Arial" w:cs="Arial"/>
          <w:lang w:eastAsia="en-US"/>
        </w:rPr>
        <w:t>bieżącą konserwację i naprawę (z zastrzeżeniem pkt 2.19. i 2.20.) lub wymian</w:t>
      </w:r>
      <w:r w:rsidR="00B0231A" w:rsidRPr="00723463">
        <w:rPr>
          <w:rFonts w:ascii="Arial" w:eastAsia="Calibri" w:hAnsi="Arial" w:cs="Arial"/>
          <w:lang w:eastAsia="en-US"/>
        </w:rPr>
        <w:t>y</w:t>
      </w:r>
      <w:r w:rsidR="00201097" w:rsidRPr="00723463">
        <w:rPr>
          <w:rFonts w:ascii="Arial" w:eastAsia="Calibri" w:hAnsi="Arial" w:cs="Arial"/>
          <w:lang w:eastAsia="en-US"/>
        </w:rPr>
        <w:t xml:space="preserve"> jeżeli podjęcie ww. działań </w:t>
      </w:r>
      <w:r w:rsidR="0065514C" w:rsidRPr="00723463">
        <w:rPr>
          <w:rFonts w:ascii="Arial" w:eastAsia="Calibri" w:hAnsi="Arial" w:cs="Arial"/>
          <w:lang w:eastAsia="en-US"/>
        </w:rPr>
        <w:t xml:space="preserve">nie </w:t>
      </w:r>
      <w:r w:rsidR="00B0231A" w:rsidRPr="00723463">
        <w:rPr>
          <w:rFonts w:ascii="Arial" w:eastAsia="Calibri" w:hAnsi="Arial" w:cs="Arial"/>
          <w:lang w:eastAsia="en-US"/>
        </w:rPr>
        <w:t>jest możliwe</w:t>
      </w:r>
      <w:r w:rsidR="0065514C" w:rsidRPr="00723463">
        <w:rPr>
          <w:rFonts w:ascii="Arial" w:eastAsia="Calibri" w:hAnsi="Arial" w:cs="Arial"/>
          <w:lang w:eastAsia="en-US"/>
        </w:rPr>
        <w:t xml:space="preserve"> w terenie. </w:t>
      </w:r>
    </w:p>
    <w:p w14:paraId="751A6437" w14:textId="77777777" w:rsidR="00A82B9A" w:rsidRPr="00723463" w:rsidRDefault="00A82B9A" w:rsidP="00A82B9A">
      <w:pPr>
        <w:pStyle w:val="Akapitzlist"/>
        <w:tabs>
          <w:tab w:val="left" w:pos="567"/>
        </w:tabs>
        <w:autoSpaceDE w:val="0"/>
        <w:autoSpaceDN w:val="0"/>
        <w:adjustRightInd w:val="0"/>
        <w:spacing w:line="360" w:lineRule="auto"/>
        <w:ind w:left="567"/>
        <w:jc w:val="both"/>
        <w:rPr>
          <w:rFonts w:ascii="Arial" w:hAnsi="Arial" w:cs="Arial"/>
        </w:rPr>
      </w:pPr>
    </w:p>
    <w:p w14:paraId="10837B42" w14:textId="77777777" w:rsidR="008C20D5" w:rsidRPr="00723463" w:rsidRDefault="00E055F6" w:rsidP="005D2E09">
      <w:pPr>
        <w:pStyle w:val="Nagwek3"/>
        <w:numPr>
          <w:ilvl w:val="0"/>
          <w:numId w:val="34"/>
        </w:numPr>
        <w:spacing w:before="0" w:line="360" w:lineRule="auto"/>
        <w:ind w:left="284" w:hanging="284"/>
        <w:rPr>
          <w:rFonts w:ascii="Arial" w:hAnsi="Arial" w:cs="Arial"/>
          <w:color w:val="auto"/>
        </w:rPr>
      </w:pPr>
      <w:r w:rsidRPr="00723463">
        <w:rPr>
          <w:rFonts w:ascii="Arial" w:hAnsi="Arial" w:cs="Arial"/>
          <w:color w:val="auto"/>
        </w:rPr>
        <w:t>C</w:t>
      </w:r>
      <w:r w:rsidR="00F62746" w:rsidRPr="00723463">
        <w:rPr>
          <w:rFonts w:ascii="Arial" w:hAnsi="Arial" w:cs="Arial"/>
          <w:color w:val="auto"/>
        </w:rPr>
        <w:t xml:space="preserve">zęstotliwość </w:t>
      </w:r>
      <w:r w:rsidR="007419FE" w:rsidRPr="00723463">
        <w:rPr>
          <w:rFonts w:ascii="Arial" w:hAnsi="Arial" w:cs="Arial"/>
          <w:color w:val="auto"/>
        </w:rPr>
        <w:t xml:space="preserve">i sposób </w:t>
      </w:r>
      <w:r w:rsidR="00F62746" w:rsidRPr="00723463">
        <w:rPr>
          <w:rFonts w:ascii="Arial" w:hAnsi="Arial" w:cs="Arial"/>
          <w:color w:val="auto"/>
        </w:rPr>
        <w:t>odbierania odpadów komunalnych od właścicieli nieruchomości</w:t>
      </w:r>
    </w:p>
    <w:p w14:paraId="1F1C4E66" w14:textId="77777777" w:rsidR="0091573B" w:rsidRPr="00723463" w:rsidRDefault="0091573B" w:rsidP="00D40D86">
      <w:pPr>
        <w:pStyle w:val="Akapitzlist"/>
        <w:numPr>
          <w:ilvl w:val="1"/>
          <w:numId w:val="34"/>
        </w:numPr>
        <w:spacing w:line="360" w:lineRule="auto"/>
        <w:ind w:left="567" w:hanging="425"/>
        <w:jc w:val="both"/>
        <w:rPr>
          <w:rFonts w:ascii="Arial" w:hAnsi="Arial" w:cs="Arial"/>
          <w:color w:val="FF0000"/>
        </w:rPr>
      </w:pPr>
      <w:r w:rsidRPr="00723463">
        <w:rPr>
          <w:rFonts w:ascii="Arial" w:hAnsi="Arial" w:cs="Arial"/>
        </w:rPr>
        <w:t>Niesegregowane (zmieszane) odpady komunalne</w:t>
      </w:r>
      <w:r w:rsidR="00D40D86" w:rsidRPr="00723463">
        <w:rPr>
          <w:rFonts w:ascii="Arial" w:hAnsi="Arial" w:cs="Arial"/>
        </w:rPr>
        <w:t xml:space="preserve"> oraz odpady selektywnie zbierane frakcji papier, szkło, metale i tworzywa sztuczne, bioodpady</w:t>
      </w:r>
      <w:r w:rsidR="0015099B" w:rsidRPr="00723463">
        <w:rPr>
          <w:rFonts w:ascii="Arial" w:hAnsi="Arial" w:cs="Arial"/>
        </w:rPr>
        <w:t>, a także odpady wielkogabarytowe</w:t>
      </w:r>
      <w:r w:rsidRPr="00723463">
        <w:rPr>
          <w:rFonts w:ascii="Arial" w:hAnsi="Arial" w:cs="Arial"/>
        </w:rPr>
        <w:t xml:space="preserve"> będą odbierane bezpośrednio od właścicieli nieruchomości</w:t>
      </w:r>
      <w:r w:rsidR="00D40D86" w:rsidRPr="00723463">
        <w:rPr>
          <w:rFonts w:ascii="Arial" w:hAnsi="Arial" w:cs="Arial"/>
        </w:rPr>
        <w:t xml:space="preserve"> </w:t>
      </w:r>
      <w:r w:rsidRPr="00723463">
        <w:rPr>
          <w:rFonts w:ascii="Arial" w:hAnsi="Arial" w:cs="Arial"/>
        </w:rPr>
        <w:t xml:space="preserve">na podstawie zatwierdzonych przez Zamawiającego harmonogramów wywozu odpadów z zachowaniem </w:t>
      </w:r>
      <w:r w:rsidR="00416708" w:rsidRPr="00723463">
        <w:rPr>
          <w:rFonts w:ascii="Arial" w:hAnsi="Arial" w:cs="Arial"/>
        </w:rPr>
        <w:t xml:space="preserve">następującej </w:t>
      </w:r>
      <w:r w:rsidRPr="00723463">
        <w:rPr>
          <w:rFonts w:ascii="Arial" w:hAnsi="Arial" w:cs="Arial"/>
        </w:rPr>
        <w:t>częstotliwości</w:t>
      </w:r>
      <w:r w:rsidR="00416708" w:rsidRPr="00723463">
        <w:rPr>
          <w:rFonts w:ascii="Arial" w:hAnsi="Arial" w:cs="Arial"/>
        </w:rPr>
        <w:t>:</w:t>
      </w:r>
    </w:p>
    <w:tbl>
      <w:tblPr>
        <w:tblStyle w:val="Tabela-Siatka"/>
        <w:tblW w:w="0" w:type="auto"/>
        <w:tblLook w:val="04A0" w:firstRow="1" w:lastRow="0" w:firstColumn="1" w:lastColumn="0" w:noHBand="0" w:noVBand="1"/>
      </w:tblPr>
      <w:tblGrid>
        <w:gridCol w:w="2506"/>
        <w:gridCol w:w="2419"/>
        <w:gridCol w:w="2410"/>
        <w:gridCol w:w="2011"/>
      </w:tblGrid>
      <w:tr w:rsidR="000257F7" w:rsidRPr="00723463" w14:paraId="20BF5A5D" w14:textId="77777777" w:rsidTr="00923EBB">
        <w:tc>
          <w:tcPr>
            <w:tcW w:w="9346" w:type="dxa"/>
            <w:gridSpan w:val="4"/>
          </w:tcPr>
          <w:p w14:paraId="1BF8541B" w14:textId="77777777" w:rsidR="000257F7" w:rsidRPr="00723463" w:rsidRDefault="000257F7" w:rsidP="00923EBB">
            <w:pPr>
              <w:jc w:val="center"/>
              <w:rPr>
                <w:rFonts w:ascii="Arial" w:hAnsi="Arial" w:cs="Arial"/>
                <w:b/>
                <w:sz w:val="16"/>
                <w:szCs w:val="16"/>
              </w:rPr>
            </w:pPr>
            <w:r w:rsidRPr="00723463">
              <w:rPr>
                <w:rFonts w:ascii="Arial" w:hAnsi="Arial" w:cs="Arial"/>
                <w:b/>
                <w:sz w:val="16"/>
                <w:szCs w:val="16"/>
              </w:rPr>
              <w:t>CZĘSTOTLIWOŚĆ ODBIORU ODPADÓW KOMUNALNYCH</w:t>
            </w:r>
          </w:p>
        </w:tc>
      </w:tr>
      <w:tr w:rsidR="000257F7" w:rsidRPr="00723463" w14:paraId="3F76127A" w14:textId="77777777" w:rsidTr="00923EBB">
        <w:tc>
          <w:tcPr>
            <w:tcW w:w="2506" w:type="dxa"/>
            <w:vMerge w:val="restart"/>
          </w:tcPr>
          <w:p w14:paraId="67FA715B" w14:textId="77777777" w:rsidR="000257F7" w:rsidRPr="00723463" w:rsidRDefault="000257F7" w:rsidP="00923EBB">
            <w:pPr>
              <w:jc w:val="center"/>
              <w:rPr>
                <w:rFonts w:ascii="Arial" w:hAnsi="Arial" w:cs="Arial"/>
                <w:b/>
                <w:sz w:val="16"/>
                <w:szCs w:val="16"/>
              </w:rPr>
            </w:pPr>
            <w:r w:rsidRPr="00723463">
              <w:rPr>
                <w:rFonts w:ascii="Arial" w:hAnsi="Arial" w:cs="Arial"/>
                <w:b/>
                <w:sz w:val="16"/>
                <w:szCs w:val="16"/>
              </w:rPr>
              <w:t>Grupa odpadów</w:t>
            </w:r>
          </w:p>
        </w:tc>
        <w:tc>
          <w:tcPr>
            <w:tcW w:w="6840" w:type="dxa"/>
            <w:gridSpan w:val="3"/>
          </w:tcPr>
          <w:p w14:paraId="0DDBAC85" w14:textId="77777777" w:rsidR="000257F7" w:rsidRPr="00723463" w:rsidRDefault="000257F7" w:rsidP="00923EBB">
            <w:pPr>
              <w:jc w:val="center"/>
              <w:rPr>
                <w:rFonts w:ascii="Arial" w:hAnsi="Arial" w:cs="Arial"/>
                <w:b/>
                <w:sz w:val="16"/>
                <w:szCs w:val="16"/>
              </w:rPr>
            </w:pPr>
            <w:r w:rsidRPr="00723463">
              <w:rPr>
                <w:rFonts w:ascii="Arial" w:hAnsi="Arial" w:cs="Arial"/>
                <w:b/>
                <w:sz w:val="16"/>
                <w:szCs w:val="16"/>
              </w:rPr>
              <w:t>Zabudowa</w:t>
            </w:r>
          </w:p>
        </w:tc>
      </w:tr>
      <w:tr w:rsidR="000257F7" w:rsidRPr="00723463" w14:paraId="723F2710" w14:textId="77777777" w:rsidTr="000257F7">
        <w:tc>
          <w:tcPr>
            <w:tcW w:w="2506" w:type="dxa"/>
            <w:vMerge/>
          </w:tcPr>
          <w:p w14:paraId="2FAFB9F3" w14:textId="77777777" w:rsidR="000257F7" w:rsidRPr="00723463" w:rsidRDefault="000257F7" w:rsidP="00923EBB">
            <w:pPr>
              <w:jc w:val="center"/>
              <w:rPr>
                <w:rFonts w:ascii="Arial" w:hAnsi="Arial" w:cs="Arial"/>
                <w:b/>
                <w:sz w:val="16"/>
                <w:szCs w:val="16"/>
              </w:rPr>
            </w:pPr>
          </w:p>
        </w:tc>
        <w:tc>
          <w:tcPr>
            <w:tcW w:w="2419" w:type="dxa"/>
          </w:tcPr>
          <w:p w14:paraId="037D5AC6" w14:textId="77777777" w:rsidR="000257F7" w:rsidRPr="00723463" w:rsidRDefault="000257F7" w:rsidP="00923EBB">
            <w:pPr>
              <w:jc w:val="center"/>
              <w:rPr>
                <w:rFonts w:ascii="Arial" w:hAnsi="Arial" w:cs="Arial"/>
                <w:b/>
                <w:sz w:val="16"/>
                <w:szCs w:val="16"/>
              </w:rPr>
            </w:pPr>
            <w:r w:rsidRPr="00723463">
              <w:rPr>
                <w:rFonts w:ascii="Arial" w:hAnsi="Arial" w:cs="Arial"/>
                <w:b/>
                <w:sz w:val="16"/>
                <w:szCs w:val="16"/>
              </w:rPr>
              <w:t>Jednorodzinna  i mieszana w zabudowie jednorodzinnej</w:t>
            </w:r>
          </w:p>
        </w:tc>
        <w:tc>
          <w:tcPr>
            <w:tcW w:w="2410" w:type="dxa"/>
          </w:tcPr>
          <w:p w14:paraId="7B1019F2" w14:textId="77777777" w:rsidR="000257F7" w:rsidRPr="00723463" w:rsidRDefault="000257F7" w:rsidP="00923EBB">
            <w:pPr>
              <w:jc w:val="center"/>
              <w:rPr>
                <w:rFonts w:ascii="Arial" w:hAnsi="Arial" w:cs="Arial"/>
                <w:b/>
                <w:sz w:val="16"/>
                <w:szCs w:val="16"/>
              </w:rPr>
            </w:pPr>
            <w:r w:rsidRPr="00723463">
              <w:rPr>
                <w:rFonts w:ascii="Arial" w:hAnsi="Arial" w:cs="Arial"/>
                <w:b/>
                <w:sz w:val="16"/>
                <w:szCs w:val="16"/>
              </w:rPr>
              <w:t>Wielolokalowa  i mieszana w zabudowie wielorodzinnej</w:t>
            </w:r>
          </w:p>
        </w:tc>
        <w:tc>
          <w:tcPr>
            <w:tcW w:w="2011" w:type="dxa"/>
          </w:tcPr>
          <w:p w14:paraId="33C045B6" w14:textId="604802D9" w:rsidR="000257F7" w:rsidRPr="00723463" w:rsidRDefault="000257F7" w:rsidP="00923EBB">
            <w:pPr>
              <w:jc w:val="center"/>
              <w:rPr>
                <w:rFonts w:ascii="Arial" w:hAnsi="Arial" w:cs="Arial"/>
                <w:b/>
                <w:sz w:val="16"/>
                <w:szCs w:val="16"/>
              </w:rPr>
            </w:pPr>
            <w:r w:rsidRPr="00723463">
              <w:rPr>
                <w:rFonts w:ascii="Arial" w:hAnsi="Arial" w:cs="Arial"/>
                <w:b/>
                <w:sz w:val="16"/>
                <w:szCs w:val="16"/>
              </w:rPr>
              <w:t>Niezamieszkała (placówki oświatowe</w:t>
            </w:r>
            <w:r w:rsidR="006447DF" w:rsidRPr="00723463">
              <w:rPr>
                <w:rFonts w:ascii="Arial" w:hAnsi="Arial" w:cs="Arial"/>
                <w:b/>
                <w:sz w:val="16"/>
                <w:szCs w:val="16"/>
              </w:rPr>
              <w:t xml:space="preserve"> oraz </w:t>
            </w:r>
            <w:r w:rsidR="00B0231A" w:rsidRPr="002F1234">
              <w:rPr>
                <w:rFonts w:ascii="Arial" w:hAnsi="Arial" w:cs="Arial"/>
                <w:b/>
                <w:sz w:val="16"/>
                <w:szCs w:val="16"/>
              </w:rPr>
              <w:t>opiekuńczo-wychowawcze</w:t>
            </w:r>
            <w:r w:rsidR="00C86E13" w:rsidRPr="002F1234">
              <w:rPr>
                <w:rFonts w:ascii="Arial" w:hAnsi="Arial" w:cs="Arial"/>
                <w:b/>
                <w:sz w:val="16"/>
                <w:szCs w:val="16"/>
              </w:rPr>
              <w:t xml:space="preserve"> i inne</w:t>
            </w:r>
            <w:r w:rsidRPr="002F1234">
              <w:rPr>
                <w:rFonts w:ascii="Arial" w:hAnsi="Arial" w:cs="Arial"/>
                <w:b/>
                <w:sz w:val="16"/>
                <w:szCs w:val="16"/>
              </w:rPr>
              <w:t>)</w:t>
            </w:r>
          </w:p>
        </w:tc>
      </w:tr>
      <w:tr w:rsidR="000257F7" w:rsidRPr="00723463" w14:paraId="5412FFD6" w14:textId="77777777" w:rsidTr="000257F7">
        <w:tc>
          <w:tcPr>
            <w:tcW w:w="2506" w:type="dxa"/>
            <w:tcBorders>
              <w:top w:val="single" w:sz="4" w:space="0" w:color="auto"/>
              <w:left w:val="single" w:sz="4" w:space="0" w:color="auto"/>
              <w:bottom w:val="single" w:sz="4" w:space="0" w:color="auto"/>
              <w:right w:val="single" w:sz="4" w:space="0" w:color="auto"/>
            </w:tcBorders>
          </w:tcPr>
          <w:p w14:paraId="7BCA89BE" w14:textId="77777777" w:rsidR="000257F7" w:rsidRPr="00723463" w:rsidRDefault="000257F7" w:rsidP="000257F7">
            <w:pPr>
              <w:jc w:val="center"/>
              <w:rPr>
                <w:rFonts w:ascii="Arial" w:hAnsi="Arial" w:cs="Arial"/>
                <w:sz w:val="16"/>
                <w:szCs w:val="16"/>
              </w:rPr>
            </w:pPr>
            <w:bookmarkStart w:id="3" w:name="_Hlk81914567"/>
            <w:r w:rsidRPr="00723463">
              <w:rPr>
                <w:rFonts w:ascii="Arial" w:hAnsi="Arial" w:cs="Arial"/>
                <w:sz w:val="16"/>
                <w:szCs w:val="16"/>
              </w:rPr>
              <w:t>niesegregowane (zmieszane)</w:t>
            </w:r>
          </w:p>
          <w:p w14:paraId="241344D2"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odpady komunalne</w:t>
            </w:r>
          </w:p>
        </w:tc>
        <w:tc>
          <w:tcPr>
            <w:tcW w:w="2419" w:type="dxa"/>
            <w:tcBorders>
              <w:top w:val="single" w:sz="4" w:space="0" w:color="auto"/>
              <w:left w:val="single" w:sz="4" w:space="0" w:color="auto"/>
              <w:bottom w:val="single" w:sz="4" w:space="0" w:color="auto"/>
              <w:right w:val="single" w:sz="4" w:space="0" w:color="auto"/>
            </w:tcBorders>
          </w:tcPr>
          <w:p w14:paraId="1243FD71"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2 tygodnie</w:t>
            </w:r>
          </w:p>
        </w:tc>
        <w:tc>
          <w:tcPr>
            <w:tcW w:w="2410" w:type="dxa"/>
            <w:tcBorders>
              <w:top w:val="single" w:sz="4" w:space="0" w:color="auto"/>
              <w:left w:val="single" w:sz="4" w:space="0" w:color="auto"/>
              <w:bottom w:val="single" w:sz="4" w:space="0" w:color="auto"/>
              <w:right w:val="single" w:sz="4" w:space="0" w:color="auto"/>
            </w:tcBorders>
          </w:tcPr>
          <w:p w14:paraId="555E80A9" w14:textId="76DE3746" w:rsidR="000257F7" w:rsidRPr="00723463" w:rsidRDefault="00C839AE" w:rsidP="000257F7">
            <w:pPr>
              <w:jc w:val="center"/>
              <w:rPr>
                <w:rFonts w:ascii="Arial" w:hAnsi="Arial" w:cs="Arial"/>
                <w:sz w:val="16"/>
                <w:szCs w:val="16"/>
              </w:rPr>
            </w:pPr>
            <w:r>
              <w:rPr>
                <w:rFonts w:ascii="Arial" w:hAnsi="Arial" w:cs="Arial"/>
                <w:sz w:val="16"/>
                <w:szCs w:val="16"/>
              </w:rPr>
              <w:t>2</w:t>
            </w:r>
            <w:r w:rsidR="000257F7" w:rsidRPr="00723463">
              <w:rPr>
                <w:rFonts w:ascii="Arial" w:hAnsi="Arial" w:cs="Arial"/>
                <w:sz w:val="16"/>
                <w:szCs w:val="16"/>
              </w:rPr>
              <w:t xml:space="preserve"> raz w tygodniu</w:t>
            </w:r>
          </w:p>
        </w:tc>
        <w:tc>
          <w:tcPr>
            <w:tcW w:w="2011" w:type="dxa"/>
            <w:tcBorders>
              <w:top w:val="single" w:sz="4" w:space="0" w:color="auto"/>
              <w:left w:val="single" w:sz="4" w:space="0" w:color="auto"/>
              <w:bottom w:val="single" w:sz="4" w:space="0" w:color="auto"/>
              <w:right w:val="single" w:sz="4" w:space="0" w:color="auto"/>
            </w:tcBorders>
          </w:tcPr>
          <w:p w14:paraId="257ABE78"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nie rzadziej niż </w:t>
            </w:r>
          </w:p>
          <w:p w14:paraId="70E9CAB9"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2 tygodnie</w:t>
            </w:r>
          </w:p>
        </w:tc>
      </w:tr>
      <w:tr w:rsidR="000257F7" w:rsidRPr="00723463" w14:paraId="4F90FF69" w14:textId="77777777" w:rsidTr="000257F7">
        <w:tc>
          <w:tcPr>
            <w:tcW w:w="2506" w:type="dxa"/>
            <w:tcBorders>
              <w:top w:val="single" w:sz="4" w:space="0" w:color="auto"/>
              <w:left w:val="single" w:sz="4" w:space="0" w:color="auto"/>
              <w:bottom w:val="single" w:sz="4" w:space="0" w:color="auto"/>
              <w:right w:val="single" w:sz="4" w:space="0" w:color="auto"/>
            </w:tcBorders>
          </w:tcPr>
          <w:p w14:paraId="77ED8C7B"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papier</w:t>
            </w:r>
          </w:p>
        </w:tc>
        <w:tc>
          <w:tcPr>
            <w:tcW w:w="2419" w:type="dxa"/>
            <w:tcBorders>
              <w:top w:val="single" w:sz="4" w:space="0" w:color="auto"/>
              <w:left w:val="single" w:sz="4" w:space="0" w:color="auto"/>
              <w:bottom w:val="single" w:sz="4" w:space="0" w:color="auto"/>
              <w:right w:val="single" w:sz="4" w:space="0" w:color="auto"/>
            </w:tcBorders>
          </w:tcPr>
          <w:p w14:paraId="6F333F6B"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4 tygodnie (lub 1 raz w miesiącu)</w:t>
            </w:r>
          </w:p>
        </w:tc>
        <w:tc>
          <w:tcPr>
            <w:tcW w:w="2410" w:type="dxa"/>
            <w:tcBorders>
              <w:top w:val="single" w:sz="4" w:space="0" w:color="auto"/>
              <w:left w:val="single" w:sz="4" w:space="0" w:color="auto"/>
              <w:bottom w:val="single" w:sz="4" w:space="0" w:color="auto"/>
              <w:right w:val="single" w:sz="4" w:space="0" w:color="auto"/>
            </w:tcBorders>
          </w:tcPr>
          <w:p w14:paraId="1C14EC13"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tygodniu</w:t>
            </w:r>
          </w:p>
        </w:tc>
        <w:tc>
          <w:tcPr>
            <w:tcW w:w="2011" w:type="dxa"/>
            <w:tcBorders>
              <w:top w:val="single" w:sz="4" w:space="0" w:color="auto"/>
              <w:left w:val="single" w:sz="4" w:space="0" w:color="auto"/>
              <w:bottom w:val="single" w:sz="4" w:space="0" w:color="auto"/>
              <w:right w:val="single" w:sz="4" w:space="0" w:color="auto"/>
            </w:tcBorders>
          </w:tcPr>
          <w:p w14:paraId="69B166A6"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nie rzadziej niż </w:t>
            </w:r>
          </w:p>
          <w:p w14:paraId="55BBCEA9"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co 4 tygodnie </w:t>
            </w:r>
          </w:p>
          <w:p w14:paraId="20F419DD"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(lub 1 raz w miesiącu)</w:t>
            </w:r>
          </w:p>
        </w:tc>
      </w:tr>
      <w:tr w:rsidR="000257F7" w:rsidRPr="00723463" w14:paraId="2EFAD44F" w14:textId="77777777" w:rsidTr="000257F7">
        <w:tc>
          <w:tcPr>
            <w:tcW w:w="2506" w:type="dxa"/>
            <w:tcBorders>
              <w:top w:val="single" w:sz="4" w:space="0" w:color="auto"/>
              <w:left w:val="single" w:sz="4" w:space="0" w:color="auto"/>
              <w:bottom w:val="single" w:sz="4" w:space="0" w:color="auto"/>
              <w:right w:val="single" w:sz="4" w:space="0" w:color="auto"/>
            </w:tcBorders>
          </w:tcPr>
          <w:p w14:paraId="08A34DF8"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szkło</w:t>
            </w:r>
          </w:p>
        </w:tc>
        <w:tc>
          <w:tcPr>
            <w:tcW w:w="2419" w:type="dxa"/>
            <w:tcBorders>
              <w:top w:val="single" w:sz="4" w:space="0" w:color="auto"/>
              <w:left w:val="single" w:sz="4" w:space="0" w:color="auto"/>
              <w:bottom w:val="single" w:sz="4" w:space="0" w:color="auto"/>
              <w:right w:val="single" w:sz="4" w:space="0" w:color="auto"/>
            </w:tcBorders>
          </w:tcPr>
          <w:p w14:paraId="7BF2C901"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4 tygodnie (lub 1 raz w miesiącu)</w:t>
            </w:r>
          </w:p>
        </w:tc>
        <w:tc>
          <w:tcPr>
            <w:tcW w:w="2410" w:type="dxa"/>
            <w:tcBorders>
              <w:top w:val="single" w:sz="4" w:space="0" w:color="auto"/>
              <w:left w:val="single" w:sz="4" w:space="0" w:color="auto"/>
              <w:bottom w:val="single" w:sz="4" w:space="0" w:color="auto"/>
              <w:right w:val="single" w:sz="4" w:space="0" w:color="auto"/>
            </w:tcBorders>
          </w:tcPr>
          <w:p w14:paraId="2C16281F"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tygodniu</w:t>
            </w:r>
          </w:p>
        </w:tc>
        <w:tc>
          <w:tcPr>
            <w:tcW w:w="2011" w:type="dxa"/>
            <w:tcBorders>
              <w:top w:val="single" w:sz="4" w:space="0" w:color="auto"/>
              <w:left w:val="single" w:sz="4" w:space="0" w:color="auto"/>
              <w:bottom w:val="single" w:sz="4" w:space="0" w:color="auto"/>
              <w:right w:val="single" w:sz="4" w:space="0" w:color="auto"/>
            </w:tcBorders>
          </w:tcPr>
          <w:p w14:paraId="690DF15F" w14:textId="77777777" w:rsidR="007419FE" w:rsidRPr="00723463" w:rsidRDefault="00B0231A" w:rsidP="000257F7">
            <w:pPr>
              <w:jc w:val="center"/>
              <w:rPr>
                <w:rFonts w:ascii="Arial" w:hAnsi="Arial" w:cs="Arial"/>
                <w:sz w:val="16"/>
                <w:szCs w:val="16"/>
              </w:rPr>
            </w:pPr>
            <w:r w:rsidRPr="00723463">
              <w:rPr>
                <w:rFonts w:ascii="Arial" w:hAnsi="Arial" w:cs="Arial"/>
                <w:sz w:val="16"/>
                <w:szCs w:val="16"/>
              </w:rPr>
              <w:t xml:space="preserve">nie rzadziej niż </w:t>
            </w:r>
          </w:p>
          <w:p w14:paraId="56F1A79F"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co 4 tygodnie </w:t>
            </w:r>
          </w:p>
          <w:p w14:paraId="0FB85E00"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(lub 1 raz w miesiącu)</w:t>
            </w:r>
          </w:p>
        </w:tc>
      </w:tr>
      <w:bookmarkEnd w:id="3"/>
      <w:tr w:rsidR="000257F7" w:rsidRPr="00723463" w14:paraId="0A2F25D3" w14:textId="77777777" w:rsidTr="000257F7">
        <w:tc>
          <w:tcPr>
            <w:tcW w:w="2506" w:type="dxa"/>
            <w:tcBorders>
              <w:top w:val="single" w:sz="4" w:space="0" w:color="auto"/>
              <w:left w:val="single" w:sz="4" w:space="0" w:color="auto"/>
              <w:bottom w:val="single" w:sz="4" w:space="0" w:color="auto"/>
              <w:right w:val="single" w:sz="4" w:space="0" w:color="auto"/>
            </w:tcBorders>
          </w:tcPr>
          <w:p w14:paraId="67AF97EA"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metale, tworzywa sztuczne, odpady opakowaniowe wielomateriałowe</w:t>
            </w:r>
          </w:p>
        </w:tc>
        <w:tc>
          <w:tcPr>
            <w:tcW w:w="2419" w:type="dxa"/>
            <w:tcBorders>
              <w:top w:val="single" w:sz="4" w:space="0" w:color="auto"/>
              <w:left w:val="single" w:sz="4" w:space="0" w:color="auto"/>
              <w:bottom w:val="single" w:sz="4" w:space="0" w:color="auto"/>
              <w:right w:val="single" w:sz="4" w:space="0" w:color="auto"/>
            </w:tcBorders>
          </w:tcPr>
          <w:p w14:paraId="5663D535"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3 tygodnie</w:t>
            </w:r>
          </w:p>
        </w:tc>
        <w:tc>
          <w:tcPr>
            <w:tcW w:w="2410" w:type="dxa"/>
            <w:tcBorders>
              <w:top w:val="single" w:sz="4" w:space="0" w:color="auto"/>
              <w:left w:val="single" w:sz="4" w:space="0" w:color="auto"/>
              <w:bottom w:val="single" w:sz="4" w:space="0" w:color="auto"/>
              <w:right w:val="single" w:sz="4" w:space="0" w:color="auto"/>
            </w:tcBorders>
          </w:tcPr>
          <w:p w14:paraId="4EF72CFE"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od X </w:t>
            </w:r>
            <w:r w:rsidR="007419FE" w:rsidRPr="00723463">
              <w:rPr>
                <w:rFonts w:ascii="Arial" w:hAnsi="Arial" w:cs="Arial"/>
                <w:sz w:val="16"/>
                <w:szCs w:val="16"/>
              </w:rPr>
              <w:t>do</w:t>
            </w:r>
            <w:r w:rsidRPr="00723463">
              <w:rPr>
                <w:rFonts w:ascii="Arial" w:hAnsi="Arial" w:cs="Arial"/>
                <w:sz w:val="16"/>
                <w:szCs w:val="16"/>
              </w:rPr>
              <w:t xml:space="preserve"> IV </w:t>
            </w:r>
          </w:p>
          <w:p w14:paraId="7B85E4D6"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tygodniu</w:t>
            </w:r>
          </w:p>
          <w:p w14:paraId="5AA8DA67"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od V </w:t>
            </w:r>
            <w:r w:rsidR="007419FE" w:rsidRPr="00723463">
              <w:rPr>
                <w:rFonts w:ascii="Arial" w:hAnsi="Arial" w:cs="Arial"/>
                <w:sz w:val="16"/>
                <w:szCs w:val="16"/>
              </w:rPr>
              <w:t>do</w:t>
            </w:r>
            <w:r w:rsidRPr="00723463">
              <w:rPr>
                <w:rFonts w:ascii="Arial" w:hAnsi="Arial" w:cs="Arial"/>
                <w:sz w:val="16"/>
                <w:szCs w:val="16"/>
              </w:rPr>
              <w:t xml:space="preserve"> IX</w:t>
            </w:r>
          </w:p>
          <w:p w14:paraId="1ACF9A94"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2 razy w tygodniu</w:t>
            </w:r>
          </w:p>
        </w:tc>
        <w:tc>
          <w:tcPr>
            <w:tcW w:w="2011" w:type="dxa"/>
            <w:tcBorders>
              <w:top w:val="single" w:sz="4" w:space="0" w:color="auto"/>
              <w:left w:val="single" w:sz="4" w:space="0" w:color="auto"/>
              <w:bottom w:val="single" w:sz="4" w:space="0" w:color="auto"/>
              <w:right w:val="single" w:sz="4" w:space="0" w:color="auto"/>
            </w:tcBorders>
          </w:tcPr>
          <w:p w14:paraId="2969EE98" w14:textId="77777777" w:rsidR="007419FE" w:rsidRPr="00723463" w:rsidRDefault="00B0231A" w:rsidP="000257F7">
            <w:pPr>
              <w:jc w:val="center"/>
              <w:rPr>
                <w:rFonts w:ascii="Arial" w:hAnsi="Arial" w:cs="Arial"/>
                <w:sz w:val="16"/>
                <w:szCs w:val="16"/>
              </w:rPr>
            </w:pPr>
            <w:r w:rsidRPr="00723463">
              <w:rPr>
                <w:rFonts w:ascii="Arial" w:hAnsi="Arial" w:cs="Arial"/>
                <w:sz w:val="16"/>
                <w:szCs w:val="16"/>
              </w:rPr>
              <w:t xml:space="preserve">nie rzadziej niż </w:t>
            </w:r>
          </w:p>
          <w:p w14:paraId="5FF2F3FD"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co 4 tygodnie </w:t>
            </w:r>
          </w:p>
          <w:p w14:paraId="068728A6"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(lub 1 raz w miesiącu)</w:t>
            </w:r>
          </w:p>
        </w:tc>
      </w:tr>
      <w:tr w:rsidR="000257F7" w:rsidRPr="00723463" w14:paraId="79EE3D4B" w14:textId="77777777" w:rsidTr="000257F7">
        <w:tc>
          <w:tcPr>
            <w:tcW w:w="2506" w:type="dxa"/>
            <w:tcBorders>
              <w:top w:val="single" w:sz="4" w:space="0" w:color="auto"/>
              <w:left w:val="single" w:sz="4" w:space="0" w:color="auto"/>
              <w:bottom w:val="single" w:sz="4" w:space="0" w:color="auto"/>
              <w:right w:val="single" w:sz="4" w:space="0" w:color="auto"/>
            </w:tcBorders>
          </w:tcPr>
          <w:p w14:paraId="4DCAC7FF"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bioodpady</w:t>
            </w:r>
          </w:p>
        </w:tc>
        <w:tc>
          <w:tcPr>
            <w:tcW w:w="2419" w:type="dxa"/>
            <w:tcBorders>
              <w:top w:val="single" w:sz="4" w:space="0" w:color="auto"/>
              <w:left w:val="single" w:sz="4" w:space="0" w:color="auto"/>
              <w:bottom w:val="single" w:sz="4" w:space="0" w:color="auto"/>
              <w:right w:val="single" w:sz="4" w:space="0" w:color="auto"/>
            </w:tcBorders>
          </w:tcPr>
          <w:p w14:paraId="77677240"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od XII </w:t>
            </w:r>
            <w:r w:rsidR="007419FE" w:rsidRPr="00723463">
              <w:rPr>
                <w:rFonts w:ascii="Arial" w:hAnsi="Arial" w:cs="Arial"/>
                <w:sz w:val="16"/>
                <w:szCs w:val="16"/>
              </w:rPr>
              <w:t>do</w:t>
            </w:r>
            <w:r w:rsidRPr="00723463">
              <w:rPr>
                <w:rFonts w:ascii="Arial" w:hAnsi="Arial" w:cs="Arial"/>
                <w:sz w:val="16"/>
                <w:szCs w:val="16"/>
              </w:rPr>
              <w:t xml:space="preserve"> III </w:t>
            </w:r>
          </w:p>
          <w:p w14:paraId="569701AD"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na 2 tygodnie</w:t>
            </w:r>
          </w:p>
          <w:p w14:paraId="7A283092" w14:textId="77777777" w:rsidR="007419FE" w:rsidRPr="00723463" w:rsidRDefault="000257F7" w:rsidP="000257F7">
            <w:pPr>
              <w:jc w:val="center"/>
              <w:rPr>
                <w:rFonts w:ascii="Arial" w:hAnsi="Arial" w:cs="Arial"/>
                <w:sz w:val="16"/>
                <w:szCs w:val="16"/>
              </w:rPr>
            </w:pPr>
            <w:r w:rsidRPr="00723463">
              <w:rPr>
                <w:rFonts w:ascii="Arial" w:hAnsi="Arial" w:cs="Arial"/>
                <w:sz w:val="16"/>
                <w:szCs w:val="16"/>
              </w:rPr>
              <w:t xml:space="preserve">od IV </w:t>
            </w:r>
            <w:r w:rsidR="007419FE" w:rsidRPr="00723463">
              <w:rPr>
                <w:rFonts w:ascii="Arial" w:hAnsi="Arial" w:cs="Arial"/>
                <w:sz w:val="16"/>
                <w:szCs w:val="16"/>
              </w:rPr>
              <w:t>do</w:t>
            </w:r>
            <w:r w:rsidRPr="00723463">
              <w:rPr>
                <w:rFonts w:ascii="Arial" w:hAnsi="Arial" w:cs="Arial"/>
                <w:sz w:val="16"/>
                <w:szCs w:val="16"/>
              </w:rPr>
              <w:t xml:space="preserve"> XI</w:t>
            </w:r>
          </w:p>
          <w:p w14:paraId="72DC525D"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tygodniu</w:t>
            </w:r>
          </w:p>
        </w:tc>
        <w:tc>
          <w:tcPr>
            <w:tcW w:w="2410" w:type="dxa"/>
            <w:tcBorders>
              <w:top w:val="single" w:sz="4" w:space="0" w:color="auto"/>
              <w:left w:val="single" w:sz="4" w:space="0" w:color="auto"/>
              <w:bottom w:val="single" w:sz="4" w:space="0" w:color="auto"/>
              <w:right w:val="single" w:sz="4" w:space="0" w:color="auto"/>
            </w:tcBorders>
          </w:tcPr>
          <w:p w14:paraId="0950A769"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tygodniu</w:t>
            </w:r>
          </w:p>
        </w:tc>
        <w:tc>
          <w:tcPr>
            <w:tcW w:w="2011" w:type="dxa"/>
            <w:tcBorders>
              <w:top w:val="single" w:sz="4" w:space="0" w:color="auto"/>
              <w:left w:val="single" w:sz="4" w:space="0" w:color="auto"/>
              <w:bottom w:val="single" w:sz="4" w:space="0" w:color="auto"/>
              <w:right w:val="single" w:sz="4" w:space="0" w:color="auto"/>
            </w:tcBorders>
          </w:tcPr>
          <w:p w14:paraId="763310BA" w14:textId="77777777" w:rsidR="007419FE" w:rsidRPr="00723463" w:rsidRDefault="00B0231A" w:rsidP="000257F7">
            <w:pPr>
              <w:jc w:val="center"/>
              <w:rPr>
                <w:rFonts w:ascii="Arial" w:hAnsi="Arial" w:cs="Arial"/>
                <w:sz w:val="16"/>
                <w:szCs w:val="16"/>
              </w:rPr>
            </w:pPr>
            <w:r w:rsidRPr="00723463">
              <w:rPr>
                <w:rFonts w:ascii="Arial" w:hAnsi="Arial" w:cs="Arial"/>
                <w:sz w:val="16"/>
                <w:szCs w:val="16"/>
              </w:rPr>
              <w:t xml:space="preserve">nie rzadziej niż </w:t>
            </w:r>
          </w:p>
          <w:p w14:paraId="2015A882"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co 2 tygodnie</w:t>
            </w:r>
          </w:p>
        </w:tc>
      </w:tr>
      <w:tr w:rsidR="000257F7" w:rsidRPr="00723463" w14:paraId="58733C06" w14:textId="77777777" w:rsidTr="000257F7">
        <w:tc>
          <w:tcPr>
            <w:tcW w:w="2506" w:type="dxa"/>
            <w:tcBorders>
              <w:top w:val="single" w:sz="4" w:space="0" w:color="auto"/>
              <w:left w:val="single" w:sz="4" w:space="0" w:color="auto"/>
              <w:bottom w:val="single" w:sz="4" w:space="0" w:color="auto"/>
              <w:right w:val="single" w:sz="4" w:space="0" w:color="auto"/>
            </w:tcBorders>
          </w:tcPr>
          <w:p w14:paraId="43B25DAF"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meble i inne odpady wielkogabarytowe</w:t>
            </w:r>
          </w:p>
        </w:tc>
        <w:tc>
          <w:tcPr>
            <w:tcW w:w="2419" w:type="dxa"/>
            <w:tcBorders>
              <w:top w:val="single" w:sz="4" w:space="0" w:color="auto"/>
              <w:left w:val="single" w:sz="4" w:space="0" w:color="auto"/>
              <w:bottom w:val="single" w:sz="4" w:space="0" w:color="auto"/>
              <w:right w:val="single" w:sz="4" w:space="0" w:color="auto"/>
            </w:tcBorders>
          </w:tcPr>
          <w:p w14:paraId="2CC0CABB"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2 razy w roku</w:t>
            </w:r>
          </w:p>
          <w:p w14:paraId="7B2E3EB3" w14:textId="77777777" w:rsidR="000257F7" w:rsidRPr="00723463" w:rsidRDefault="000257F7" w:rsidP="000257F7">
            <w:pPr>
              <w:jc w:val="center"/>
              <w:rPr>
                <w:rFonts w:ascii="Arial" w:hAnsi="Arial" w:cs="Arial"/>
                <w:sz w:val="16"/>
                <w:szCs w:val="16"/>
              </w:rPr>
            </w:pPr>
          </w:p>
        </w:tc>
        <w:tc>
          <w:tcPr>
            <w:tcW w:w="2410" w:type="dxa"/>
            <w:tcBorders>
              <w:top w:val="single" w:sz="4" w:space="0" w:color="auto"/>
              <w:left w:val="single" w:sz="4" w:space="0" w:color="auto"/>
              <w:bottom w:val="single" w:sz="4" w:space="0" w:color="auto"/>
              <w:right w:val="single" w:sz="4" w:space="0" w:color="auto"/>
            </w:tcBorders>
          </w:tcPr>
          <w:p w14:paraId="38283FE8" w14:textId="77777777" w:rsidR="000257F7" w:rsidRPr="00723463" w:rsidRDefault="000257F7" w:rsidP="000257F7">
            <w:pPr>
              <w:jc w:val="center"/>
              <w:rPr>
                <w:rFonts w:ascii="Arial" w:hAnsi="Arial" w:cs="Arial"/>
                <w:sz w:val="16"/>
                <w:szCs w:val="16"/>
              </w:rPr>
            </w:pPr>
            <w:r w:rsidRPr="00723463">
              <w:rPr>
                <w:rFonts w:ascii="Arial" w:hAnsi="Arial" w:cs="Arial"/>
                <w:sz w:val="16"/>
                <w:szCs w:val="16"/>
              </w:rPr>
              <w:t>1 raz w miesiącu</w:t>
            </w:r>
          </w:p>
        </w:tc>
        <w:tc>
          <w:tcPr>
            <w:tcW w:w="2011" w:type="dxa"/>
            <w:tcBorders>
              <w:top w:val="single" w:sz="4" w:space="0" w:color="auto"/>
              <w:left w:val="single" w:sz="4" w:space="0" w:color="auto"/>
              <w:bottom w:val="single" w:sz="4" w:space="0" w:color="auto"/>
              <w:right w:val="single" w:sz="4" w:space="0" w:color="auto"/>
            </w:tcBorders>
          </w:tcPr>
          <w:p w14:paraId="7B2869E4" w14:textId="77777777" w:rsidR="000257F7" w:rsidRPr="00723463" w:rsidRDefault="000257F7" w:rsidP="000257F7">
            <w:pPr>
              <w:jc w:val="center"/>
              <w:rPr>
                <w:rFonts w:ascii="Arial" w:hAnsi="Arial" w:cs="Arial"/>
                <w:sz w:val="16"/>
                <w:szCs w:val="16"/>
              </w:rPr>
            </w:pPr>
          </w:p>
        </w:tc>
      </w:tr>
    </w:tbl>
    <w:p w14:paraId="57D2971B" w14:textId="77777777" w:rsidR="00416708" w:rsidRPr="00723463" w:rsidRDefault="00416708" w:rsidP="00A3299E">
      <w:pPr>
        <w:spacing w:line="360" w:lineRule="auto"/>
        <w:jc w:val="both"/>
        <w:rPr>
          <w:rFonts w:ascii="Arial" w:hAnsi="Arial" w:cs="Arial"/>
          <w:b/>
          <w:color w:val="FF0000"/>
        </w:rPr>
      </w:pPr>
      <w:r w:rsidRPr="00723463">
        <w:rPr>
          <w:rFonts w:ascii="Arial" w:hAnsi="Arial" w:cs="Arial"/>
          <w:color w:val="FF0000"/>
        </w:rPr>
        <w:t xml:space="preserve"> </w:t>
      </w:r>
    </w:p>
    <w:p w14:paraId="44FBDA59" w14:textId="77777777" w:rsidR="00E055F6" w:rsidRPr="00723463" w:rsidRDefault="004A45DA" w:rsidP="005D2E09">
      <w:pPr>
        <w:pStyle w:val="Akapitzlist"/>
        <w:numPr>
          <w:ilvl w:val="1"/>
          <w:numId w:val="34"/>
        </w:numPr>
        <w:spacing w:line="360" w:lineRule="auto"/>
        <w:ind w:left="567" w:hanging="425"/>
        <w:jc w:val="both"/>
        <w:rPr>
          <w:rFonts w:ascii="Arial" w:hAnsi="Arial" w:cs="Arial"/>
          <w:b/>
        </w:rPr>
      </w:pPr>
      <w:r w:rsidRPr="00723463">
        <w:rPr>
          <w:rFonts w:ascii="Arial" w:hAnsi="Arial" w:cs="Arial"/>
        </w:rPr>
        <w:t>S</w:t>
      </w:r>
      <w:r w:rsidR="00E055F6" w:rsidRPr="00723463">
        <w:rPr>
          <w:rFonts w:ascii="Arial" w:hAnsi="Arial" w:cs="Arial"/>
        </w:rPr>
        <w:t>elektyw</w:t>
      </w:r>
      <w:r w:rsidRPr="00723463">
        <w:rPr>
          <w:rFonts w:ascii="Arial" w:hAnsi="Arial" w:cs="Arial"/>
        </w:rPr>
        <w:t>na</w:t>
      </w:r>
      <w:r w:rsidR="00E055F6" w:rsidRPr="00723463">
        <w:rPr>
          <w:rFonts w:ascii="Arial" w:hAnsi="Arial" w:cs="Arial"/>
        </w:rPr>
        <w:t xml:space="preserve"> </w:t>
      </w:r>
      <w:r w:rsidR="0015099B" w:rsidRPr="00723463">
        <w:rPr>
          <w:rFonts w:ascii="Arial" w:hAnsi="Arial" w:cs="Arial"/>
        </w:rPr>
        <w:t xml:space="preserve">zbiórka odpadów komunalnych </w:t>
      </w:r>
      <w:r w:rsidR="00E055F6" w:rsidRPr="00723463">
        <w:rPr>
          <w:rFonts w:ascii="Arial" w:hAnsi="Arial" w:cs="Arial"/>
        </w:rPr>
        <w:t>będzie prowadzona z podziałem na następujące frakcje:</w:t>
      </w:r>
    </w:p>
    <w:p w14:paraId="0CF4659F" w14:textId="77777777" w:rsidR="004C6DC0" w:rsidRPr="00723463" w:rsidRDefault="00E055F6" w:rsidP="004C6DC0">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papier;</w:t>
      </w:r>
    </w:p>
    <w:p w14:paraId="16EB3DB6" w14:textId="77777777" w:rsidR="004C6DC0" w:rsidRPr="00723463" w:rsidRDefault="004C6DC0" w:rsidP="004C6DC0">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szkło;</w:t>
      </w:r>
    </w:p>
    <w:p w14:paraId="59AB2464" w14:textId="77777777" w:rsidR="00A82B9A" w:rsidRPr="00723463" w:rsidRDefault="00704234"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 xml:space="preserve">metale i </w:t>
      </w:r>
      <w:r w:rsidR="00E055F6" w:rsidRPr="00723463">
        <w:rPr>
          <w:rFonts w:ascii="Arial" w:hAnsi="Arial" w:cs="Arial"/>
        </w:rPr>
        <w:t>tworzywa sztuczne</w:t>
      </w:r>
      <w:r w:rsidR="008C20D5" w:rsidRPr="00723463">
        <w:rPr>
          <w:rFonts w:ascii="Arial" w:hAnsi="Arial" w:cs="Arial"/>
        </w:rPr>
        <w:t xml:space="preserve"> oraz odpady</w:t>
      </w:r>
      <w:r w:rsidR="00E055F6" w:rsidRPr="00723463">
        <w:rPr>
          <w:rFonts w:ascii="Arial" w:hAnsi="Arial" w:cs="Arial"/>
        </w:rPr>
        <w:t xml:space="preserve"> opakowani</w:t>
      </w:r>
      <w:r w:rsidR="008C20D5" w:rsidRPr="00723463">
        <w:rPr>
          <w:rFonts w:ascii="Arial" w:hAnsi="Arial" w:cs="Arial"/>
        </w:rPr>
        <w:t>owe</w:t>
      </w:r>
      <w:r w:rsidR="00E055F6" w:rsidRPr="00723463">
        <w:rPr>
          <w:rFonts w:ascii="Arial" w:hAnsi="Arial" w:cs="Arial"/>
        </w:rPr>
        <w:t xml:space="preserve"> wielomateriałowe;</w:t>
      </w:r>
    </w:p>
    <w:p w14:paraId="159FEFCA" w14:textId="77777777" w:rsidR="00A82B9A" w:rsidRPr="00723463" w:rsidRDefault="008C20D5"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bioodpady</w:t>
      </w:r>
      <w:r w:rsidR="00E055F6" w:rsidRPr="00723463">
        <w:rPr>
          <w:rFonts w:ascii="Arial" w:hAnsi="Arial" w:cs="Arial"/>
        </w:rPr>
        <w:t>;</w:t>
      </w:r>
    </w:p>
    <w:p w14:paraId="33BEDB98" w14:textId="77777777" w:rsidR="00A82B9A" w:rsidRPr="00723463" w:rsidRDefault="00E055F6"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przeterminowane leki;</w:t>
      </w:r>
    </w:p>
    <w:p w14:paraId="3BFB2D70" w14:textId="77777777" w:rsidR="00A82B9A" w:rsidRPr="00723463" w:rsidRDefault="00E055F6"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zużyte baterie i akumulatory;</w:t>
      </w:r>
    </w:p>
    <w:p w14:paraId="2E0AE5A6" w14:textId="77777777" w:rsidR="00A82B9A" w:rsidRPr="00723463" w:rsidRDefault="00E055F6"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zużyty sprzęt elektryczny i elektroniczny;</w:t>
      </w:r>
    </w:p>
    <w:p w14:paraId="7318E17A" w14:textId="77777777" w:rsidR="00A82B9A" w:rsidRPr="00723463" w:rsidRDefault="00E055F6"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meble i inne odpady wielkogabarytowe;</w:t>
      </w:r>
    </w:p>
    <w:p w14:paraId="1C8EECCC" w14:textId="77777777" w:rsidR="00A82B9A" w:rsidRPr="00723463" w:rsidRDefault="00E055F6" w:rsidP="003F41EB">
      <w:pPr>
        <w:pStyle w:val="Akapitzlist"/>
        <w:numPr>
          <w:ilvl w:val="4"/>
          <w:numId w:val="2"/>
        </w:numPr>
        <w:tabs>
          <w:tab w:val="clear" w:pos="770"/>
          <w:tab w:val="left" w:pos="851"/>
          <w:tab w:val="num" w:pos="1418"/>
        </w:tabs>
        <w:spacing w:line="360" w:lineRule="auto"/>
        <w:ind w:left="851" w:hanging="284"/>
        <w:jc w:val="both"/>
        <w:rPr>
          <w:rFonts w:ascii="Arial" w:hAnsi="Arial" w:cs="Arial"/>
        </w:rPr>
      </w:pPr>
      <w:r w:rsidRPr="00723463">
        <w:rPr>
          <w:rFonts w:ascii="Arial" w:hAnsi="Arial" w:cs="Arial"/>
        </w:rPr>
        <w:t>zużyte opony;</w:t>
      </w:r>
    </w:p>
    <w:p w14:paraId="321F221B" w14:textId="77777777" w:rsidR="00A82B9A" w:rsidRPr="00723463" w:rsidRDefault="008C20D5" w:rsidP="003F41EB">
      <w:pPr>
        <w:pStyle w:val="Akapitzlist"/>
        <w:numPr>
          <w:ilvl w:val="4"/>
          <w:numId w:val="2"/>
        </w:numPr>
        <w:tabs>
          <w:tab w:val="clear" w:pos="770"/>
          <w:tab w:val="left" w:pos="851"/>
          <w:tab w:val="num" w:pos="993"/>
        </w:tabs>
        <w:spacing w:line="360" w:lineRule="auto"/>
        <w:ind w:left="851" w:hanging="284"/>
        <w:jc w:val="both"/>
        <w:rPr>
          <w:rFonts w:ascii="Arial" w:hAnsi="Arial" w:cs="Arial"/>
        </w:rPr>
      </w:pPr>
      <w:r w:rsidRPr="00723463">
        <w:rPr>
          <w:rFonts w:ascii="Arial" w:hAnsi="Arial" w:cs="Arial"/>
        </w:rPr>
        <w:t>odpady budowlane i rozbiórkowe;</w:t>
      </w:r>
    </w:p>
    <w:p w14:paraId="6F6C3109" w14:textId="77777777" w:rsidR="00A82B9A" w:rsidRPr="00723463" w:rsidRDefault="008C20D5" w:rsidP="003F41EB">
      <w:pPr>
        <w:pStyle w:val="Akapitzlist"/>
        <w:numPr>
          <w:ilvl w:val="4"/>
          <w:numId w:val="2"/>
        </w:numPr>
        <w:tabs>
          <w:tab w:val="clear" w:pos="770"/>
          <w:tab w:val="left" w:pos="851"/>
          <w:tab w:val="num" w:pos="993"/>
        </w:tabs>
        <w:spacing w:line="360" w:lineRule="auto"/>
        <w:ind w:left="851" w:hanging="284"/>
        <w:jc w:val="both"/>
        <w:rPr>
          <w:rFonts w:ascii="Arial" w:hAnsi="Arial" w:cs="Arial"/>
        </w:rPr>
      </w:pPr>
      <w:r w:rsidRPr="00723463">
        <w:rPr>
          <w:rFonts w:ascii="Arial" w:hAnsi="Arial" w:cs="Arial"/>
        </w:rPr>
        <w:t>odpady niebezpieczne;</w:t>
      </w:r>
    </w:p>
    <w:p w14:paraId="24A20E32" w14:textId="77777777" w:rsidR="00A82B9A" w:rsidRPr="00723463" w:rsidRDefault="008C20D5" w:rsidP="003F41EB">
      <w:pPr>
        <w:pStyle w:val="Akapitzlist"/>
        <w:numPr>
          <w:ilvl w:val="4"/>
          <w:numId w:val="2"/>
        </w:numPr>
        <w:tabs>
          <w:tab w:val="clear" w:pos="770"/>
          <w:tab w:val="left" w:pos="851"/>
          <w:tab w:val="num" w:pos="993"/>
        </w:tabs>
        <w:spacing w:line="360" w:lineRule="auto"/>
        <w:ind w:left="851" w:hanging="284"/>
        <w:jc w:val="both"/>
        <w:rPr>
          <w:rFonts w:ascii="Arial" w:hAnsi="Arial" w:cs="Arial"/>
        </w:rPr>
      </w:pPr>
      <w:r w:rsidRPr="00723463">
        <w:rPr>
          <w:rFonts w:ascii="Arial" w:hAnsi="Arial" w:cs="Arial"/>
        </w:rPr>
        <w:t>odpady niekwalifikujące się do odpadów medycznych powstałe w gospodarstwie domowym w</w:t>
      </w:r>
      <w:r w:rsidR="00A82B9A" w:rsidRPr="00723463">
        <w:rPr>
          <w:rFonts w:ascii="Arial" w:hAnsi="Arial" w:cs="Arial"/>
        </w:rPr>
        <w:t> </w:t>
      </w:r>
      <w:r w:rsidRPr="00723463">
        <w:rPr>
          <w:rFonts w:ascii="Arial" w:hAnsi="Arial" w:cs="Arial"/>
        </w:rPr>
        <w:t>wyniku przyjmowania produktów leczniczych w formie iniekcji i prowadzenia monitoringu poziomu substancji we krwi, w szczególności igły i strzykawki;</w:t>
      </w:r>
    </w:p>
    <w:p w14:paraId="78076B9A" w14:textId="77777777" w:rsidR="00A82B9A" w:rsidRPr="00723463" w:rsidRDefault="008C20D5" w:rsidP="003F41EB">
      <w:pPr>
        <w:pStyle w:val="Akapitzlist"/>
        <w:numPr>
          <w:ilvl w:val="4"/>
          <w:numId w:val="2"/>
        </w:numPr>
        <w:tabs>
          <w:tab w:val="clear" w:pos="770"/>
          <w:tab w:val="left" w:pos="851"/>
          <w:tab w:val="num" w:pos="993"/>
        </w:tabs>
        <w:spacing w:line="360" w:lineRule="auto"/>
        <w:ind w:left="851" w:hanging="284"/>
        <w:jc w:val="both"/>
        <w:rPr>
          <w:rFonts w:ascii="Arial" w:hAnsi="Arial" w:cs="Arial"/>
        </w:rPr>
      </w:pPr>
      <w:r w:rsidRPr="00723463">
        <w:rPr>
          <w:rFonts w:ascii="Arial" w:hAnsi="Arial" w:cs="Arial"/>
        </w:rPr>
        <w:t>tekstylia i odzież;</w:t>
      </w:r>
    </w:p>
    <w:p w14:paraId="4FB7F22C" w14:textId="77777777" w:rsidR="008C20D5" w:rsidRPr="00723463" w:rsidRDefault="008C20D5" w:rsidP="003F41EB">
      <w:pPr>
        <w:pStyle w:val="Akapitzlist"/>
        <w:numPr>
          <w:ilvl w:val="4"/>
          <w:numId w:val="2"/>
        </w:numPr>
        <w:tabs>
          <w:tab w:val="clear" w:pos="770"/>
          <w:tab w:val="left" w:pos="851"/>
          <w:tab w:val="num" w:pos="993"/>
        </w:tabs>
        <w:spacing w:line="360" w:lineRule="auto"/>
        <w:ind w:left="851" w:hanging="284"/>
        <w:jc w:val="both"/>
        <w:rPr>
          <w:rFonts w:ascii="Arial" w:hAnsi="Arial" w:cs="Arial"/>
        </w:rPr>
      </w:pPr>
      <w:r w:rsidRPr="00723463">
        <w:rPr>
          <w:rFonts w:ascii="Arial" w:hAnsi="Arial" w:cs="Arial"/>
        </w:rPr>
        <w:t>świetlówki i żarówki.</w:t>
      </w:r>
    </w:p>
    <w:p w14:paraId="5ED26C4E" w14:textId="77777777" w:rsidR="00A82B9A" w:rsidRPr="00723463" w:rsidRDefault="00E055F6" w:rsidP="005D2E09">
      <w:pPr>
        <w:pStyle w:val="Akapitzlist"/>
        <w:numPr>
          <w:ilvl w:val="1"/>
          <w:numId w:val="34"/>
        </w:numPr>
        <w:tabs>
          <w:tab w:val="left" w:pos="709"/>
        </w:tabs>
        <w:spacing w:line="360" w:lineRule="auto"/>
        <w:ind w:left="567" w:hanging="425"/>
        <w:jc w:val="both"/>
        <w:rPr>
          <w:rFonts w:ascii="Arial" w:hAnsi="Arial" w:cs="Arial"/>
          <w:strike/>
          <w:color w:val="FF0000"/>
        </w:rPr>
      </w:pPr>
      <w:r w:rsidRPr="00723463">
        <w:rPr>
          <w:rFonts w:ascii="Arial" w:hAnsi="Arial" w:cs="Arial"/>
        </w:rPr>
        <w:lastRenderedPageBreak/>
        <w:t>Odbiór odpadów wskazanych w</w:t>
      </w:r>
      <w:r w:rsidR="000A62DB" w:rsidRPr="00723463">
        <w:rPr>
          <w:rFonts w:ascii="Arial" w:hAnsi="Arial" w:cs="Arial"/>
        </w:rPr>
        <w:t xml:space="preserve"> </w:t>
      </w:r>
      <w:r w:rsidR="0091573B" w:rsidRPr="00723463">
        <w:rPr>
          <w:rFonts w:ascii="Arial" w:hAnsi="Arial" w:cs="Arial"/>
        </w:rPr>
        <w:t>pkt 3.2</w:t>
      </w:r>
      <w:r w:rsidR="008C20D5" w:rsidRPr="00723463">
        <w:rPr>
          <w:rFonts w:ascii="Arial" w:hAnsi="Arial" w:cs="Arial"/>
        </w:rPr>
        <w:t xml:space="preserve">. </w:t>
      </w:r>
      <w:proofErr w:type="spellStart"/>
      <w:r w:rsidR="009F1A1B" w:rsidRPr="00723463">
        <w:rPr>
          <w:rFonts w:ascii="Arial" w:hAnsi="Arial" w:cs="Arial"/>
        </w:rPr>
        <w:t>p</w:t>
      </w:r>
      <w:r w:rsidR="000A62DB" w:rsidRPr="00723463">
        <w:rPr>
          <w:rFonts w:ascii="Arial" w:hAnsi="Arial" w:cs="Arial"/>
        </w:rPr>
        <w:t>pkt</w:t>
      </w:r>
      <w:proofErr w:type="spellEnd"/>
      <w:r w:rsidRPr="00723463">
        <w:rPr>
          <w:rFonts w:ascii="Arial" w:hAnsi="Arial" w:cs="Arial"/>
        </w:rPr>
        <w:t xml:space="preserve"> </w:t>
      </w:r>
      <w:r w:rsidR="000A62DB" w:rsidRPr="00723463">
        <w:rPr>
          <w:rFonts w:ascii="Arial" w:hAnsi="Arial" w:cs="Arial"/>
        </w:rPr>
        <w:t>5) i 6</w:t>
      </w:r>
      <w:r w:rsidRPr="00723463">
        <w:rPr>
          <w:rFonts w:ascii="Arial" w:hAnsi="Arial" w:cs="Arial"/>
        </w:rPr>
        <w:t>) będzie prowadzony w wyznaczonych</w:t>
      </w:r>
      <w:r w:rsidR="0073304F" w:rsidRPr="00723463">
        <w:rPr>
          <w:rFonts w:ascii="Arial" w:hAnsi="Arial" w:cs="Arial"/>
        </w:rPr>
        <w:t xml:space="preserve">  </w:t>
      </w:r>
      <w:r w:rsidRPr="00723463">
        <w:rPr>
          <w:rFonts w:ascii="Arial" w:hAnsi="Arial" w:cs="Arial"/>
        </w:rPr>
        <w:t>placówkach w terminach określonych harmonogramem</w:t>
      </w:r>
      <w:r w:rsidR="008C20D5" w:rsidRPr="00723463">
        <w:rPr>
          <w:rFonts w:ascii="Arial" w:hAnsi="Arial" w:cs="Arial"/>
        </w:rPr>
        <w:t>.</w:t>
      </w:r>
      <w:r w:rsidR="00F51781" w:rsidRPr="00723463">
        <w:rPr>
          <w:rFonts w:ascii="Arial" w:hAnsi="Arial" w:cs="Arial"/>
        </w:rPr>
        <w:t xml:space="preserve"> </w:t>
      </w:r>
      <w:r w:rsidR="008C20D5" w:rsidRPr="00723463">
        <w:rPr>
          <w:rFonts w:ascii="Arial" w:hAnsi="Arial" w:cs="Arial"/>
        </w:rPr>
        <w:t xml:space="preserve">Jednocześnie </w:t>
      </w:r>
      <w:r w:rsidR="004E0736" w:rsidRPr="00723463">
        <w:rPr>
          <w:rFonts w:ascii="Arial" w:hAnsi="Arial" w:cs="Arial"/>
        </w:rPr>
        <w:t>Zama</w:t>
      </w:r>
      <w:r w:rsidR="00BC1D8E" w:rsidRPr="00723463">
        <w:rPr>
          <w:rFonts w:ascii="Arial" w:hAnsi="Arial" w:cs="Arial"/>
        </w:rPr>
        <w:t>wiający zastrzega</w:t>
      </w:r>
      <w:r w:rsidR="004E0736" w:rsidRPr="00723463">
        <w:rPr>
          <w:rFonts w:ascii="Arial" w:hAnsi="Arial" w:cs="Arial"/>
        </w:rPr>
        <w:t xml:space="preserve"> sobie prawo do zmiany lokalizacji tych</w:t>
      </w:r>
      <w:r w:rsidR="0073304F" w:rsidRPr="00723463">
        <w:rPr>
          <w:rFonts w:ascii="Arial" w:hAnsi="Arial" w:cs="Arial"/>
        </w:rPr>
        <w:t xml:space="preserve"> </w:t>
      </w:r>
      <w:r w:rsidR="004E0736" w:rsidRPr="00723463">
        <w:rPr>
          <w:rFonts w:ascii="Arial" w:hAnsi="Arial" w:cs="Arial"/>
        </w:rPr>
        <w:t xml:space="preserve"> punktów w</w:t>
      </w:r>
      <w:r w:rsidR="003C53DC" w:rsidRPr="00723463">
        <w:rPr>
          <w:rFonts w:ascii="Arial" w:hAnsi="Arial" w:cs="Arial"/>
        </w:rPr>
        <w:t xml:space="preserve"> trakcie realizacji zamówienia</w:t>
      </w:r>
      <w:r w:rsidR="009F1A1B" w:rsidRPr="00723463">
        <w:rPr>
          <w:rFonts w:ascii="Arial" w:hAnsi="Arial" w:cs="Arial"/>
        </w:rPr>
        <w:t xml:space="preserve">, a także </w:t>
      </w:r>
      <w:r w:rsidR="008C20D5" w:rsidRPr="00723463">
        <w:rPr>
          <w:rFonts w:ascii="Arial" w:hAnsi="Arial" w:cs="Arial"/>
        </w:rPr>
        <w:t xml:space="preserve">zwiększenia ich ilości w </w:t>
      </w:r>
      <w:r w:rsidR="002E1ED9" w:rsidRPr="00723463">
        <w:rPr>
          <w:rFonts w:ascii="Arial" w:hAnsi="Arial" w:cs="Arial"/>
        </w:rPr>
        <w:t>przypadku aptek do 40 lokalizacji, natomiast w przypadku punktów zbiórki baterii do 30</w:t>
      </w:r>
      <w:r w:rsidR="000E6831">
        <w:rPr>
          <w:rFonts w:ascii="Arial" w:hAnsi="Arial" w:cs="Arial"/>
        </w:rPr>
        <w:t> </w:t>
      </w:r>
      <w:r w:rsidR="002E1ED9" w:rsidRPr="00723463">
        <w:rPr>
          <w:rFonts w:ascii="Arial" w:hAnsi="Arial" w:cs="Arial"/>
        </w:rPr>
        <w:t xml:space="preserve">lokalizacji. </w:t>
      </w:r>
    </w:p>
    <w:p w14:paraId="4991E2DF" w14:textId="77777777" w:rsidR="00A82B9A" w:rsidRPr="00723463" w:rsidRDefault="004E0736" w:rsidP="005D2E09">
      <w:pPr>
        <w:pStyle w:val="Akapitzlist"/>
        <w:numPr>
          <w:ilvl w:val="1"/>
          <w:numId w:val="34"/>
        </w:numPr>
        <w:tabs>
          <w:tab w:val="left" w:pos="709"/>
        </w:tabs>
        <w:spacing w:line="360" w:lineRule="auto"/>
        <w:ind w:left="567" w:hanging="425"/>
        <w:jc w:val="both"/>
        <w:rPr>
          <w:rFonts w:ascii="Arial" w:hAnsi="Arial" w:cs="Arial"/>
        </w:rPr>
      </w:pPr>
      <w:r w:rsidRPr="00723463">
        <w:rPr>
          <w:rFonts w:ascii="Arial" w:eastAsia="Calibri" w:hAnsi="Arial" w:cs="Arial"/>
          <w:lang w:eastAsia="en-US"/>
        </w:rPr>
        <w:t>Odbiór</w:t>
      </w:r>
      <w:r w:rsidR="00E055F6" w:rsidRPr="00723463">
        <w:rPr>
          <w:rFonts w:ascii="Arial" w:eastAsia="Calibri" w:hAnsi="Arial" w:cs="Arial"/>
          <w:lang w:eastAsia="en-US"/>
        </w:rPr>
        <w:t xml:space="preserve"> odpadów wskaza</w:t>
      </w:r>
      <w:r w:rsidR="000A62DB" w:rsidRPr="00723463">
        <w:rPr>
          <w:rFonts w:ascii="Arial" w:eastAsia="Calibri" w:hAnsi="Arial" w:cs="Arial"/>
          <w:lang w:eastAsia="en-US"/>
        </w:rPr>
        <w:t>nych w</w:t>
      </w:r>
      <w:r w:rsidR="00DB7B23" w:rsidRPr="00723463">
        <w:rPr>
          <w:rFonts w:ascii="Arial" w:hAnsi="Arial" w:cs="Arial"/>
        </w:rPr>
        <w:t xml:space="preserve"> pkt 3.2</w:t>
      </w:r>
      <w:r w:rsidR="009F1A1B" w:rsidRPr="00723463">
        <w:rPr>
          <w:rFonts w:ascii="Arial" w:hAnsi="Arial" w:cs="Arial"/>
        </w:rPr>
        <w:t xml:space="preserve">. </w:t>
      </w:r>
      <w:proofErr w:type="spellStart"/>
      <w:r w:rsidR="009F1A1B" w:rsidRPr="00723463">
        <w:rPr>
          <w:rFonts w:ascii="Arial" w:hAnsi="Arial" w:cs="Arial"/>
        </w:rPr>
        <w:t>p</w:t>
      </w:r>
      <w:r w:rsidR="000A62DB" w:rsidRPr="00723463">
        <w:rPr>
          <w:rFonts w:ascii="Arial" w:hAnsi="Arial" w:cs="Arial"/>
        </w:rPr>
        <w:t>pkt</w:t>
      </w:r>
      <w:proofErr w:type="spellEnd"/>
      <w:r w:rsidR="000A62DB" w:rsidRPr="00723463">
        <w:rPr>
          <w:rFonts w:ascii="Arial" w:eastAsia="Calibri" w:hAnsi="Arial" w:cs="Arial"/>
          <w:lang w:eastAsia="en-US"/>
        </w:rPr>
        <w:t xml:space="preserve"> 10</w:t>
      </w:r>
      <w:r w:rsidRPr="00723463">
        <w:rPr>
          <w:rFonts w:ascii="Arial" w:eastAsia="Calibri" w:hAnsi="Arial" w:cs="Arial"/>
          <w:lang w:eastAsia="en-US"/>
        </w:rPr>
        <w:t xml:space="preserve"> będzie prowadzony</w:t>
      </w:r>
      <w:r w:rsidR="00E055F6" w:rsidRPr="00723463">
        <w:rPr>
          <w:rFonts w:ascii="Arial" w:eastAsia="Calibri" w:hAnsi="Arial" w:cs="Arial"/>
          <w:lang w:eastAsia="en-US"/>
        </w:rPr>
        <w:t xml:space="preserve"> w ramach składanych </w:t>
      </w:r>
      <w:r w:rsidRPr="00723463">
        <w:rPr>
          <w:rFonts w:ascii="Arial" w:eastAsia="Calibri" w:hAnsi="Arial" w:cs="Arial"/>
          <w:lang w:eastAsia="en-US"/>
        </w:rPr>
        <w:t>przez mieszkańców wniosków określających zapotrzebowanie</w:t>
      </w:r>
      <w:r w:rsidR="00E055F6" w:rsidRPr="00723463">
        <w:rPr>
          <w:rFonts w:ascii="Arial" w:eastAsia="Calibri" w:hAnsi="Arial" w:cs="Arial"/>
          <w:lang w:eastAsia="en-US"/>
        </w:rPr>
        <w:t xml:space="preserve"> na worki </w:t>
      </w:r>
      <w:r w:rsidR="000A62DB" w:rsidRPr="00723463">
        <w:rPr>
          <w:rFonts w:ascii="Arial" w:eastAsia="Calibri" w:hAnsi="Arial" w:cs="Arial"/>
          <w:lang w:eastAsia="en-US"/>
        </w:rPr>
        <w:t xml:space="preserve">BIG-BAG </w:t>
      </w:r>
      <w:r w:rsidR="00E055F6" w:rsidRPr="00723463">
        <w:rPr>
          <w:rFonts w:ascii="Arial" w:eastAsia="Calibri" w:hAnsi="Arial" w:cs="Arial"/>
          <w:lang w:eastAsia="en-US"/>
        </w:rPr>
        <w:t>do zbiórki odpad</w:t>
      </w:r>
      <w:r w:rsidR="00A82B9A" w:rsidRPr="00723463">
        <w:rPr>
          <w:rFonts w:ascii="Arial" w:eastAsia="Calibri" w:hAnsi="Arial" w:cs="Arial"/>
          <w:lang w:eastAsia="en-US"/>
        </w:rPr>
        <w:t>ów budowlanych i rozbiórkowych</w:t>
      </w:r>
      <w:r w:rsidR="00753754" w:rsidRPr="00723463">
        <w:rPr>
          <w:rFonts w:ascii="Arial" w:eastAsia="Calibri" w:hAnsi="Arial" w:cs="Arial"/>
          <w:lang w:eastAsia="en-US"/>
        </w:rPr>
        <w:t xml:space="preserve"> w ramach ponoszonej opłaty za gospodarowanie odpadami komunalnymi</w:t>
      </w:r>
      <w:r w:rsidR="00A82B9A" w:rsidRPr="00723463">
        <w:rPr>
          <w:rFonts w:ascii="Arial" w:eastAsia="Calibri" w:hAnsi="Arial" w:cs="Arial"/>
          <w:lang w:eastAsia="en-US"/>
        </w:rPr>
        <w:t>.</w:t>
      </w:r>
      <w:r w:rsidR="007419FE" w:rsidRPr="00723463">
        <w:rPr>
          <w:rFonts w:ascii="Arial" w:eastAsia="Calibri" w:hAnsi="Arial" w:cs="Arial"/>
          <w:lang w:eastAsia="en-US"/>
        </w:rPr>
        <w:t xml:space="preserve"> </w:t>
      </w:r>
    </w:p>
    <w:p w14:paraId="7CB96C7C" w14:textId="77777777" w:rsidR="00A82B9A" w:rsidRPr="00723463" w:rsidRDefault="00A26AB1" w:rsidP="005D2E09">
      <w:pPr>
        <w:pStyle w:val="Akapitzlist"/>
        <w:numPr>
          <w:ilvl w:val="1"/>
          <w:numId w:val="34"/>
        </w:numPr>
        <w:tabs>
          <w:tab w:val="left" w:pos="709"/>
        </w:tabs>
        <w:spacing w:line="360" w:lineRule="auto"/>
        <w:ind w:left="567" w:hanging="425"/>
        <w:jc w:val="both"/>
        <w:rPr>
          <w:rFonts w:ascii="Arial" w:hAnsi="Arial" w:cs="Arial"/>
        </w:rPr>
      </w:pPr>
      <w:r w:rsidRPr="00723463">
        <w:rPr>
          <w:rFonts w:ascii="Arial" w:eastAsia="Calibri" w:hAnsi="Arial" w:cs="Arial"/>
          <w:lang w:eastAsia="en-US"/>
        </w:rPr>
        <w:t xml:space="preserve">Odbiór odpadów wymienionych w </w:t>
      </w:r>
      <w:r w:rsidR="006E294D" w:rsidRPr="00723463">
        <w:rPr>
          <w:rFonts w:ascii="Arial" w:hAnsi="Arial" w:cs="Arial"/>
        </w:rPr>
        <w:t xml:space="preserve">pkt </w:t>
      </w:r>
      <w:r w:rsidR="00DB7B23" w:rsidRPr="00723463">
        <w:rPr>
          <w:rFonts w:ascii="Arial" w:hAnsi="Arial" w:cs="Arial"/>
        </w:rPr>
        <w:t>3.2</w:t>
      </w:r>
      <w:r w:rsidR="000A62DB" w:rsidRPr="00723463">
        <w:rPr>
          <w:rFonts w:ascii="Arial" w:hAnsi="Arial" w:cs="Arial"/>
        </w:rPr>
        <w:t>.</w:t>
      </w:r>
      <w:r w:rsidR="006E294D" w:rsidRPr="00723463">
        <w:rPr>
          <w:rFonts w:ascii="Arial" w:eastAsia="Calibri" w:hAnsi="Arial" w:cs="Arial"/>
          <w:lang w:eastAsia="en-US"/>
        </w:rPr>
        <w:t xml:space="preserve">, a także </w:t>
      </w:r>
      <w:r w:rsidRPr="00723463">
        <w:rPr>
          <w:rFonts w:ascii="Arial" w:eastAsia="Calibri" w:hAnsi="Arial" w:cs="Arial"/>
          <w:lang w:eastAsia="en-US"/>
        </w:rPr>
        <w:t>w</w:t>
      </w:r>
      <w:r w:rsidR="00E055F6" w:rsidRPr="00723463">
        <w:rPr>
          <w:rFonts w:ascii="Arial" w:eastAsia="Calibri" w:hAnsi="Arial" w:cs="Arial"/>
          <w:lang w:eastAsia="en-US"/>
        </w:rPr>
        <w:t>szystkie frakc</w:t>
      </w:r>
      <w:r w:rsidRPr="00723463">
        <w:rPr>
          <w:rFonts w:ascii="Arial" w:eastAsia="Calibri" w:hAnsi="Arial" w:cs="Arial"/>
          <w:lang w:eastAsia="en-US"/>
        </w:rPr>
        <w:t>je odpadów wymienione w</w:t>
      </w:r>
      <w:r w:rsidR="003D72C5" w:rsidRPr="00723463">
        <w:rPr>
          <w:rFonts w:ascii="Arial" w:eastAsia="Calibri" w:hAnsi="Arial" w:cs="Arial"/>
          <w:lang w:eastAsia="en-US"/>
        </w:rPr>
        <w:t xml:space="preserve"> dziale III</w:t>
      </w:r>
      <w:r w:rsidRPr="00723463">
        <w:rPr>
          <w:rFonts w:ascii="Arial" w:eastAsia="Calibri" w:hAnsi="Arial" w:cs="Arial"/>
          <w:lang w:eastAsia="en-US"/>
        </w:rPr>
        <w:t xml:space="preserve"> </w:t>
      </w:r>
      <w:r w:rsidR="006E294D" w:rsidRPr="00723463">
        <w:rPr>
          <w:rFonts w:ascii="Arial" w:eastAsia="Calibri" w:hAnsi="Arial" w:cs="Arial"/>
          <w:lang w:eastAsia="en-US"/>
        </w:rPr>
        <w:t>pkt</w:t>
      </w:r>
      <w:r w:rsidR="00C30E68" w:rsidRPr="00723463">
        <w:rPr>
          <w:rFonts w:ascii="Arial" w:eastAsia="Calibri" w:hAnsi="Arial" w:cs="Arial"/>
          <w:lang w:eastAsia="en-US"/>
        </w:rPr>
        <w:t xml:space="preserve"> 4</w:t>
      </w:r>
      <w:r w:rsidR="004E0736" w:rsidRPr="00723463">
        <w:rPr>
          <w:rFonts w:ascii="Arial" w:eastAsia="Calibri" w:hAnsi="Arial" w:cs="Arial"/>
          <w:lang w:eastAsia="en-US"/>
        </w:rPr>
        <w:t xml:space="preserve"> </w:t>
      </w:r>
      <w:r w:rsidR="00E055F6" w:rsidRPr="00723463">
        <w:rPr>
          <w:rFonts w:ascii="Arial" w:eastAsia="Calibri" w:hAnsi="Arial" w:cs="Arial"/>
          <w:lang w:eastAsia="en-US"/>
        </w:rPr>
        <w:t xml:space="preserve">OPZ właściciele nieruchomości będą mogli nieodpłatnie dostarczyć własnym transportem do </w:t>
      </w:r>
      <w:r w:rsidR="00DB7B23" w:rsidRPr="00723463">
        <w:rPr>
          <w:rFonts w:ascii="Arial" w:eastAsia="Calibri" w:hAnsi="Arial" w:cs="Arial"/>
          <w:lang w:eastAsia="en-US"/>
        </w:rPr>
        <w:t>mobilnych</w:t>
      </w:r>
      <w:r w:rsidR="00E055F6" w:rsidRPr="00723463">
        <w:rPr>
          <w:rFonts w:ascii="Arial" w:eastAsia="Calibri" w:hAnsi="Arial" w:cs="Arial"/>
          <w:lang w:eastAsia="en-US"/>
        </w:rPr>
        <w:t xml:space="preserve"> punkt</w:t>
      </w:r>
      <w:r w:rsidR="00DB7B23" w:rsidRPr="00723463">
        <w:rPr>
          <w:rFonts w:ascii="Arial" w:eastAsia="Calibri" w:hAnsi="Arial" w:cs="Arial"/>
          <w:lang w:eastAsia="en-US"/>
        </w:rPr>
        <w:t>ów</w:t>
      </w:r>
      <w:r w:rsidR="00E055F6" w:rsidRPr="00723463">
        <w:rPr>
          <w:rFonts w:ascii="Arial" w:eastAsia="Calibri" w:hAnsi="Arial" w:cs="Arial"/>
          <w:lang w:eastAsia="en-US"/>
        </w:rPr>
        <w:t xml:space="preserve"> selektywnego zbierania odpa</w:t>
      </w:r>
      <w:r w:rsidRPr="00723463">
        <w:rPr>
          <w:rFonts w:ascii="Arial" w:eastAsia="Calibri" w:hAnsi="Arial" w:cs="Arial"/>
          <w:lang w:eastAsia="en-US"/>
        </w:rPr>
        <w:t>dów</w:t>
      </w:r>
      <w:r w:rsidR="00584C9C" w:rsidRPr="00723463">
        <w:rPr>
          <w:rFonts w:ascii="Arial" w:eastAsia="Calibri" w:hAnsi="Arial" w:cs="Arial"/>
          <w:lang w:eastAsia="en-US"/>
        </w:rPr>
        <w:t xml:space="preserve"> komunalnych (MPSZOK)</w:t>
      </w:r>
      <w:r w:rsidRPr="00723463">
        <w:rPr>
          <w:rFonts w:ascii="Arial" w:eastAsia="Calibri" w:hAnsi="Arial" w:cs="Arial"/>
          <w:lang w:eastAsia="en-US"/>
        </w:rPr>
        <w:t xml:space="preserve"> za wyjątkiem niesegregowanych (zmieszanych) odpadów komunalnych </w:t>
      </w:r>
      <w:r w:rsidR="00584C9C" w:rsidRPr="00723463">
        <w:rPr>
          <w:rFonts w:ascii="Arial" w:eastAsia="Calibri" w:hAnsi="Arial" w:cs="Arial"/>
          <w:lang w:eastAsia="en-US"/>
        </w:rPr>
        <w:t>oraz bioodpadów</w:t>
      </w:r>
      <w:r w:rsidRPr="00723463">
        <w:rPr>
          <w:rFonts w:ascii="Arial" w:eastAsia="Calibri" w:hAnsi="Arial" w:cs="Arial"/>
          <w:lang w:eastAsia="en-US"/>
        </w:rPr>
        <w:t>.</w:t>
      </w:r>
    </w:p>
    <w:p w14:paraId="7083CB54" w14:textId="77777777" w:rsidR="00A82B9A" w:rsidRPr="00723463" w:rsidRDefault="00E055F6" w:rsidP="005D2E09">
      <w:pPr>
        <w:pStyle w:val="Akapitzlist"/>
        <w:numPr>
          <w:ilvl w:val="1"/>
          <w:numId w:val="34"/>
        </w:numPr>
        <w:tabs>
          <w:tab w:val="left" w:pos="709"/>
        </w:tabs>
        <w:spacing w:line="360" w:lineRule="auto"/>
        <w:ind w:left="567" w:hanging="425"/>
        <w:jc w:val="both"/>
        <w:rPr>
          <w:rFonts w:ascii="Arial" w:hAnsi="Arial" w:cs="Arial"/>
        </w:rPr>
      </w:pPr>
      <w:r w:rsidRPr="00723463">
        <w:rPr>
          <w:rFonts w:ascii="Arial" w:eastAsia="Calibri" w:hAnsi="Arial" w:cs="Arial"/>
          <w:lang w:eastAsia="en-US"/>
        </w:rPr>
        <w:t xml:space="preserve">Podana w aktach prawa miejscowego </w:t>
      </w:r>
      <w:r w:rsidRPr="00723463">
        <w:rPr>
          <w:rFonts w:ascii="Arial" w:hAnsi="Arial" w:cs="Arial"/>
        </w:rPr>
        <w:t>częstotliwość wywozu odpadów komunalnych</w:t>
      </w:r>
      <w:r w:rsidR="004E0736" w:rsidRPr="00723463">
        <w:rPr>
          <w:rFonts w:ascii="Arial" w:hAnsi="Arial" w:cs="Arial"/>
        </w:rPr>
        <w:t xml:space="preserve"> </w:t>
      </w:r>
      <w:r w:rsidRPr="00723463">
        <w:rPr>
          <w:rFonts w:ascii="Arial" w:hAnsi="Arial" w:cs="Arial"/>
        </w:rPr>
        <w:t>jest częstotliwością wymaganą.</w:t>
      </w:r>
      <w:r w:rsidR="00C30E68" w:rsidRPr="00723463">
        <w:rPr>
          <w:rFonts w:ascii="Arial" w:hAnsi="Arial" w:cs="Arial"/>
        </w:rPr>
        <w:t xml:space="preserve"> Jednakże Zamawiający zastrzega prawo do zmiany </w:t>
      </w:r>
      <w:r w:rsidR="00AF080C" w:rsidRPr="00723463">
        <w:rPr>
          <w:rFonts w:ascii="Arial" w:hAnsi="Arial" w:cs="Arial"/>
        </w:rPr>
        <w:t>częstotliwości w</w:t>
      </w:r>
      <w:r w:rsidR="000E6831">
        <w:rPr>
          <w:rFonts w:ascii="Arial" w:hAnsi="Arial" w:cs="Arial"/>
        </w:rPr>
        <w:t> </w:t>
      </w:r>
      <w:r w:rsidR="00AF080C" w:rsidRPr="00723463">
        <w:rPr>
          <w:rFonts w:ascii="Arial" w:hAnsi="Arial" w:cs="Arial"/>
        </w:rPr>
        <w:t>przypadku</w:t>
      </w:r>
      <w:r w:rsidR="00753754" w:rsidRPr="00723463">
        <w:rPr>
          <w:rFonts w:ascii="Arial" w:hAnsi="Arial" w:cs="Arial"/>
        </w:rPr>
        <w:t xml:space="preserve"> zmiany przepisów zobowiązujących gminę do jej zwiększenia np. ustaw, rozporządzeń, </w:t>
      </w:r>
      <w:r w:rsidR="00AF080C" w:rsidRPr="00723463">
        <w:rPr>
          <w:rFonts w:ascii="Arial" w:hAnsi="Arial" w:cs="Arial"/>
        </w:rPr>
        <w:t xml:space="preserve">nakazów, decyzji, orzeczeń itp. wydanych przez inne organy np. sanepid, sądy itd. </w:t>
      </w:r>
      <w:r w:rsidRPr="00723463">
        <w:rPr>
          <w:rFonts w:ascii="Arial" w:hAnsi="Arial" w:cs="Arial"/>
        </w:rPr>
        <w:t xml:space="preserve"> </w:t>
      </w:r>
    </w:p>
    <w:p w14:paraId="0B1C4024" w14:textId="77777777" w:rsidR="00CC5396" w:rsidRPr="00723463" w:rsidRDefault="00110152" w:rsidP="005D2E09">
      <w:pPr>
        <w:pStyle w:val="Akapitzlist"/>
        <w:numPr>
          <w:ilvl w:val="1"/>
          <w:numId w:val="34"/>
        </w:numPr>
        <w:tabs>
          <w:tab w:val="left" w:pos="709"/>
        </w:tabs>
        <w:spacing w:line="360" w:lineRule="auto"/>
        <w:ind w:left="567" w:hanging="425"/>
        <w:jc w:val="both"/>
        <w:rPr>
          <w:rFonts w:ascii="Arial" w:hAnsi="Arial" w:cs="Arial"/>
        </w:rPr>
      </w:pPr>
      <w:r w:rsidRPr="00723463">
        <w:rPr>
          <w:rFonts w:ascii="Arial" w:hAnsi="Arial" w:cs="Arial"/>
        </w:rPr>
        <w:t xml:space="preserve">W przypadku świąt </w:t>
      </w:r>
      <w:r w:rsidR="006B2B3A" w:rsidRPr="00723463">
        <w:rPr>
          <w:rFonts w:ascii="Arial" w:hAnsi="Arial" w:cs="Arial"/>
        </w:rPr>
        <w:t>i/</w:t>
      </w:r>
      <w:r w:rsidRPr="00723463">
        <w:rPr>
          <w:rFonts w:ascii="Arial" w:hAnsi="Arial" w:cs="Arial"/>
        </w:rPr>
        <w:t>lub dni ustawowo wolnych od pracy, w których zgodnie z ustaloną częstotliwością przypadałby odbiór danej frakcji odpadów realizacja usługi powinna być wykonana następnego dnia roboczego po tych świętach lub dniach ustawowo wolnych</w:t>
      </w:r>
      <w:r w:rsidR="00782D23" w:rsidRPr="00723463">
        <w:rPr>
          <w:rFonts w:ascii="Arial" w:hAnsi="Arial" w:cs="Arial"/>
        </w:rPr>
        <w:t xml:space="preserve"> od pracy</w:t>
      </w:r>
      <w:r w:rsidRPr="00723463">
        <w:rPr>
          <w:rFonts w:ascii="Arial" w:hAnsi="Arial" w:cs="Arial"/>
        </w:rPr>
        <w:t xml:space="preserve">. Dopuszcza się przesunięcie </w:t>
      </w:r>
      <w:r w:rsidR="00782D23" w:rsidRPr="00723463">
        <w:rPr>
          <w:rFonts w:ascii="Arial" w:hAnsi="Arial" w:cs="Arial"/>
        </w:rPr>
        <w:t>harmonogramu</w:t>
      </w:r>
      <w:r w:rsidR="006B2B3A" w:rsidRPr="00723463">
        <w:rPr>
          <w:rFonts w:ascii="Arial" w:hAnsi="Arial" w:cs="Arial"/>
        </w:rPr>
        <w:t xml:space="preserve"> dla wszystkich nieruchomości</w:t>
      </w:r>
      <w:r w:rsidR="00782D23" w:rsidRPr="00723463">
        <w:rPr>
          <w:rFonts w:ascii="Arial" w:hAnsi="Arial" w:cs="Arial"/>
        </w:rPr>
        <w:t xml:space="preserve"> w okresie całego tygodnia, </w:t>
      </w:r>
      <w:r w:rsidR="00263D25" w:rsidRPr="00723463">
        <w:rPr>
          <w:rFonts w:ascii="Arial" w:hAnsi="Arial" w:cs="Arial"/>
        </w:rPr>
        <w:t xml:space="preserve">     </w:t>
      </w:r>
      <w:r w:rsidR="00782D23" w:rsidRPr="00723463">
        <w:rPr>
          <w:rFonts w:ascii="Arial" w:hAnsi="Arial" w:cs="Arial"/>
        </w:rPr>
        <w:t>w</w:t>
      </w:r>
      <w:r w:rsidR="002C65A6" w:rsidRPr="00723463">
        <w:rPr>
          <w:rFonts w:ascii="Arial" w:hAnsi="Arial" w:cs="Arial"/>
        </w:rPr>
        <w:t> </w:t>
      </w:r>
      <w:r w:rsidR="00782D23" w:rsidRPr="00723463">
        <w:rPr>
          <w:rFonts w:ascii="Arial" w:hAnsi="Arial" w:cs="Arial"/>
        </w:rPr>
        <w:t>którym wystąpiło święto lub dzień</w:t>
      </w:r>
      <w:r w:rsidR="00FC566B" w:rsidRPr="00723463">
        <w:rPr>
          <w:rFonts w:ascii="Arial" w:hAnsi="Arial" w:cs="Arial"/>
        </w:rPr>
        <w:t xml:space="preserve"> wolny od pracy jeżeli ostatnim dniem odbioru będzie sobota.</w:t>
      </w:r>
    </w:p>
    <w:p w14:paraId="55D56AD6" w14:textId="77777777" w:rsidR="00A82B9A" w:rsidRPr="00723463" w:rsidRDefault="00A82B9A" w:rsidP="00A82B9A">
      <w:pPr>
        <w:pStyle w:val="Akapitzlist"/>
        <w:tabs>
          <w:tab w:val="left" w:pos="709"/>
        </w:tabs>
        <w:spacing w:line="360" w:lineRule="auto"/>
        <w:ind w:left="567"/>
        <w:jc w:val="both"/>
        <w:rPr>
          <w:rFonts w:ascii="Arial" w:hAnsi="Arial" w:cs="Arial"/>
        </w:rPr>
      </w:pPr>
    </w:p>
    <w:p w14:paraId="777071B3" w14:textId="77777777" w:rsidR="00CC5396" w:rsidRPr="00723463" w:rsidRDefault="00F62746" w:rsidP="005D2E09">
      <w:pPr>
        <w:pStyle w:val="Nagwek3"/>
        <w:numPr>
          <w:ilvl w:val="0"/>
          <w:numId w:val="34"/>
        </w:numPr>
        <w:spacing w:before="0" w:line="360" w:lineRule="auto"/>
        <w:ind w:left="284" w:hanging="284"/>
        <w:rPr>
          <w:rFonts w:ascii="Arial" w:hAnsi="Arial" w:cs="Arial"/>
          <w:color w:val="auto"/>
        </w:rPr>
      </w:pPr>
      <w:r w:rsidRPr="00723463">
        <w:rPr>
          <w:rFonts w:ascii="Arial" w:hAnsi="Arial" w:cs="Arial"/>
          <w:color w:val="auto"/>
        </w:rPr>
        <w:t>Harmonogramy odbioru odpadów</w:t>
      </w:r>
    </w:p>
    <w:p w14:paraId="2FC6D7B0" w14:textId="77777777" w:rsidR="001325D4" w:rsidRPr="00723463" w:rsidRDefault="00F20457" w:rsidP="005D2E09">
      <w:pPr>
        <w:pStyle w:val="Akapitzlist"/>
        <w:numPr>
          <w:ilvl w:val="1"/>
          <w:numId w:val="34"/>
        </w:numPr>
        <w:spacing w:line="360" w:lineRule="auto"/>
        <w:ind w:left="567" w:hanging="425"/>
        <w:jc w:val="both"/>
        <w:rPr>
          <w:rFonts w:ascii="Arial" w:hAnsi="Arial" w:cs="Arial"/>
          <w:b/>
        </w:rPr>
      </w:pPr>
      <w:r w:rsidRPr="00723463">
        <w:rPr>
          <w:rFonts w:ascii="Arial" w:hAnsi="Arial" w:cs="Arial"/>
        </w:rPr>
        <w:t>Wykonawc</w:t>
      </w:r>
      <w:r w:rsidR="00AF080C" w:rsidRPr="00723463">
        <w:rPr>
          <w:rFonts w:ascii="Arial" w:hAnsi="Arial" w:cs="Arial"/>
        </w:rPr>
        <w:t>ę</w:t>
      </w:r>
      <w:r w:rsidRPr="00723463">
        <w:rPr>
          <w:rFonts w:ascii="Arial" w:hAnsi="Arial" w:cs="Arial"/>
        </w:rPr>
        <w:t xml:space="preserve"> </w:t>
      </w:r>
      <w:r w:rsidR="00AF080C" w:rsidRPr="00723463">
        <w:rPr>
          <w:rFonts w:ascii="Arial" w:hAnsi="Arial" w:cs="Arial"/>
        </w:rPr>
        <w:t>realizującego</w:t>
      </w:r>
      <w:r w:rsidR="00FC566B" w:rsidRPr="00723463">
        <w:rPr>
          <w:rFonts w:ascii="Arial" w:hAnsi="Arial" w:cs="Arial"/>
        </w:rPr>
        <w:t xml:space="preserve"> usługę </w:t>
      </w:r>
      <w:r w:rsidRPr="00723463">
        <w:rPr>
          <w:rFonts w:ascii="Arial" w:hAnsi="Arial" w:cs="Arial"/>
        </w:rPr>
        <w:t>zobowiązuje się do przygotowania harmonogram</w:t>
      </w:r>
      <w:r w:rsidR="001325D4" w:rsidRPr="00723463">
        <w:rPr>
          <w:rFonts w:ascii="Arial" w:hAnsi="Arial" w:cs="Arial"/>
        </w:rPr>
        <w:t>u</w:t>
      </w:r>
      <w:r w:rsidRPr="00723463">
        <w:rPr>
          <w:rFonts w:ascii="Arial" w:hAnsi="Arial" w:cs="Arial"/>
        </w:rPr>
        <w:t xml:space="preserve"> odbioru </w:t>
      </w:r>
      <w:r w:rsidR="00AF080C" w:rsidRPr="00723463">
        <w:rPr>
          <w:rFonts w:ascii="Arial" w:hAnsi="Arial" w:cs="Arial"/>
        </w:rPr>
        <w:t xml:space="preserve">poszczególnych </w:t>
      </w:r>
      <w:r w:rsidRPr="00723463">
        <w:rPr>
          <w:rFonts w:ascii="Arial" w:hAnsi="Arial" w:cs="Arial"/>
        </w:rPr>
        <w:t>frakcji odpadów</w:t>
      </w:r>
      <w:r w:rsidR="00171465" w:rsidRPr="00723463">
        <w:rPr>
          <w:rFonts w:ascii="Arial" w:hAnsi="Arial" w:cs="Arial"/>
        </w:rPr>
        <w:t xml:space="preserve"> </w:t>
      </w:r>
      <w:r w:rsidR="002E1ED9" w:rsidRPr="00723463">
        <w:rPr>
          <w:rFonts w:ascii="Arial" w:hAnsi="Arial" w:cs="Arial"/>
        </w:rPr>
        <w:t xml:space="preserve">odbieranych </w:t>
      </w:r>
      <w:r w:rsidR="00171465" w:rsidRPr="00723463">
        <w:rPr>
          <w:rFonts w:ascii="Arial" w:hAnsi="Arial" w:cs="Arial"/>
        </w:rPr>
        <w:t xml:space="preserve">bezpośrednio </w:t>
      </w:r>
      <w:r w:rsidR="001325D4" w:rsidRPr="00723463">
        <w:rPr>
          <w:rFonts w:ascii="Arial" w:hAnsi="Arial" w:cs="Arial"/>
        </w:rPr>
        <w:t>od właścicieli nieruchomości</w:t>
      </w:r>
      <w:r w:rsidR="00857E5D" w:rsidRPr="00723463">
        <w:rPr>
          <w:rFonts w:ascii="Arial" w:hAnsi="Arial" w:cs="Arial"/>
        </w:rPr>
        <w:t xml:space="preserve"> wraz z</w:t>
      </w:r>
      <w:r w:rsidR="00D54FCC" w:rsidRPr="00723463">
        <w:rPr>
          <w:rFonts w:ascii="Arial" w:hAnsi="Arial" w:cs="Arial"/>
        </w:rPr>
        <w:t> </w:t>
      </w:r>
      <w:r w:rsidR="00857E5D" w:rsidRPr="00723463">
        <w:rPr>
          <w:rFonts w:ascii="Arial" w:hAnsi="Arial" w:cs="Arial"/>
        </w:rPr>
        <w:t>harmonogramem mycia i</w:t>
      </w:r>
      <w:r w:rsidR="00DE6398" w:rsidRPr="00723463">
        <w:rPr>
          <w:rFonts w:ascii="Arial" w:hAnsi="Arial" w:cs="Arial"/>
        </w:rPr>
        <w:t xml:space="preserve"> dezynfekcji pojemników</w:t>
      </w:r>
      <w:r w:rsidR="001325D4" w:rsidRPr="00723463">
        <w:rPr>
          <w:rFonts w:ascii="Arial" w:hAnsi="Arial" w:cs="Arial"/>
        </w:rPr>
        <w:t>, a także harmonogramów zbiórki odpadów w</w:t>
      </w:r>
      <w:r w:rsidR="00D54FCC" w:rsidRPr="00723463">
        <w:rPr>
          <w:rFonts w:ascii="Arial" w:hAnsi="Arial" w:cs="Arial"/>
        </w:rPr>
        <w:t> </w:t>
      </w:r>
      <w:r w:rsidR="001325D4" w:rsidRPr="00723463">
        <w:rPr>
          <w:rFonts w:ascii="Arial" w:hAnsi="Arial" w:cs="Arial"/>
        </w:rPr>
        <w:t>innych punktach tj. MPSZOK, baterii, leków itp.</w:t>
      </w:r>
    </w:p>
    <w:p w14:paraId="7A4D57EC" w14:textId="77777777" w:rsidR="00CC5396" w:rsidRPr="00723463" w:rsidRDefault="001325D4" w:rsidP="005D2E09">
      <w:pPr>
        <w:pStyle w:val="Akapitzlist"/>
        <w:numPr>
          <w:ilvl w:val="1"/>
          <w:numId w:val="34"/>
        </w:numPr>
        <w:spacing w:line="360" w:lineRule="auto"/>
        <w:ind w:left="567" w:hanging="425"/>
        <w:jc w:val="both"/>
        <w:rPr>
          <w:rFonts w:ascii="Arial" w:hAnsi="Arial" w:cs="Arial"/>
          <w:b/>
        </w:rPr>
      </w:pPr>
      <w:r w:rsidRPr="00723463">
        <w:rPr>
          <w:rFonts w:ascii="Arial" w:hAnsi="Arial" w:cs="Arial"/>
        </w:rPr>
        <w:t>Każdy harmonogram należy opracować</w:t>
      </w:r>
      <w:r w:rsidR="00FC566B" w:rsidRPr="00723463">
        <w:rPr>
          <w:rFonts w:ascii="Arial" w:hAnsi="Arial" w:cs="Arial"/>
        </w:rPr>
        <w:t xml:space="preserve"> w formacie xls. lub </w:t>
      </w:r>
      <w:proofErr w:type="spellStart"/>
      <w:r w:rsidR="00FC566B" w:rsidRPr="00723463">
        <w:rPr>
          <w:rFonts w:ascii="Arial" w:hAnsi="Arial" w:cs="Arial"/>
        </w:rPr>
        <w:t>xlsx</w:t>
      </w:r>
      <w:proofErr w:type="spellEnd"/>
      <w:r w:rsidR="00FC566B" w:rsidRPr="00723463">
        <w:rPr>
          <w:rFonts w:ascii="Arial" w:hAnsi="Arial" w:cs="Arial"/>
        </w:rPr>
        <w:t xml:space="preserve">. Harmonogram </w:t>
      </w:r>
      <w:r w:rsidRPr="00723463">
        <w:rPr>
          <w:rFonts w:ascii="Arial" w:hAnsi="Arial" w:cs="Arial"/>
        </w:rPr>
        <w:t xml:space="preserve">odbioru odpadów </w:t>
      </w:r>
      <w:r w:rsidR="00263D25" w:rsidRPr="00723463">
        <w:rPr>
          <w:rFonts w:ascii="Arial" w:hAnsi="Arial" w:cs="Arial"/>
        </w:rPr>
        <w:t xml:space="preserve"> </w:t>
      </w:r>
      <w:r w:rsidRPr="00723463">
        <w:rPr>
          <w:rFonts w:ascii="Arial" w:hAnsi="Arial" w:cs="Arial"/>
        </w:rPr>
        <w:t xml:space="preserve">od właścicieli nieruchomości </w:t>
      </w:r>
      <w:r w:rsidR="00FC566B" w:rsidRPr="00723463">
        <w:rPr>
          <w:rFonts w:ascii="Arial" w:hAnsi="Arial" w:cs="Arial"/>
        </w:rPr>
        <w:t>mus</w:t>
      </w:r>
      <w:r w:rsidR="00DB7B23" w:rsidRPr="00723463">
        <w:rPr>
          <w:rFonts w:ascii="Arial" w:hAnsi="Arial" w:cs="Arial"/>
        </w:rPr>
        <w:t>i</w:t>
      </w:r>
      <w:r w:rsidR="00CC5396" w:rsidRPr="00723463">
        <w:rPr>
          <w:rFonts w:ascii="Arial" w:hAnsi="Arial" w:cs="Arial"/>
        </w:rPr>
        <w:t xml:space="preserve"> </w:t>
      </w:r>
      <w:r w:rsidR="00FC566B" w:rsidRPr="00723463">
        <w:rPr>
          <w:rFonts w:ascii="Arial" w:hAnsi="Arial" w:cs="Arial"/>
        </w:rPr>
        <w:t>zawierać</w:t>
      </w:r>
      <w:r w:rsidR="00CC5396" w:rsidRPr="00723463">
        <w:rPr>
          <w:rFonts w:ascii="Arial" w:hAnsi="Arial" w:cs="Arial"/>
        </w:rPr>
        <w:t xml:space="preserve"> następujące dane:</w:t>
      </w:r>
    </w:p>
    <w:p w14:paraId="0432E289" w14:textId="77777777" w:rsidR="00A82B9A" w:rsidRPr="00723463" w:rsidRDefault="00FC566B" w:rsidP="005D2E09">
      <w:pPr>
        <w:pStyle w:val="Akapitzlist"/>
        <w:numPr>
          <w:ilvl w:val="0"/>
          <w:numId w:val="33"/>
        </w:numPr>
        <w:spacing w:line="360" w:lineRule="auto"/>
        <w:ind w:left="851" w:hanging="284"/>
        <w:jc w:val="both"/>
        <w:rPr>
          <w:rFonts w:ascii="Arial" w:hAnsi="Arial" w:cs="Arial"/>
        </w:rPr>
      </w:pPr>
      <w:r w:rsidRPr="00723463">
        <w:rPr>
          <w:rFonts w:ascii="Arial" w:hAnsi="Arial" w:cs="Arial"/>
        </w:rPr>
        <w:t>nazwę</w:t>
      </w:r>
      <w:r w:rsidR="00F20457" w:rsidRPr="00723463">
        <w:rPr>
          <w:rFonts w:ascii="Arial" w:hAnsi="Arial" w:cs="Arial"/>
        </w:rPr>
        <w:t xml:space="preserve"> </w:t>
      </w:r>
      <w:r w:rsidR="00AF080C" w:rsidRPr="00723463">
        <w:rPr>
          <w:rFonts w:ascii="Arial" w:hAnsi="Arial" w:cs="Arial"/>
        </w:rPr>
        <w:t>każdej z</w:t>
      </w:r>
      <w:r w:rsidR="00DA6F77" w:rsidRPr="00723463">
        <w:rPr>
          <w:rFonts w:ascii="Arial" w:hAnsi="Arial" w:cs="Arial"/>
        </w:rPr>
        <w:t xml:space="preserve"> dzielnic</w:t>
      </w:r>
      <w:r w:rsidR="00A0137B" w:rsidRPr="00723463">
        <w:rPr>
          <w:rFonts w:ascii="Arial" w:hAnsi="Arial" w:cs="Arial"/>
        </w:rPr>
        <w:t xml:space="preserve"> </w:t>
      </w:r>
      <w:r w:rsidR="00DB7B23" w:rsidRPr="00723463">
        <w:rPr>
          <w:rFonts w:ascii="Arial" w:hAnsi="Arial" w:cs="Arial"/>
        </w:rPr>
        <w:t>miasta Zabrze</w:t>
      </w:r>
      <w:r w:rsidR="00CC5396" w:rsidRPr="00723463">
        <w:rPr>
          <w:rFonts w:ascii="Arial" w:hAnsi="Arial" w:cs="Arial"/>
        </w:rPr>
        <w:t>;</w:t>
      </w:r>
    </w:p>
    <w:p w14:paraId="2F296787" w14:textId="77777777" w:rsidR="00DB7B23" w:rsidRPr="00723463" w:rsidRDefault="00DB7B23" w:rsidP="005D2E09">
      <w:pPr>
        <w:pStyle w:val="Akapitzlist"/>
        <w:numPr>
          <w:ilvl w:val="0"/>
          <w:numId w:val="33"/>
        </w:numPr>
        <w:spacing w:line="360" w:lineRule="auto"/>
        <w:ind w:left="851" w:hanging="284"/>
        <w:jc w:val="both"/>
        <w:rPr>
          <w:rFonts w:ascii="Arial" w:hAnsi="Arial" w:cs="Arial"/>
        </w:rPr>
      </w:pPr>
      <w:r w:rsidRPr="00723463">
        <w:rPr>
          <w:rFonts w:ascii="Arial" w:hAnsi="Arial" w:cs="Arial"/>
        </w:rPr>
        <w:t>nazwę każdej ulicy, z któr</w:t>
      </w:r>
      <w:r w:rsidR="00ED2F64" w:rsidRPr="00723463">
        <w:rPr>
          <w:rFonts w:ascii="Arial" w:hAnsi="Arial" w:cs="Arial"/>
        </w:rPr>
        <w:t>ej</w:t>
      </w:r>
      <w:r w:rsidRPr="00723463">
        <w:rPr>
          <w:rFonts w:ascii="Arial" w:hAnsi="Arial" w:cs="Arial"/>
        </w:rPr>
        <w:t xml:space="preserve"> realizowany jest odbiór odpadów w danym terminie;</w:t>
      </w:r>
    </w:p>
    <w:p w14:paraId="62758400" w14:textId="77777777" w:rsidR="001325D4" w:rsidRPr="00723463" w:rsidRDefault="00492E43" w:rsidP="005D2E09">
      <w:pPr>
        <w:pStyle w:val="Akapitzlist"/>
        <w:numPr>
          <w:ilvl w:val="0"/>
          <w:numId w:val="33"/>
        </w:numPr>
        <w:spacing w:line="360" w:lineRule="auto"/>
        <w:ind w:left="851" w:hanging="284"/>
        <w:jc w:val="both"/>
        <w:rPr>
          <w:rFonts w:ascii="Arial" w:hAnsi="Arial" w:cs="Arial"/>
        </w:rPr>
      </w:pPr>
      <w:r w:rsidRPr="00723463">
        <w:rPr>
          <w:rFonts w:ascii="Arial" w:hAnsi="Arial" w:cs="Arial"/>
        </w:rPr>
        <w:t>rodzaj zabudowy</w:t>
      </w:r>
      <w:r w:rsidR="00CC5396" w:rsidRPr="00723463">
        <w:rPr>
          <w:rFonts w:ascii="Arial" w:hAnsi="Arial" w:cs="Arial"/>
        </w:rPr>
        <w:t xml:space="preserve"> (wielorodzinna, mieszana</w:t>
      </w:r>
      <w:r w:rsidR="00CC5396" w:rsidRPr="00723463">
        <w:t xml:space="preserve"> </w:t>
      </w:r>
      <w:r w:rsidR="00CC5396" w:rsidRPr="00723463">
        <w:rPr>
          <w:rFonts w:ascii="Arial" w:hAnsi="Arial" w:cs="Arial"/>
        </w:rPr>
        <w:t>wielorodzinna, jednorodzinna, mieszana</w:t>
      </w:r>
      <w:r w:rsidR="00FC566B" w:rsidRPr="00723463">
        <w:rPr>
          <w:rFonts w:ascii="Arial" w:hAnsi="Arial" w:cs="Arial"/>
        </w:rPr>
        <w:t xml:space="preserve"> </w:t>
      </w:r>
      <w:r w:rsidR="00CC5396" w:rsidRPr="00723463">
        <w:rPr>
          <w:rFonts w:ascii="Arial" w:hAnsi="Arial" w:cs="Arial"/>
        </w:rPr>
        <w:t>jednorodzinna</w:t>
      </w:r>
      <w:r w:rsidR="00B46862" w:rsidRPr="00723463">
        <w:rPr>
          <w:rFonts w:ascii="Arial" w:hAnsi="Arial" w:cs="Arial"/>
        </w:rPr>
        <w:t>, niezamieszkała</w:t>
      </w:r>
      <w:r w:rsidR="00CC5396" w:rsidRPr="00723463">
        <w:rPr>
          <w:rFonts w:ascii="Arial" w:hAnsi="Arial" w:cs="Arial"/>
        </w:rPr>
        <w:t>);</w:t>
      </w:r>
    </w:p>
    <w:p w14:paraId="5155EBA9" w14:textId="77777777" w:rsidR="00CC5396" w:rsidRPr="00723463" w:rsidRDefault="00CC5396" w:rsidP="005D2E09">
      <w:pPr>
        <w:pStyle w:val="Akapitzlist"/>
        <w:numPr>
          <w:ilvl w:val="0"/>
          <w:numId w:val="33"/>
        </w:numPr>
        <w:spacing w:line="360" w:lineRule="auto"/>
        <w:ind w:left="851" w:hanging="284"/>
        <w:jc w:val="both"/>
        <w:rPr>
          <w:rFonts w:ascii="Arial" w:hAnsi="Arial" w:cs="Arial"/>
        </w:rPr>
      </w:pPr>
      <w:r w:rsidRPr="00723463">
        <w:rPr>
          <w:rFonts w:ascii="Arial" w:hAnsi="Arial" w:cs="Arial"/>
        </w:rPr>
        <w:t xml:space="preserve">daty odbioru </w:t>
      </w:r>
      <w:r w:rsidR="001325D4" w:rsidRPr="00723463">
        <w:rPr>
          <w:rFonts w:ascii="Arial" w:hAnsi="Arial" w:cs="Arial"/>
        </w:rPr>
        <w:t xml:space="preserve">poszczególnych frakcji odpadów </w:t>
      </w:r>
      <w:r w:rsidRPr="00723463">
        <w:rPr>
          <w:rFonts w:ascii="Arial" w:hAnsi="Arial" w:cs="Arial"/>
        </w:rPr>
        <w:t xml:space="preserve">z </w:t>
      </w:r>
      <w:r w:rsidR="00FC566B" w:rsidRPr="00723463">
        <w:rPr>
          <w:rFonts w:ascii="Arial" w:hAnsi="Arial" w:cs="Arial"/>
        </w:rPr>
        <w:t xml:space="preserve">podziałem na </w:t>
      </w:r>
      <w:r w:rsidR="001325D4" w:rsidRPr="00723463">
        <w:rPr>
          <w:rFonts w:ascii="Arial" w:hAnsi="Arial" w:cs="Arial"/>
        </w:rPr>
        <w:t xml:space="preserve">dni i </w:t>
      </w:r>
      <w:r w:rsidR="00FC566B" w:rsidRPr="00723463">
        <w:rPr>
          <w:rFonts w:ascii="Arial" w:hAnsi="Arial" w:cs="Arial"/>
        </w:rPr>
        <w:t>miesiące.</w:t>
      </w:r>
    </w:p>
    <w:p w14:paraId="683E8F4E" w14:textId="77777777" w:rsidR="00A82B9A" w:rsidRPr="00723463" w:rsidRDefault="00492E43" w:rsidP="005D2E09">
      <w:pPr>
        <w:pStyle w:val="Akapitzlist"/>
        <w:numPr>
          <w:ilvl w:val="1"/>
          <w:numId w:val="34"/>
        </w:numPr>
        <w:spacing w:line="360" w:lineRule="auto"/>
        <w:ind w:left="567" w:hanging="425"/>
        <w:jc w:val="both"/>
        <w:rPr>
          <w:rFonts w:ascii="Arial" w:hAnsi="Arial" w:cs="Arial"/>
        </w:rPr>
      </w:pPr>
      <w:r w:rsidRPr="00723463">
        <w:rPr>
          <w:rFonts w:ascii="Arial" w:eastAsia="Calibri" w:hAnsi="Arial" w:cs="Arial"/>
          <w:lang w:eastAsia="en-US"/>
        </w:rPr>
        <w:t xml:space="preserve">Każdy harmonogram odbioru odpadów powinien zapewniać regularność oraz powtarzalność </w:t>
      </w:r>
      <w:r w:rsidR="00263D25" w:rsidRPr="00723463">
        <w:rPr>
          <w:rFonts w:ascii="Arial" w:eastAsia="Calibri" w:hAnsi="Arial" w:cs="Arial"/>
          <w:lang w:eastAsia="en-US"/>
        </w:rPr>
        <w:t xml:space="preserve"> </w:t>
      </w:r>
      <w:r w:rsidRPr="00723463">
        <w:rPr>
          <w:rFonts w:ascii="Arial" w:eastAsia="Calibri" w:hAnsi="Arial" w:cs="Arial"/>
          <w:lang w:eastAsia="en-US"/>
        </w:rPr>
        <w:t>odbioru poszczególnych frakcji odpadów, co w znaczny sposób ułatwi zaplanowanie</w:t>
      </w:r>
      <w:r w:rsidR="00263D25" w:rsidRPr="00723463">
        <w:rPr>
          <w:rFonts w:ascii="Arial" w:eastAsia="Calibri" w:hAnsi="Arial" w:cs="Arial"/>
          <w:lang w:eastAsia="en-US"/>
        </w:rPr>
        <w:t xml:space="preserve"> </w:t>
      </w:r>
      <w:r w:rsidRPr="00723463">
        <w:rPr>
          <w:rFonts w:ascii="Arial" w:eastAsia="Calibri" w:hAnsi="Arial" w:cs="Arial"/>
          <w:lang w:eastAsia="en-US"/>
        </w:rPr>
        <w:t xml:space="preserve"> i</w:t>
      </w:r>
      <w:r w:rsidR="00763D16" w:rsidRPr="00723463">
        <w:rPr>
          <w:rFonts w:ascii="Arial" w:eastAsia="Calibri" w:hAnsi="Arial" w:cs="Arial"/>
          <w:lang w:eastAsia="en-US"/>
        </w:rPr>
        <w:t> </w:t>
      </w:r>
      <w:r w:rsidRPr="00723463">
        <w:rPr>
          <w:rFonts w:ascii="Arial" w:eastAsia="Calibri" w:hAnsi="Arial" w:cs="Arial"/>
          <w:lang w:eastAsia="en-US"/>
        </w:rPr>
        <w:t xml:space="preserve">przygotowanie </w:t>
      </w:r>
      <w:r w:rsidR="00DA6F77" w:rsidRPr="00723463">
        <w:rPr>
          <w:rFonts w:ascii="Arial" w:eastAsia="Calibri" w:hAnsi="Arial" w:cs="Arial"/>
          <w:lang w:eastAsia="en-US"/>
        </w:rPr>
        <w:t xml:space="preserve">odpadów </w:t>
      </w:r>
      <w:r w:rsidRPr="00723463">
        <w:rPr>
          <w:rFonts w:ascii="Arial" w:eastAsia="Calibri" w:hAnsi="Arial" w:cs="Arial"/>
          <w:lang w:eastAsia="en-US"/>
        </w:rPr>
        <w:t xml:space="preserve">przez właścicieli nieruchomości </w:t>
      </w:r>
      <w:r w:rsidR="00DA6F77" w:rsidRPr="00723463">
        <w:rPr>
          <w:rFonts w:ascii="Arial" w:eastAsia="Calibri" w:hAnsi="Arial" w:cs="Arial"/>
          <w:lang w:eastAsia="en-US"/>
        </w:rPr>
        <w:t xml:space="preserve">w terminach ich </w:t>
      </w:r>
      <w:r w:rsidRPr="00723463">
        <w:rPr>
          <w:rFonts w:ascii="Arial" w:eastAsia="Calibri" w:hAnsi="Arial" w:cs="Arial"/>
          <w:lang w:eastAsia="en-US"/>
        </w:rPr>
        <w:t>odbioru.</w:t>
      </w:r>
      <w:r w:rsidR="009B6F5B" w:rsidRPr="00723463">
        <w:rPr>
          <w:rFonts w:ascii="Arial" w:eastAsia="Calibri" w:hAnsi="Arial" w:cs="Arial"/>
          <w:lang w:eastAsia="en-US"/>
        </w:rPr>
        <w:t xml:space="preserve"> Odbiór </w:t>
      </w:r>
      <w:r w:rsidR="00263D25" w:rsidRPr="00723463">
        <w:rPr>
          <w:rFonts w:ascii="Arial" w:eastAsia="Calibri" w:hAnsi="Arial" w:cs="Arial"/>
          <w:lang w:eastAsia="en-US"/>
        </w:rPr>
        <w:t xml:space="preserve"> </w:t>
      </w:r>
      <w:r w:rsidR="009B6F5B" w:rsidRPr="00723463">
        <w:rPr>
          <w:rFonts w:ascii="Arial" w:eastAsia="Calibri" w:hAnsi="Arial" w:cs="Arial"/>
          <w:lang w:eastAsia="en-US"/>
        </w:rPr>
        <w:t>odpadów,</w:t>
      </w:r>
      <w:r w:rsidR="009B6F5B" w:rsidRPr="00723463">
        <w:t xml:space="preserve"> </w:t>
      </w:r>
      <w:r w:rsidR="009B6F5B" w:rsidRPr="00723463">
        <w:rPr>
          <w:rFonts w:ascii="Arial" w:eastAsia="Calibri" w:hAnsi="Arial" w:cs="Arial"/>
          <w:lang w:eastAsia="en-US"/>
        </w:rPr>
        <w:t>których realizację ustalono z częstotliwością 2 razy w tygodniu, należy zaplanować w</w:t>
      </w:r>
      <w:r w:rsidR="002C65A6" w:rsidRPr="00723463">
        <w:rPr>
          <w:rFonts w:ascii="Arial" w:eastAsia="Calibri" w:hAnsi="Arial" w:cs="Arial"/>
          <w:lang w:eastAsia="en-US"/>
        </w:rPr>
        <w:t> </w:t>
      </w:r>
      <w:r w:rsidR="009B6F5B" w:rsidRPr="00723463">
        <w:rPr>
          <w:rFonts w:ascii="Arial" w:eastAsia="Calibri" w:hAnsi="Arial" w:cs="Arial"/>
          <w:lang w:eastAsia="en-US"/>
        </w:rPr>
        <w:t xml:space="preserve">odstępie nie mniejszy niż 3 dni kalendarzowe. </w:t>
      </w:r>
    </w:p>
    <w:p w14:paraId="430C862B" w14:textId="77777777" w:rsidR="00A82B9A" w:rsidRPr="00723463" w:rsidRDefault="00492E43" w:rsidP="005D2E09">
      <w:pPr>
        <w:pStyle w:val="Akapitzlist"/>
        <w:numPr>
          <w:ilvl w:val="1"/>
          <w:numId w:val="34"/>
        </w:numPr>
        <w:spacing w:line="360" w:lineRule="auto"/>
        <w:ind w:left="567" w:hanging="425"/>
        <w:jc w:val="both"/>
        <w:rPr>
          <w:rFonts w:ascii="Arial" w:hAnsi="Arial" w:cs="Arial"/>
          <w:strike/>
          <w:color w:val="FF0000"/>
        </w:rPr>
      </w:pPr>
      <w:r w:rsidRPr="00723463">
        <w:rPr>
          <w:rFonts w:ascii="Arial" w:eastAsia="Calibri" w:hAnsi="Arial" w:cs="Arial"/>
          <w:lang w:eastAsia="en-US"/>
        </w:rPr>
        <w:t xml:space="preserve">Pierwsze harmonogramy dotyczące zbiórki </w:t>
      </w:r>
      <w:r w:rsidR="0045182B" w:rsidRPr="00723463">
        <w:rPr>
          <w:rFonts w:ascii="Arial" w:eastAsia="Calibri" w:hAnsi="Arial" w:cs="Arial"/>
          <w:lang w:eastAsia="en-US"/>
        </w:rPr>
        <w:t>niesegregowanych (zmieszanych) odpadów komunalnych</w:t>
      </w:r>
      <w:r w:rsidRPr="00723463">
        <w:rPr>
          <w:rFonts w:ascii="Arial" w:eastAsia="Calibri" w:hAnsi="Arial" w:cs="Arial"/>
          <w:lang w:eastAsia="en-US"/>
        </w:rPr>
        <w:t xml:space="preserve"> oraz selektywnie zbieranych (papier</w:t>
      </w:r>
      <w:r w:rsidR="0045182B" w:rsidRPr="00723463">
        <w:rPr>
          <w:rFonts w:ascii="Arial" w:eastAsia="Calibri" w:hAnsi="Arial" w:cs="Arial"/>
          <w:lang w:eastAsia="en-US"/>
        </w:rPr>
        <w:t>,</w:t>
      </w:r>
      <w:r w:rsidRPr="00723463">
        <w:rPr>
          <w:rFonts w:ascii="Arial" w:eastAsia="Calibri" w:hAnsi="Arial" w:cs="Arial"/>
          <w:lang w:eastAsia="en-US"/>
        </w:rPr>
        <w:t xml:space="preserve"> szkło,</w:t>
      </w:r>
      <w:r w:rsidR="0045182B" w:rsidRPr="00723463">
        <w:rPr>
          <w:rFonts w:ascii="Arial" w:eastAsia="Calibri" w:hAnsi="Arial" w:cs="Arial"/>
          <w:lang w:eastAsia="en-US"/>
        </w:rPr>
        <w:t xml:space="preserve"> metale i</w:t>
      </w:r>
      <w:r w:rsidRPr="00723463">
        <w:rPr>
          <w:rFonts w:ascii="Arial" w:eastAsia="Calibri" w:hAnsi="Arial" w:cs="Arial"/>
          <w:lang w:eastAsia="en-US"/>
        </w:rPr>
        <w:t xml:space="preserve"> tworzywa sztuczne, </w:t>
      </w:r>
      <w:r w:rsidR="00D976AB" w:rsidRPr="00723463">
        <w:rPr>
          <w:rFonts w:ascii="Arial" w:eastAsia="Calibri" w:hAnsi="Arial" w:cs="Arial"/>
          <w:lang w:eastAsia="en-US"/>
        </w:rPr>
        <w:t>bioodpady</w:t>
      </w:r>
      <w:r w:rsidR="001325D4" w:rsidRPr="00723463">
        <w:rPr>
          <w:rFonts w:ascii="Arial" w:eastAsia="Calibri" w:hAnsi="Arial" w:cs="Arial"/>
          <w:lang w:eastAsia="en-US"/>
        </w:rPr>
        <w:t xml:space="preserve"> </w:t>
      </w:r>
      <w:r w:rsidR="001325D4" w:rsidRPr="00723463">
        <w:rPr>
          <w:rFonts w:ascii="Arial" w:eastAsia="Calibri" w:hAnsi="Arial" w:cs="Arial"/>
          <w:lang w:eastAsia="en-US"/>
        </w:rPr>
        <w:lastRenderedPageBreak/>
        <w:t>oraz odpadów wielkogabarytowych</w:t>
      </w:r>
      <w:r w:rsidRPr="00723463">
        <w:rPr>
          <w:rFonts w:ascii="Arial" w:eastAsia="Calibri" w:hAnsi="Arial" w:cs="Arial"/>
          <w:lang w:eastAsia="en-US"/>
        </w:rPr>
        <w:t>)</w:t>
      </w:r>
      <w:r w:rsidR="00D976AB" w:rsidRPr="00723463">
        <w:rPr>
          <w:rFonts w:ascii="Arial" w:eastAsia="Calibri" w:hAnsi="Arial" w:cs="Arial"/>
          <w:lang w:eastAsia="en-US"/>
        </w:rPr>
        <w:t xml:space="preserve"> </w:t>
      </w:r>
      <w:r w:rsidRPr="00723463">
        <w:rPr>
          <w:rFonts w:ascii="Arial" w:eastAsia="Calibri" w:hAnsi="Arial" w:cs="Arial"/>
          <w:lang w:eastAsia="en-US"/>
        </w:rPr>
        <w:t>należy przygotować</w:t>
      </w:r>
      <w:r w:rsidR="00B23115" w:rsidRPr="00723463">
        <w:rPr>
          <w:rFonts w:ascii="Arial" w:eastAsia="Calibri" w:hAnsi="Arial" w:cs="Arial"/>
          <w:lang w:eastAsia="en-US"/>
        </w:rPr>
        <w:t xml:space="preserve"> zachowując ciągłość i powtarzalność odbiorów na każdym typie nieruchomości</w:t>
      </w:r>
      <w:r w:rsidRPr="00723463">
        <w:rPr>
          <w:rFonts w:ascii="Arial" w:eastAsia="Calibri" w:hAnsi="Arial" w:cs="Arial"/>
          <w:lang w:eastAsia="en-US"/>
        </w:rPr>
        <w:t xml:space="preserve"> w oparciu o</w:t>
      </w:r>
      <w:r w:rsidR="00920378" w:rsidRPr="00723463">
        <w:rPr>
          <w:rFonts w:ascii="Arial" w:eastAsia="Calibri" w:hAnsi="Arial" w:cs="Arial"/>
          <w:lang w:eastAsia="en-US"/>
        </w:rPr>
        <w:t> </w:t>
      </w:r>
      <w:r w:rsidRPr="00723463">
        <w:rPr>
          <w:rFonts w:ascii="Arial" w:eastAsia="Calibri" w:hAnsi="Arial" w:cs="Arial"/>
          <w:lang w:eastAsia="en-US"/>
        </w:rPr>
        <w:t>harmonogramy</w:t>
      </w:r>
      <w:r w:rsidR="00F15FD5" w:rsidRPr="00723463">
        <w:rPr>
          <w:rFonts w:ascii="Arial" w:eastAsia="Calibri" w:hAnsi="Arial" w:cs="Arial"/>
          <w:lang w:eastAsia="en-US"/>
        </w:rPr>
        <w:t xml:space="preserve"> obowiązujące w </w:t>
      </w:r>
      <w:r w:rsidR="00EE462D" w:rsidRPr="00723463">
        <w:rPr>
          <w:rFonts w:ascii="Arial" w:eastAsia="Calibri" w:hAnsi="Arial" w:cs="Arial"/>
          <w:lang w:eastAsia="en-US"/>
        </w:rPr>
        <w:t xml:space="preserve">ostatnim </w:t>
      </w:r>
      <w:r w:rsidR="00F15FD5" w:rsidRPr="00723463">
        <w:rPr>
          <w:rFonts w:ascii="Arial" w:eastAsia="Calibri" w:hAnsi="Arial" w:cs="Arial"/>
          <w:lang w:eastAsia="en-US"/>
        </w:rPr>
        <w:t xml:space="preserve">miesiącu </w:t>
      </w:r>
      <w:r w:rsidR="00B23115" w:rsidRPr="00723463">
        <w:rPr>
          <w:rFonts w:ascii="Arial" w:eastAsia="Calibri" w:hAnsi="Arial" w:cs="Arial"/>
          <w:lang w:eastAsia="en-US"/>
        </w:rPr>
        <w:t>przed przystąpieniem do realizacji zamówienia.</w:t>
      </w:r>
      <w:r w:rsidR="002E1ED9" w:rsidRPr="00723463">
        <w:rPr>
          <w:rFonts w:ascii="Arial" w:eastAsia="Calibri" w:hAnsi="Arial" w:cs="Arial"/>
          <w:lang w:eastAsia="en-US"/>
        </w:rPr>
        <w:t xml:space="preserve"> Harmonogramy w postaci plików Excel</w:t>
      </w:r>
      <w:r w:rsidR="00B46862" w:rsidRPr="00723463">
        <w:rPr>
          <w:rFonts w:ascii="Arial" w:eastAsia="Calibri" w:hAnsi="Arial" w:cs="Arial"/>
          <w:lang w:eastAsia="en-US"/>
        </w:rPr>
        <w:t xml:space="preserve"> obowiązujące w miesiącu poprzedzającym rozpoczęcie usługi</w:t>
      </w:r>
      <w:r w:rsidR="002E1ED9" w:rsidRPr="00723463">
        <w:rPr>
          <w:rFonts w:ascii="Arial" w:eastAsia="Calibri" w:hAnsi="Arial" w:cs="Arial"/>
          <w:lang w:eastAsia="en-US"/>
        </w:rPr>
        <w:t xml:space="preserve"> zostaną przekazane Wykonawcy po rozstrzygniętej procedurze przetargowej</w:t>
      </w:r>
      <w:r w:rsidR="00114F5B" w:rsidRPr="00723463">
        <w:rPr>
          <w:rFonts w:ascii="Arial" w:eastAsia="Calibri" w:hAnsi="Arial" w:cs="Arial"/>
          <w:lang w:eastAsia="en-US"/>
        </w:rPr>
        <w:t xml:space="preserve">. </w:t>
      </w:r>
    </w:p>
    <w:p w14:paraId="5283E980" w14:textId="77777777" w:rsidR="005247BB" w:rsidRPr="00723463" w:rsidRDefault="000451AE"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O</w:t>
      </w:r>
      <w:r w:rsidR="00F56539" w:rsidRPr="00723463">
        <w:rPr>
          <w:rFonts w:ascii="Arial" w:eastAsia="Calibri" w:hAnsi="Arial" w:cs="Arial"/>
          <w:lang w:eastAsia="en-US"/>
        </w:rPr>
        <w:t xml:space="preserve">pracowując harmonogram </w:t>
      </w:r>
      <w:r w:rsidR="00491119" w:rsidRPr="00723463">
        <w:rPr>
          <w:rFonts w:ascii="Arial" w:eastAsia="Calibri" w:hAnsi="Arial" w:cs="Arial"/>
          <w:lang w:eastAsia="en-US"/>
        </w:rPr>
        <w:t>Wykonawca</w:t>
      </w:r>
      <w:r w:rsidRPr="00723463">
        <w:rPr>
          <w:rFonts w:ascii="Arial" w:eastAsia="Calibri" w:hAnsi="Arial" w:cs="Arial"/>
          <w:lang w:eastAsia="en-US"/>
        </w:rPr>
        <w:t xml:space="preserve"> </w:t>
      </w:r>
      <w:r w:rsidR="00491119" w:rsidRPr="00723463">
        <w:rPr>
          <w:rFonts w:ascii="Arial" w:eastAsia="Calibri" w:hAnsi="Arial" w:cs="Arial"/>
          <w:lang w:eastAsia="en-US"/>
        </w:rPr>
        <w:t>powinien</w:t>
      </w:r>
      <w:r w:rsidR="00EF1B1B" w:rsidRPr="00723463">
        <w:rPr>
          <w:rFonts w:ascii="Arial" w:eastAsia="Calibri" w:hAnsi="Arial" w:cs="Arial"/>
          <w:lang w:eastAsia="en-US"/>
        </w:rPr>
        <w:t xml:space="preserve"> bazować na wykazie lokalizacji PW, a także </w:t>
      </w:r>
      <w:r w:rsidRPr="00723463">
        <w:rPr>
          <w:rFonts w:ascii="Arial" w:eastAsia="Calibri" w:hAnsi="Arial" w:cs="Arial"/>
          <w:lang w:eastAsia="en-US"/>
        </w:rPr>
        <w:t>dany</w:t>
      </w:r>
      <w:r w:rsidR="00ED2F64" w:rsidRPr="00723463">
        <w:rPr>
          <w:rFonts w:ascii="Arial" w:eastAsia="Calibri" w:hAnsi="Arial" w:cs="Arial"/>
          <w:lang w:eastAsia="en-US"/>
        </w:rPr>
        <w:t>ch</w:t>
      </w:r>
      <w:r w:rsidRPr="00723463">
        <w:rPr>
          <w:rFonts w:ascii="Arial" w:eastAsia="Calibri" w:hAnsi="Arial" w:cs="Arial"/>
          <w:lang w:eastAsia="en-US"/>
        </w:rPr>
        <w:t xml:space="preserve"> zgromadzony</w:t>
      </w:r>
      <w:r w:rsidR="00ED2F64" w:rsidRPr="00723463">
        <w:rPr>
          <w:rFonts w:ascii="Arial" w:eastAsia="Calibri" w:hAnsi="Arial" w:cs="Arial"/>
          <w:lang w:eastAsia="en-US"/>
        </w:rPr>
        <w:t>ch</w:t>
      </w:r>
      <w:r w:rsidRPr="00723463">
        <w:rPr>
          <w:rFonts w:ascii="Arial" w:eastAsia="Calibri" w:hAnsi="Arial" w:cs="Arial"/>
          <w:lang w:eastAsia="en-US"/>
        </w:rPr>
        <w:t xml:space="preserve"> w Systemie Informacji o Terenie (</w:t>
      </w:r>
      <w:r w:rsidR="00322319" w:rsidRPr="00723463">
        <w:rPr>
          <w:rFonts w:ascii="Arial" w:eastAsia="Calibri" w:hAnsi="Arial" w:cs="Arial"/>
          <w:lang w:eastAsia="en-US"/>
        </w:rPr>
        <w:t xml:space="preserve">dział IV pkt </w:t>
      </w:r>
      <w:r w:rsidR="001325D4" w:rsidRPr="00723463">
        <w:rPr>
          <w:rFonts w:ascii="Arial" w:eastAsia="Calibri" w:hAnsi="Arial" w:cs="Arial"/>
          <w:lang w:eastAsia="en-US"/>
        </w:rPr>
        <w:t>6</w:t>
      </w:r>
      <w:r w:rsidR="00322319" w:rsidRPr="00723463">
        <w:rPr>
          <w:rFonts w:ascii="Arial" w:eastAsia="Calibri" w:hAnsi="Arial" w:cs="Arial"/>
          <w:lang w:eastAsia="en-US"/>
        </w:rPr>
        <w:t xml:space="preserve"> OPZ</w:t>
      </w:r>
      <w:r w:rsidRPr="00723463">
        <w:rPr>
          <w:rFonts w:ascii="Arial" w:eastAsia="Calibri" w:hAnsi="Arial" w:cs="Arial"/>
          <w:lang w:eastAsia="en-US"/>
        </w:rPr>
        <w:t>),</w:t>
      </w:r>
      <w:r w:rsidR="005247BB" w:rsidRPr="00723463">
        <w:rPr>
          <w:rFonts w:ascii="Arial" w:eastAsia="Calibri" w:hAnsi="Arial" w:cs="Arial"/>
          <w:lang w:eastAsia="en-US"/>
        </w:rPr>
        <w:t xml:space="preserve"> </w:t>
      </w:r>
      <w:r w:rsidRPr="00723463">
        <w:rPr>
          <w:rFonts w:ascii="Arial" w:eastAsia="Calibri" w:hAnsi="Arial" w:cs="Arial"/>
          <w:lang w:eastAsia="en-US"/>
        </w:rPr>
        <w:t>celem właściwego określenia, w której dzielnicy położona jest dana nieruchomość.</w:t>
      </w:r>
    </w:p>
    <w:p w14:paraId="29A1B116" w14:textId="77777777" w:rsidR="004645BE" w:rsidRPr="00723463" w:rsidRDefault="000451AE"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w:t>
      </w:r>
      <w:r w:rsidR="00EF6140" w:rsidRPr="00723463">
        <w:rPr>
          <w:rFonts w:ascii="Arial" w:eastAsia="Calibri" w:hAnsi="Arial" w:cs="Arial"/>
          <w:lang w:eastAsia="en-US"/>
        </w:rPr>
        <w:t xml:space="preserve"> przypadku</w:t>
      </w:r>
      <w:r w:rsidRPr="00723463">
        <w:rPr>
          <w:rFonts w:ascii="Arial" w:eastAsia="Calibri" w:hAnsi="Arial" w:cs="Arial"/>
          <w:lang w:eastAsia="en-US"/>
        </w:rPr>
        <w:t xml:space="preserve"> </w:t>
      </w:r>
      <w:r w:rsidR="00EF6140" w:rsidRPr="00723463">
        <w:rPr>
          <w:rFonts w:ascii="Arial" w:eastAsia="Calibri" w:hAnsi="Arial" w:cs="Arial"/>
          <w:lang w:eastAsia="en-US"/>
        </w:rPr>
        <w:t>ulic</w:t>
      </w:r>
      <w:r w:rsidRPr="00723463">
        <w:rPr>
          <w:rFonts w:ascii="Arial" w:eastAsia="Calibri" w:hAnsi="Arial" w:cs="Arial"/>
          <w:lang w:eastAsia="en-US"/>
        </w:rPr>
        <w:t xml:space="preserve">, na których odbiór </w:t>
      </w:r>
      <w:r w:rsidR="00EF6140" w:rsidRPr="00723463">
        <w:rPr>
          <w:rFonts w:ascii="Arial" w:eastAsia="Calibri" w:hAnsi="Arial" w:cs="Arial"/>
          <w:lang w:eastAsia="en-US"/>
        </w:rPr>
        <w:t>będzie realizowany w różnych</w:t>
      </w:r>
      <w:r w:rsidRPr="00723463">
        <w:rPr>
          <w:rFonts w:ascii="Arial" w:eastAsia="Calibri" w:hAnsi="Arial" w:cs="Arial"/>
          <w:lang w:eastAsia="en-US"/>
        </w:rPr>
        <w:t xml:space="preserve"> dniach</w:t>
      </w:r>
      <w:r w:rsidR="00EF6140" w:rsidRPr="00723463">
        <w:rPr>
          <w:rFonts w:ascii="Arial" w:eastAsia="Calibri" w:hAnsi="Arial" w:cs="Arial"/>
          <w:lang w:eastAsia="en-US"/>
        </w:rPr>
        <w:t xml:space="preserve">, a także tych </w:t>
      </w:r>
      <w:r w:rsidR="004645BE" w:rsidRPr="00723463">
        <w:rPr>
          <w:rFonts w:ascii="Arial" w:eastAsia="Calibri" w:hAnsi="Arial" w:cs="Arial"/>
          <w:lang w:eastAsia="en-US"/>
        </w:rPr>
        <w:t>przebiegających przez kilka dzielnic</w:t>
      </w:r>
      <w:r w:rsidRPr="00723463">
        <w:rPr>
          <w:rFonts w:ascii="Arial" w:eastAsia="Calibri" w:hAnsi="Arial" w:cs="Arial"/>
          <w:lang w:eastAsia="en-US"/>
        </w:rPr>
        <w:t xml:space="preserve"> (np. ul. Wolności</w:t>
      </w:r>
      <w:r w:rsidR="00ED2F64" w:rsidRPr="00723463">
        <w:rPr>
          <w:rFonts w:ascii="Arial" w:eastAsia="Calibri" w:hAnsi="Arial" w:cs="Arial"/>
          <w:lang w:eastAsia="en-US"/>
        </w:rPr>
        <w:t>, Rymera, 3 Maja itp.</w:t>
      </w:r>
      <w:r w:rsidRPr="00723463">
        <w:rPr>
          <w:rFonts w:ascii="Arial" w:eastAsia="Calibri" w:hAnsi="Arial" w:cs="Arial"/>
          <w:lang w:eastAsia="en-US"/>
        </w:rPr>
        <w:t xml:space="preserve">), należy określić </w:t>
      </w:r>
      <w:r w:rsidR="00182A85" w:rsidRPr="00723463">
        <w:rPr>
          <w:rFonts w:ascii="Arial" w:eastAsia="Calibri" w:hAnsi="Arial" w:cs="Arial"/>
          <w:lang w:eastAsia="en-US"/>
        </w:rPr>
        <w:t xml:space="preserve">  </w:t>
      </w:r>
      <w:r w:rsidR="0045182B" w:rsidRPr="00723463">
        <w:rPr>
          <w:rFonts w:ascii="Arial" w:eastAsia="Calibri" w:hAnsi="Arial" w:cs="Arial"/>
          <w:lang w:eastAsia="en-US"/>
        </w:rPr>
        <w:t xml:space="preserve">dokładne </w:t>
      </w:r>
      <w:r w:rsidRPr="00723463">
        <w:rPr>
          <w:rFonts w:ascii="Arial" w:eastAsia="Calibri" w:hAnsi="Arial" w:cs="Arial"/>
          <w:lang w:eastAsia="en-US"/>
        </w:rPr>
        <w:t>punkt</w:t>
      </w:r>
      <w:r w:rsidR="00C21590" w:rsidRPr="00723463">
        <w:rPr>
          <w:rFonts w:ascii="Arial" w:eastAsia="Calibri" w:hAnsi="Arial" w:cs="Arial"/>
          <w:lang w:eastAsia="en-US"/>
        </w:rPr>
        <w:t>y</w:t>
      </w:r>
      <w:r w:rsidRPr="00723463">
        <w:rPr>
          <w:rFonts w:ascii="Arial" w:eastAsia="Calibri" w:hAnsi="Arial" w:cs="Arial"/>
          <w:lang w:eastAsia="en-US"/>
        </w:rPr>
        <w:t xml:space="preserve"> adresow</w:t>
      </w:r>
      <w:r w:rsidR="00C21590" w:rsidRPr="00723463">
        <w:rPr>
          <w:rFonts w:ascii="Arial" w:eastAsia="Calibri" w:hAnsi="Arial" w:cs="Arial"/>
          <w:lang w:eastAsia="en-US"/>
        </w:rPr>
        <w:t>e</w:t>
      </w:r>
      <w:r w:rsidR="004645BE" w:rsidRPr="00723463">
        <w:rPr>
          <w:rFonts w:ascii="Arial" w:eastAsia="Calibri" w:hAnsi="Arial" w:cs="Arial"/>
          <w:lang w:eastAsia="en-US"/>
        </w:rPr>
        <w:t xml:space="preserve"> (numery budynków)</w:t>
      </w:r>
      <w:r w:rsidRPr="00723463">
        <w:rPr>
          <w:rFonts w:ascii="Arial" w:eastAsia="Calibri" w:hAnsi="Arial" w:cs="Arial"/>
          <w:lang w:eastAsia="en-US"/>
        </w:rPr>
        <w:t xml:space="preserve"> obsługiwanych danego dnia. Harmonogramy winny określać daty odbioru minimum 1</w:t>
      </w:r>
      <w:r w:rsidR="002C65A6" w:rsidRPr="00723463">
        <w:rPr>
          <w:rFonts w:ascii="Arial" w:eastAsia="Calibri" w:hAnsi="Arial" w:cs="Arial"/>
          <w:lang w:eastAsia="en-US"/>
        </w:rPr>
        <w:t> </w:t>
      </w:r>
      <w:r w:rsidRPr="00723463">
        <w:rPr>
          <w:rFonts w:ascii="Arial" w:eastAsia="Calibri" w:hAnsi="Arial" w:cs="Arial"/>
          <w:lang w:eastAsia="en-US"/>
        </w:rPr>
        <w:t>roku kalendarzowego, chyba, że okres zamówienia jest krótszy</w:t>
      </w:r>
      <w:r w:rsidR="00DE41D1" w:rsidRPr="00723463">
        <w:rPr>
          <w:rFonts w:ascii="Arial" w:eastAsia="Calibri" w:hAnsi="Arial" w:cs="Arial"/>
          <w:lang w:eastAsia="en-US"/>
        </w:rPr>
        <w:t>.</w:t>
      </w:r>
    </w:p>
    <w:p w14:paraId="3B136DD0" w14:textId="77777777" w:rsidR="004645BE" w:rsidRPr="00723463" w:rsidRDefault="002708C3"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Harmonogramy należy przedstawić Zamawiającemu w formie elektronicznej w postaci</w:t>
      </w:r>
      <w:r w:rsidR="00453626" w:rsidRPr="00723463">
        <w:rPr>
          <w:rFonts w:ascii="Arial" w:eastAsia="Calibri" w:hAnsi="Arial" w:cs="Arial"/>
          <w:lang w:eastAsia="en-US"/>
        </w:rPr>
        <w:t xml:space="preserve"> plików </w:t>
      </w:r>
      <w:r w:rsidR="006A6C2C" w:rsidRPr="00723463">
        <w:rPr>
          <w:rFonts w:ascii="Arial" w:eastAsia="Calibri" w:hAnsi="Arial" w:cs="Arial"/>
          <w:lang w:eastAsia="en-US"/>
        </w:rPr>
        <w:t>.</w:t>
      </w:r>
      <w:r w:rsidR="00453626" w:rsidRPr="00723463">
        <w:rPr>
          <w:rFonts w:ascii="Arial" w:eastAsia="Calibri" w:hAnsi="Arial" w:cs="Arial"/>
          <w:lang w:eastAsia="en-US"/>
        </w:rPr>
        <w:t>x</w:t>
      </w:r>
      <w:r w:rsidR="006A6C2C" w:rsidRPr="00723463">
        <w:rPr>
          <w:rFonts w:ascii="Arial" w:eastAsia="Calibri" w:hAnsi="Arial" w:cs="Arial"/>
          <w:lang w:eastAsia="en-US"/>
        </w:rPr>
        <w:t>ls</w:t>
      </w:r>
      <w:r w:rsidR="00182A85" w:rsidRPr="00723463">
        <w:rPr>
          <w:rFonts w:ascii="Arial" w:eastAsia="Calibri" w:hAnsi="Arial" w:cs="Arial"/>
          <w:lang w:eastAsia="en-US"/>
        </w:rPr>
        <w:t xml:space="preserve">   </w:t>
      </w:r>
      <w:r w:rsidR="00453626" w:rsidRPr="00723463">
        <w:rPr>
          <w:rFonts w:ascii="Arial" w:eastAsia="Calibri" w:hAnsi="Arial" w:cs="Arial"/>
          <w:lang w:eastAsia="en-US"/>
        </w:rPr>
        <w:t xml:space="preserve">lub </w:t>
      </w:r>
      <w:r w:rsidR="006A6C2C" w:rsidRPr="00723463">
        <w:rPr>
          <w:rFonts w:ascii="Arial" w:eastAsia="Calibri" w:hAnsi="Arial" w:cs="Arial"/>
          <w:lang w:eastAsia="en-US"/>
        </w:rPr>
        <w:t>.</w:t>
      </w:r>
      <w:proofErr w:type="spellStart"/>
      <w:r w:rsidR="006A6C2C" w:rsidRPr="00723463">
        <w:rPr>
          <w:rFonts w:ascii="Arial" w:eastAsia="Calibri" w:hAnsi="Arial" w:cs="Arial"/>
          <w:lang w:eastAsia="en-US"/>
        </w:rPr>
        <w:t>xlsx</w:t>
      </w:r>
      <w:proofErr w:type="spellEnd"/>
      <w:r w:rsidR="00453626" w:rsidRPr="00723463">
        <w:rPr>
          <w:rFonts w:ascii="Arial" w:eastAsia="Calibri" w:hAnsi="Arial" w:cs="Arial"/>
          <w:lang w:eastAsia="en-US"/>
        </w:rPr>
        <w:t xml:space="preserve"> minimum 30</w:t>
      </w:r>
      <w:r w:rsidRPr="00723463">
        <w:rPr>
          <w:rFonts w:ascii="Arial" w:eastAsia="Calibri" w:hAnsi="Arial" w:cs="Arial"/>
          <w:lang w:eastAsia="en-US"/>
        </w:rPr>
        <w:t xml:space="preserve"> dni przed rozpoczęciem realizacji zamówienia</w:t>
      </w:r>
      <w:r w:rsidR="00811A64" w:rsidRPr="00723463">
        <w:rPr>
          <w:rFonts w:ascii="Arial" w:eastAsia="Calibri" w:hAnsi="Arial" w:cs="Arial"/>
          <w:lang w:eastAsia="en-US"/>
        </w:rPr>
        <w:t xml:space="preserve">, a także przed wejściem </w:t>
      </w:r>
      <w:r w:rsidR="00182A85" w:rsidRPr="00723463">
        <w:rPr>
          <w:rFonts w:ascii="Arial" w:eastAsia="Calibri" w:hAnsi="Arial" w:cs="Arial"/>
          <w:lang w:eastAsia="en-US"/>
        </w:rPr>
        <w:t xml:space="preserve">    </w:t>
      </w:r>
      <w:r w:rsidR="00811A64" w:rsidRPr="00723463">
        <w:rPr>
          <w:rFonts w:ascii="Arial" w:eastAsia="Calibri" w:hAnsi="Arial" w:cs="Arial"/>
          <w:lang w:eastAsia="en-US"/>
        </w:rPr>
        <w:t>w</w:t>
      </w:r>
      <w:r w:rsidR="002C65A6" w:rsidRPr="00723463">
        <w:rPr>
          <w:rFonts w:ascii="Arial" w:eastAsia="Calibri" w:hAnsi="Arial" w:cs="Arial"/>
          <w:lang w:eastAsia="en-US"/>
        </w:rPr>
        <w:t> </w:t>
      </w:r>
      <w:r w:rsidR="00811A64" w:rsidRPr="00723463">
        <w:rPr>
          <w:rFonts w:ascii="Arial" w:eastAsia="Calibri" w:hAnsi="Arial" w:cs="Arial"/>
          <w:lang w:eastAsia="en-US"/>
        </w:rPr>
        <w:t>życie harmonogramu na kolejny okres (rok)</w:t>
      </w:r>
      <w:r w:rsidRPr="00723463">
        <w:rPr>
          <w:rFonts w:ascii="Arial" w:eastAsia="Calibri" w:hAnsi="Arial" w:cs="Arial"/>
          <w:lang w:eastAsia="en-US"/>
        </w:rPr>
        <w:t>. Po akceptacji Zamawiającego obie strony umowy są zobowiązane do zamieszczenia harmonogramów na własnych stronach internetowych.</w:t>
      </w:r>
      <w:r w:rsidR="00735C24" w:rsidRPr="00723463">
        <w:rPr>
          <w:rFonts w:ascii="Arial" w:eastAsia="Calibri" w:hAnsi="Arial" w:cs="Arial"/>
          <w:lang w:eastAsia="en-US"/>
        </w:rPr>
        <w:t xml:space="preserve"> </w:t>
      </w:r>
      <w:r w:rsidR="00B23115" w:rsidRPr="00723463">
        <w:rPr>
          <w:rFonts w:ascii="Arial" w:eastAsia="Calibri" w:hAnsi="Arial" w:cs="Arial"/>
          <w:lang w:eastAsia="en-US"/>
        </w:rPr>
        <w:t>W</w:t>
      </w:r>
      <w:r w:rsidR="002C65A6" w:rsidRPr="00723463">
        <w:rPr>
          <w:rFonts w:ascii="Arial" w:eastAsia="Calibri" w:hAnsi="Arial" w:cs="Arial"/>
          <w:lang w:eastAsia="en-US"/>
        </w:rPr>
        <w:t> </w:t>
      </w:r>
      <w:r w:rsidR="00B23115" w:rsidRPr="00723463">
        <w:rPr>
          <w:rFonts w:ascii="Arial" w:eastAsia="Calibri" w:hAnsi="Arial" w:cs="Arial"/>
          <w:lang w:eastAsia="en-US"/>
        </w:rPr>
        <w:t xml:space="preserve">przypadku podpisania umowy w terminie krótszym niż 30 dni przed rozpoczęciem </w:t>
      </w:r>
      <w:r w:rsidR="00AB5C52" w:rsidRPr="00723463">
        <w:rPr>
          <w:rFonts w:ascii="Arial" w:eastAsia="Calibri" w:hAnsi="Arial" w:cs="Arial"/>
          <w:lang w:eastAsia="en-US"/>
        </w:rPr>
        <w:t xml:space="preserve">świadczenia usługi </w:t>
      </w:r>
      <w:r w:rsidR="00B23115" w:rsidRPr="00723463">
        <w:rPr>
          <w:rFonts w:ascii="Arial" w:eastAsia="Calibri" w:hAnsi="Arial" w:cs="Arial"/>
          <w:lang w:eastAsia="en-US"/>
        </w:rPr>
        <w:t>harmonogramy należy przedstawić</w:t>
      </w:r>
      <w:r w:rsidR="001042C4" w:rsidRPr="00723463">
        <w:rPr>
          <w:rFonts w:ascii="Arial" w:eastAsia="Calibri" w:hAnsi="Arial" w:cs="Arial"/>
          <w:lang w:eastAsia="en-US"/>
        </w:rPr>
        <w:t xml:space="preserve"> w terminie uzgodnionym z Zamawiającym, lecz</w:t>
      </w:r>
      <w:r w:rsidR="00B23115" w:rsidRPr="00723463">
        <w:rPr>
          <w:rFonts w:ascii="Arial" w:eastAsia="Calibri" w:hAnsi="Arial" w:cs="Arial"/>
          <w:lang w:eastAsia="en-US"/>
        </w:rPr>
        <w:t xml:space="preserve"> </w:t>
      </w:r>
      <w:r w:rsidR="00AB5C52" w:rsidRPr="00723463">
        <w:rPr>
          <w:rFonts w:ascii="Arial" w:eastAsia="Calibri" w:hAnsi="Arial" w:cs="Arial"/>
          <w:lang w:eastAsia="en-US"/>
        </w:rPr>
        <w:t>nie</w:t>
      </w:r>
      <w:r w:rsidR="00182A85" w:rsidRPr="00723463">
        <w:rPr>
          <w:rFonts w:ascii="Arial" w:eastAsia="Calibri" w:hAnsi="Arial" w:cs="Arial"/>
          <w:lang w:eastAsia="en-US"/>
        </w:rPr>
        <w:t xml:space="preserve"> </w:t>
      </w:r>
      <w:r w:rsidR="00AB5C52" w:rsidRPr="00723463">
        <w:rPr>
          <w:rFonts w:ascii="Arial" w:eastAsia="Calibri" w:hAnsi="Arial" w:cs="Arial"/>
          <w:lang w:eastAsia="en-US"/>
        </w:rPr>
        <w:t xml:space="preserve"> później niż</w:t>
      </w:r>
      <w:r w:rsidR="00B23115" w:rsidRPr="00723463">
        <w:rPr>
          <w:rFonts w:ascii="Arial" w:eastAsia="Calibri" w:hAnsi="Arial" w:cs="Arial"/>
          <w:lang w:eastAsia="en-US"/>
        </w:rPr>
        <w:t xml:space="preserve"> </w:t>
      </w:r>
      <w:r w:rsidR="001042C4" w:rsidRPr="00723463">
        <w:rPr>
          <w:rFonts w:ascii="Arial" w:eastAsia="Calibri" w:hAnsi="Arial" w:cs="Arial"/>
          <w:lang w:eastAsia="en-US"/>
        </w:rPr>
        <w:t>3</w:t>
      </w:r>
      <w:r w:rsidR="00B23115" w:rsidRPr="00723463">
        <w:rPr>
          <w:rFonts w:ascii="Arial" w:eastAsia="Calibri" w:hAnsi="Arial" w:cs="Arial"/>
          <w:lang w:eastAsia="en-US"/>
        </w:rPr>
        <w:t xml:space="preserve"> dni przed </w:t>
      </w:r>
      <w:r w:rsidR="00AB5C52" w:rsidRPr="00723463">
        <w:rPr>
          <w:rFonts w:ascii="Arial" w:eastAsia="Calibri" w:hAnsi="Arial" w:cs="Arial"/>
          <w:lang w:eastAsia="en-US"/>
        </w:rPr>
        <w:t>rozpoczęciem realizacji odbioru odpadów</w:t>
      </w:r>
      <w:r w:rsidR="00B23115" w:rsidRPr="00723463">
        <w:rPr>
          <w:rFonts w:ascii="Arial" w:eastAsia="Calibri" w:hAnsi="Arial" w:cs="Arial"/>
          <w:lang w:eastAsia="en-US"/>
        </w:rPr>
        <w:t xml:space="preserve">.  </w:t>
      </w:r>
    </w:p>
    <w:p w14:paraId="73688FB6" w14:textId="77777777" w:rsidR="00F45B4E" w:rsidRPr="00723463" w:rsidRDefault="001E1382"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Wykonawca jest zobowiązany do przygotowania</w:t>
      </w:r>
      <w:r w:rsidR="00B23115" w:rsidRPr="00723463">
        <w:rPr>
          <w:rFonts w:ascii="Arial" w:eastAsia="Calibri" w:hAnsi="Arial" w:cs="Arial"/>
          <w:lang w:eastAsia="en-US"/>
        </w:rPr>
        <w:t xml:space="preserve"> i przekazania właścicielom, zarządc</w:t>
      </w:r>
      <w:r w:rsidR="002E781C" w:rsidRPr="00723463">
        <w:rPr>
          <w:rFonts w:ascii="Arial" w:eastAsia="Calibri" w:hAnsi="Arial" w:cs="Arial"/>
          <w:lang w:eastAsia="en-US"/>
        </w:rPr>
        <w:t>om</w:t>
      </w:r>
      <w:r w:rsidR="00B23115" w:rsidRPr="00723463">
        <w:rPr>
          <w:rFonts w:ascii="Arial" w:eastAsia="Calibri" w:hAnsi="Arial" w:cs="Arial"/>
          <w:lang w:eastAsia="en-US"/>
        </w:rPr>
        <w:t xml:space="preserve"> i innym podmiotom władającym nieruchomościami</w:t>
      </w:r>
      <w:r w:rsidR="00114F5B" w:rsidRPr="00723463">
        <w:rPr>
          <w:rFonts w:ascii="Arial" w:eastAsia="Calibri" w:hAnsi="Arial" w:cs="Arial"/>
          <w:lang w:eastAsia="en-US"/>
        </w:rPr>
        <w:t>, które zostały objęte gminnym systemem gospodarowania odpadami komunalnymi</w:t>
      </w:r>
      <w:r w:rsidR="00B23115" w:rsidRPr="00723463">
        <w:rPr>
          <w:rFonts w:ascii="Arial" w:eastAsia="Calibri" w:hAnsi="Arial" w:cs="Arial"/>
          <w:lang w:eastAsia="en-US"/>
        </w:rPr>
        <w:t xml:space="preserve"> </w:t>
      </w:r>
      <w:r w:rsidR="000554B0" w:rsidRPr="00723463">
        <w:rPr>
          <w:rFonts w:ascii="Arial" w:eastAsia="Calibri" w:hAnsi="Arial" w:cs="Arial"/>
          <w:lang w:eastAsia="en-US"/>
        </w:rPr>
        <w:t xml:space="preserve">harmonogramów zbiórki poszczególnych frakcji odpadów. </w:t>
      </w:r>
    </w:p>
    <w:p w14:paraId="0D5E4071" w14:textId="77777777" w:rsidR="002C7CC2" w:rsidRPr="00723463" w:rsidRDefault="00F45B4E"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Harmonogramy d</w:t>
      </w:r>
      <w:r w:rsidR="001C12E4" w:rsidRPr="00723463">
        <w:rPr>
          <w:rFonts w:ascii="Arial" w:eastAsia="Calibri" w:hAnsi="Arial" w:cs="Arial"/>
          <w:lang w:eastAsia="en-US"/>
        </w:rPr>
        <w:t xml:space="preserve">la </w:t>
      </w:r>
      <w:r w:rsidR="000554B0" w:rsidRPr="00723463">
        <w:rPr>
          <w:rFonts w:ascii="Arial" w:eastAsia="Calibri" w:hAnsi="Arial" w:cs="Arial"/>
          <w:lang w:eastAsia="en-US"/>
        </w:rPr>
        <w:t>nieruchomości zamieszkałych wielorodzinnych</w:t>
      </w:r>
      <w:r w:rsidRPr="00723463">
        <w:rPr>
          <w:rFonts w:ascii="Arial" w:eastAsia="Calibri" w:hAnsi="Arial" w:cs="Arial"/>
          <w:lang w:eastAsia="en-US"/>
        </w:rPr>
        <w:t xml:space="preserve"> oraz mieszanych </w:t>
      </w:r>
      <w:r w:rsidR="00182A85" w:rsidRPr="00723463">
        <w:rPr>
          <w:rFonts w:ascii="Arial" w:eastAsia="Calibri" w:hAnsi="Arial" w:cs="Arial"/>
          <w:lang w:eastAsia="en-US"/>
        </w:rPr>
        <w:t xml:space="preserve">   </w:t>
      </w:r>
      <w:r w:rsidRPr="00723463">
        <w:rPr>
          <w:rFonts w:ascii="Arial" w:eastAsia="Calibri" w:hAnsi="Arial" w:cs="Arial"/>
          <w:lang w:eastAsia="en-US"/>
        </w:rPr>
        <w:t>w</w:t>
      </w:r>
      <w:r w:rsidR="002C65A6" w:rsidRPr="00723463">
        <w:rPr>
          <w:rFonts w:ascii="Arial" w:eastAsia="Calibri" w:hAnsi="Arial" w:cs="Arial"/>
          <w:lang w:eastAsia="en-US"/>
        </w:rPr>
        <w:t> </w:t>
      </w:r>
      <w:r w:rsidRPr="00723463">
        <w:rPr>
          <w:rFonts w:ascii="Arial" w:eastAsia="Calibri" w:hAnsi="Arial" w:cs="Arial"/>
          <w:lang w:eastAsia="en-US"/>
        </w:rPr>
        <w:t>zabudowie wielorodzinnej</w:t>
      </w:r>
      <w:r w:rsidR="000554B0" w:rsidRPr="00723463">
        <w:rPr>
          <w:rFonts w:ascii="Arial" w:eastAsia="Calibri" w:hAnsi="Arial" w:cs="Arial"/>
          <w:lang w:eastAsia="en-US"/>
        </w:rPr>
        <w:t xml:space="preserve"> należy dostarczyć w formie elektronicznej</w:t>
      </w:r>
      <w:r w:rsidRPr="00723463">
        <w:rPr>
          <w:rFonts w:ascii="Arial" w:eastAsia="Calibri" w:hAnsi="Arial" w:cs="Arial"/>
          <w:lang w:eastAsia="en-US"/>
        </w:rPr>
        <w:t xml:space="preserve"> zarządcom tych nieruchomości</w:t>
      </w:r>
      <w:r w:rsidR="000554B0" w:rsidRPr="00723463">
        <w:rPr>
          <w:rFonts w:ascii="Arial" w:eastAsia="Calibri" w:hAnsi="Arial" w:cs="Arial"/>
          <w:lang w:eastAsia="en-US"/>
        </w:rPr>
        <w:t>, natomiast</w:t>
      </w:r>
      <w:r w:rsidR="001C12E4" w:rsidRPr="00723463">
        <w:rPr>
          <w:rFonts w:ascii="Arial" w:eastAsia="Calibri" w:hAnsi="Arial" w:cs="Arial"/>
          <w:lang w:eastAsia="en-US"/>
        </w:rPr>
        <w:t xml:space="preserve"> </w:t>
      </w:r>
      <w:r w:rsidR="001E1382" w:rsidRPr="00723463">
        <w:rPr>
          <w:rFonts w:ascii="Arial" w:eastAsia="Calibri" w:hAnsi="Arial" w:cs="Arial"/>
          <w:lang w:eastAsia="en-US"/>
        </w:rPr>
        <w:t>dla</w:t>
      </w:r>
      <w:r w:rsidR="00114F5B" w:rsidRPr="00723463">
        <w:rPr>
          <w:rFonts w:ascii="Arial" w:eastAsia="Calibri" w:hAnsi="Arial" w:cs="Arial"/>
          <w:lang w:eastAsia="en-US"/>
        </w:rPr>
        <w:t xml:space="preserve"> pozostałych nieruchomości, w tym w szczególności</w:t>
      </w:r>
      <w:r w:rsidR="001E1382" w:rsidRPr="00723463">
        <w:rPr>
          <w:rFonts w:ascii="Arial" w:eastAsia="Calibri" w:hAnsi="Arial" w:cs="Arial"/>
          <w:lang w:eastAsia="en-US"/>
        </w:rPr>
        <w:t xml:space="preserve"> zabudowy jednorodzinnej</w:t>
      </w:r>
      <w:r w:rsidRPr="00723463">
        <w:rPr>
          <w:rFonts w:ascii="Arial" w:eastAsia="Calibri" w:hAnsi="Arial" w:cs="Arial"/>
          <w:lang w:eastAsia="en-US"/>
        </w:rPr>
        <w:t xml:space="preserve"> i mieszanej w zabudowie jednorodzinnej</w:t>
      </w:r>
      <w:r w:rsidR="001C12E4" w:rsidRPr="00723463">
        <w:rPr>
          <w:rFonts w:ascii="Arial" w:eastAsia="Calibri" w:hAnsi="Arial" w:cs="Arial"/>
          <w:lang w:eastAsia="en-US"/>
        </w:rPr>
        <w:t xml:space="preserve"> w </w:t>
      </w:r>
      <w:r w:rsidR="004E7318" w:rsidRPr="00723463">
        <w:rPr>
          <w:rFonts w:ascii="Arial" w:eastAsia="Calibri" w:hAnsi="Arial" w:cs="Arial"/>
          <w:lang w:eastAsia="en-US"/>
        </w:rPr>
        <w:t>formie papierowej. Przekazanie</w:t>
      </w:r>
      <w:r w:rsidR="001E1382" w:rsidRPr="00723463">
        <w:rPr>
          <w:rFonts w:ascii="Arial" w:eastAsia="Calibri" w:hAnsi="Arial" w:cs="Arial"/>
          <w:lang w:eastAsia="en-US"/>
        </w:rPr>
        <w:t xml:space="preserve"> </w:t>
      </w:r>
      <w:r w:rsidR="004E7318" w:rsidRPr="00723463">
        <w:rPr>
          <w:rFonts w:ascii="Arial" w:eastAsia="Calibri" w:hAnsi="Arial" w:cs="Arial"/>
          <w:lang w:eastAsia="en-US"/>
        </w:rPr>
        <w:t>harmonogramów</w:t>
      </w:r>
      <w:r w:rsidR="001E1382" w:rsidRPr="00723463">
        <w:rPr>
          <w:rFonts w:ascii="Arial" w:eastAsia="Calibri" w:hAnsi="Arial" w:cs="Arial"/>
          <w:lang w:eastAsia="en-US"/>
        </w:rPr>
        <w:t xml:space="preserve"> </w:t>
      </w:r>
      <w:r w:rsidR="002F57FF" w:rsidRPr="00723463">
        <w:rPr>
          <w:rFonts w:ascii="Arial" w:eastAsia="Calibri" w:hAnsi="Arial" w:cs="Arial"/>
          <w:lang w:eastAsia="en-US"/>
        </w:rPr>
        <w:t xml:space="preserve">nie </w:t>
      </w:r>
      <w:r w:rsidR="00A00C3D" w:rsidRPr="00723463">
        <w:rPr>
          <w:rFonts w:ascii="Arial" w:eastAsia="Calibri" w:hAnsi="Arial" w:cs="Arial"/>
          <w:lang w:eastAsia="en-US"/>
        </w:rPr>
        <w:t xml:space="preserve">powinno nastąpić </w:t>
      </w:r>
      <w:r w:rsidR="001E1382" w:rsidRPr="00723463">
        <w:rPr>
          <w:rFonts w:ascii="Arial" w:eastAsia="Calibri" w:hAnsi="Arial" w:cs="Arial"/>
          <w:lang w:eastAsia="en-US"/>
        </w:rPr>
        <w:t>później</w:t>
      </w:r>
      <w:r w:rsidR="00857E5D" w:rsidRPr="00723463">
        <w:rPr>
          <w:rFonts w:ascii="Arial" w:eastAsia="Calibri" w:hAnsi="Arial" w:cs="Arial"/>
          <w:lang w:eastAsia="en-US"/>
        </w:rPr>
        <w:t xml:space="preserve"> </w:t>
      </w:r>
      <w:r w:rsidR="002F57FF" w:rsidRPr="00723463">
        <w:rPr>
          <w:rFonts w:ascii="Arial" w:eastAsia="Calibri" w:hAnsi="Arial" w:cs="Arial"/>
          <w:lang w:eastAsia="en-US"/>
        </w:rPr>
        <w:t>niż</w:t>
      </w:r>
      <w:r w:rsidR="001E1382" w:rsidRPr="00723463">
        <w:rPr>
          <w:rFonts w:ascii="Arial" w:eastAsia="Calibri" w:hAnsi="Arial" w:cs="Arial"/>
          <w:lang w:eastAsia="en-US"/>
        </w:rPr>
        <w:t xml:space="preserve"> </w:t>
      </w:r>
      <w:r w:rsidR="00811A64" w:rsidRPr="00723463">
        <w:rPr>
          <w:rFonts w:ascii="Arial" w:eastAsia="Calibri" w:hAnsi="Arial" w:cs="Arial"/>
          <w:lang w:eastAsia="en-US"/>
        </w:rPr>
        <w:t>14 dni</w:t>
      </w:r>
      <w:r w:rsidR="001E1382" w:rsidRPr="00723463">
        <w:rPr>
          <w:rFonts w:ascii="Arial" w:eastAsia="Calibri" w:hAnsi="Arial" w:cs="Arial"/>
          <w:lang w:eastAsia="en-US"/>
        </w:rPr>
        <w:t xml:space="preserve"> od </w:t>
      </w:r>
      <w:r w:rsidR="002F57FF" w:rsidRPr="00723463">
        <w:rPr>
          <w:rFonts w:ascii="Arial" w:eastAsia="Calibri" w:hAnsi="Arial" w:cs="Arial"/>
          <w:lang w:eastAsia="en-US"/>
        </w:rPr>
        <w:t>akceptacji harmonogramu przez Zamawiającego</w:t>
      </w:r>
      <w:r w:rsidR="00811A64" w:rsidRPr="00723463">
        <w:rPr>
          <w:rFonts w:ascii="Arial" w:eastAsia="Calibri" w:hAnsi="Arial" w:cs="Arial"/>
          <w:lang w:eastAsia="en-US"/>
        </w:rPr>
        <w:t xml:space="preserve">, </w:t>
      </w:r>
      <w:r w:rsidR="002F57FF" w:rsidRPr="00723463">
        <w:rPr>
          <w:rFonts w:ascii="Arial" w:eastAsia="Calibri" w:hAnsi="Arial" w:cs="Arial"/>
          <w:lang w:eastAsia="en-US"/>
        </w:rPr>
        <w:t xml:space="preserve">wyznaczony termin dotyczy również </w:t>
      </w:r>
      <w:r w:rsidR="00A00C3D" w:rsidRPr="00723463">
        <w:rPr>
          <w:rFonts w:ascii="Arial" w:eastAsia="Calibri" w:hAnsi="Arial" w:cs="Arial"/>
          <w:lang w:eastAsia="en-US"/>
        </w:rPr>
        <w:t>harmonogramów</w:t>
      </w:r>
      <w:r w:rsidR="00811A64" w:rsidRPr="00723463">
        <w:rPr>
          <w:rFonts w:ascii="Arial" w:eastAsia="Calibri" w:hAnsi="Arial" w:cs="Arial"/>
          <w:lang w:eastAsia="en-US"/>
        </w:rPr>
        <w:t xml:space="preserve"> na kolejny okres (rok)</w:t>
      </w:r>
      <w:r w:rsidR="001E1382" w:rsidRPr="00723463">
        <w:rPr>
          <w:rFonts w:ascii="Arial" w:eastAsia="Calibri" w:hAnsi="Arial" w:cs="Arial"/>
          <w:lang w:eastAsia="en-US"/>
        </w:rPr>
        <w:t xml:space="preserve">. </w:t>
      </w:r>
    </w:p>
    <w:p w14:paraId="73DAE452" w14:textId="77777777" w:rsidR="00063A99" w:rsidRPr="00723463" w:rsidRDefault="001E1382" w:rsidP="005D2E09">
      <w:pPr>
        <w:pStyle w:val="Akapitzlist"/>
        <w:numPr>
          <w:ilvl w:val="1"/>
          <w:numId w:val="3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Harmonogram </w:t>
      </w:r>
      <w:r w:rsidR="00A00C3D" w:rsidRPr="00723463">
        <w:rPr>
          <w:rFonts w:ascii="Arial" w:eastAsia="Calibri" w:hAnsi="Arial" w:cs="Arial"/>
          <w:lang w:eastAsia="en-US"/>
        </w:rPr>
        <w:t xml:space="preserve">w formie papierowej </w:t>
      </w:r>
      <w:r w:rsidRPr="00723463">
        <w:rPr>
          <w:rFonts w:ascii="Arial" w:eastAsia="Calibri" w:hAnsi="Arial" w:cs="Arial"/>
          <w:lang w:eastAsia="en-US"/>
        </w:rPr>
        <w:t>należy opracować na papierze o formacie A4 z</w:t>
      </w:r>
      <w:r w:rsidR="00763D16" w:rsidRPr="00723463">
        <w:rPr>
          <w:rFonts w:ascii="Arial" w:eastAsia="Calibri" w:hAnsi="Arial" w:cs="Arial"/>
          <w:lang w:eastAsia="en-US"/>
        </w:rPr>
        <w:t> </w:t>
      </w:r>
      <w:r w:rsidRPr="00723463">
        <w:rPr>
          <w:rFonts w:ascii="Arial" w:eastAsia="Calibri" w:hAnsi="Arial" w:cs="Arial"/>
          <w:lang w:eastAsia="en-US"/>
        </w:rPr>
        <w:t>obustronnym zadrukiem</w:t>
      </w:r>
      <w:r w:rsidR="00063A99" w:rsidRPr="00723463">
        <w:rPr>
          <w:rFonts w:ascii="Arial" w:eastAsia="Calibri" w:hAnsi="Arial" w:cs="Arial"/>
          <w:lang w:eastAsia="en-US"/>
        </w:rPr>
        <w:t>, na którym znajdą się następujące informacje:</w:t>
      </w:r>
    </w:p>
    <w:p w14:paraId="2F76239D" w14:textId="77777777" w:rsidR="00867079" w:rsidRPr="00723463" w:rsidRDefault="00063A99" w:rsidP="008F2FEE">
      <w:pPr>
        <w:pStyle w:val="Akapitzlist"/>
        <w:numPr>
          <w:ilvl w:val="0"/>
          <w:numId w:val="11"/>
        </w:numPr>
        <w:tabs>
          <w:tab w:val="left" w:pos="851"/>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z</w:t>
      </w:r>
      <w:r w:rsidR="001E1382" w:rsidRPr="00723463">
        <w:rPr>
          <w:rFonts w:ascii="Arial" w:eastAsia="Calibri" w:hAnsi="Arial" w:cs="Arial"/>
          <w:lang w:eastAsia="en-US"/>
        </w:rPr>
        <w:t xml:space="preserve"> jednej strony</w:t>
      </w:r>
      <w:r w:rsidR="00867079" w:rsidRPr="00723463">
        <w:rPr>
          <w:rFonts w:ascii="Arial" w:eastAsia="Calibri" w:hAnsi="Arial" w:cs="Arial"/>
          <w:lang w:eastAsia="en-US"/>
        </w:rPr>
        <w:t>:</w:t>
      </w:r>
    </w:p>
    <w:p w14:paraId="62410165" w14:textId="77777777" w:rsidR="002C7CC2" w:rsidRPr="00723463" w:rsidRDefault="00063A99" w:rsidP="008F2FEE">
      <w:pPr>
        <w:pStyle w:val="Akapitzlist"/>
        <w:numPr>
          <w:ilvl w:val="0"/>
          <w:numId w:val="12"/>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nazwa ulicy wraz z</w:t>
      </w:r>
      <w:r w:rsidR="001E1382" w:rsidRPr="00723463">
        <w:rPr>
          <w:rFonts w:ascii="Arial" w:eastAsia="Calibri" w:hAnsi="Arial" w:cs="Arial"/>
          <w:lang w:eastAsia="en-US"/>
        </w:rPr>
        <w:t xml:space="preserve"> terminami odbioru </w:t>
      </w:r>
      <w:r w:rsidRPr="00723463">
        <w:rPr>
          <w:rFonts w:ascii="Arial" w:eastAsia="Calibri" w:hAnsi="Arial" w:cs="Arial"/>
          <w:lang w:eastAsia="en-US"/>
        </w:rPr>
        <w:t xml:space="preserve">dla poszczególnych </w:t>
      </w:r>
      <w:r w:rsidR="001E1382" w:rsidRPr="00723463">
        <w:rPr>
          <w:rFonts w:ascii="Arial" w:eastAsia="Calibri" w:hAnsi="Arial" w:cs="Arial"/>
          <w:lang w:eastAsia="en-US"/>
        </w:rPr>
        <w:t>frakcj</w:t>
      </w:r>
      <w:r w:rsidRPr="00723463">
        <w:rPr>
          <w:rFonts w:ascii="Arial" w:eastAsia="Calibri" w:hAnsi="Arial" w:cs="Arial"/>
          <w:lang w:eastAsia="en-US"/>
        </w:rPr>
        <w:t>i</w:t>
      </w:r>
      <w:r w:rsidR="001E1382" w:rsidRPr="00723463">
        <w:rPr>
          <w:rFonts w:ascii="Arial" w:eastAsia="Calibri" w:hAnsi="Arial" w:cs="Arial"/>
          <w:lang w:eastAsia="en-US"/>
        </w:rPr>
        <w:t xml:space="preserve"> odpadów</w:t>
      </w:r>
      <w:r w:rsidRPr="00723463">
        <w:rPr>
          <w:rFonts w:ascii="Arial" w:eastAsia="Calibri" w:hAnsi="Arial" w:cs="Arial"/>
          <w:lang w:eastAsia="en-US"/>
        </w:rPr>
        <w:t xml:space="preserve"> odbieranych bezpośrednio od właści</w:t>
      </w:r>
      <w:r w:rsidR="00867079" w:rsidRPr="00723463">
        <w:rPr>
          <w:rFonts w:ascii="Arial" w:eastAsia="Calibri" w:hAnsi="Arial" w:cs="Arial"/>
          <w:lang w:eastAsia="en-US"/>
        </w:rPr>
        <w:t>ci</w:t>
      </w:r>
      <w:r w:rsidRPr="00723463">
        <w:rPr>
          <w:rFonts w:ascii="Arial" w:eastAsia="Calibri" w:hAnsi="Arial" w:cs="Arial"/>
          <w:lang w:eastAsia="en-US"/>
        </w:rPr>
        <w:t>eli nieruchomości</w:t>
      </w:r>
      <w:r w:rsidR="00867079" w:rsidRPr="00723463">
        <w:rPr>
          <w:rFonts w:ascii="Arial" w:eastAsia="Calibri" w:hAnsi="Arial" w:cs="Arial"/>
          <w:lang w:eastAsia="en-US"/>
        </w:rPr>
        <w:t>;</w:t>
      </w:r>
    </w:p>
    <w:p w14:paraId="72DF64D8" w14:textId="77777777" w:rsidR="002C7CC2" w:rsidRPr="00723463" w:rsidRDefault="00867079" w:rsidP="008F2FEE">
      <w:pPr>
        <w:pStyle w:val="Akapitzlist"/>
        <w:numPr>
          <w:ilvl w:val="0"/>
          <w:numId w:val="12"/>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informacja o zwiększonej częstotliwości odbioru </w:t>
      </w:r>
      <w:r w:rsidR="002C7CC2" w:rsidRPr="00723463">
        <w:rPr>
          <w:rFonts w:ascii="Arial" w:eastAsia="Calibri" w:hAnsi="Arial" w:cs="Arial"/>
          <w:lang w:eastAsia="en-US"/>
        </w:rPr>
        <w:t>bioodpadów</w:t>
      </w:r>
      <w:r w:rsidRPr="00723463">
        <w:rPr>
          <w:rFonts w:ascii="Arial" w:eastAsia="Calibri" w:hAnsi="Arial" w:cs="Arial"/>
          <w:lang w:eastAsia="en-US"/>
        </w:rPr>
        <w:t>;</w:t>
      </w:r>
    </w:p>
    <w:p w14:paraId="7F2C948C" w14:textId="77777777" w:rsidR="002C7CC2" w:rsidRPr="00723463" w:rsidRDefault="00867079" w:rsidP="008F2FEE">
      <w:pPr>
        <w:pStyle w:val="Akapitzlist"/>
        <w:numPr>
          <w:ilvl w:val="0"/>
          <w:numId w:val="12"/>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informacja, iż w przypadku wystąpienia w danym tygodniu </w:t>
      </w:r>
      <w:r w:rsidR="002C7CC2" w:rsidRPr="00723463">
        <w:rPr>
          <w:rFonts w:ascii="Arial" w:eastAsia="Calibri" w:hAnsi="Arial" w:cs="Arial"/>
          <w:lang w:eastAsia="en-US"/>
        </w:rPr>
        <w:t xml:space="preserve">świąt i/lub </w:t>
      </w:r>
      <w:r w:rsidRPr="00723463">
        <w:rPr>
          <w:rFonts w:ascii="Arial" w:eastAsia="Calibri" w:hAnsi="Arial" w:cs="Arial"/>
          <w:lang w:eastAsia="en-US"/>
        </w:rPr>
        <w:t>dni ustawowo wolnego od pracy</w:t>
      </w:r>
      <w:r w:rsidR="002C7CC2" w:rsidRPr="00723463">
        <w:rPr>
          <w:rFonts w:ascii="Arial" w:eastAsia="Calibri" w:hAnsi="Arial" w:cs="Arial"/>
          <w:lang w:eastAsia="en-US"/>
        </w:rPr>
        <w:t>:</w:t>
      </w:r>
    </w:p>
    <w:p w14:paraId="6C4BB638" w14:textId="77777777" w:rsidR="00E94B3B" w:rsidRPr="00723463" w:rsidRDefault="002C7CC2" w:rsidP="005D2E09">
      <w:pPr>
        <w:pStyle w:val="Akapitzlist"/>
        <w:numPr>
          <w:ilvl w:val="0"/>
          <w:numId w:val="36"/>
        </w:numPr>
        <w:tabs>
          <w:tab w:val="left" w:pos="851"/>
          <w:tab w:val="left" w:pos="1276"/>
        </w:tabs>
        <w:autoSpaceDE w:val="0"/>
        <w:autoSpaceDN w:val="0"/>
        <w:adjustRightInd w:val="0"/>
        <w:spacing w:line="360" w:lineRule="auto"/>
        <w:ind w:left="1418" w:hanging="284"/>
        <w:jc w:val="both"/>
        <w:rPr>
          <w:rFonts w:ascii="Arial" w:eastAsia="Calibri" w:hAnsi="Arial" w:cs="Arial"/>
          <w:lang w:eastAsia="en-US"/>
        </w:rPr>
      </w:pPr>
      <w:r w:rsidRPr="00723463">
        <w:rPr>
          <w:rFonts w:ascii="Arial" w:eastAsia="Calibri" w:hAnsi="Arial" w:cs="Arial"/>
          <w:lang w:eastAsia="en-US"/>
        </w:rPr>
        <w:t>termin</w:t>
      </w:r>
      <w:r w:rsidR="00867079" w:rsidRPr="00723463">
        <w:rPr>
          <w:rFonts w:ascii="Arial" w:eastAsia="Calibri" w:hAnsi="Arial" w:cs="Arial"/>
          <w:lang w:eastAsia="en-US"/>
        </w:rPr>
        <w:t xml:space="preserve"> odbioru</w:t>
      </w:r>
      <w:r w:rsidRPr="00723463">
        <w:rPr>
          <w:rFonts w:ascii="Arial" w:eastAsia="Calibri" w:hAnsi="Arial" w:cs="Arial"/>
          <w:lang w:eastAsia="en-US"/>
        </w:rPr>
        <w:t xml:space="preserve"> danej frakcji odpadów</w:t>
      </w:r>
      <w:r w:rsidR="00867079" w:rsidRPr="00723463">
        <w:rPr>
          <w:rFonts w:ascii="Arial" w:eastAsia="Calibri" w:hAnsi="Arial" w:cs="Arial"/>
          <w:lang w:eastAsia="en-US"/>
        </w:rPr>
        <w:t xml:space="preserve"> zostaj</w:t>
      </w:r>
      <w:r w:rsidRPr="00723463">
        <w:rPr>
          <w:rFonts w:ascii="Arial" w:eastAsia="Calibri" w:hAnsi="Arial" w:cs="Arial"/>
          <w:lang w:eastAsia="en-US"/>
        </w:rPr>
        <w:t>e</w:t>
      </w:r>
      <w:r w:rsidR="009321A5" w:rsidRPr="00723463">
        <w:rPr>
          <w:rFonts w:ascii="Arial" w:eastAsia="Calibri" w:hAnsi="Arial" w:cs="Arial"/>
          <w:lang w:eastAsia="en-US"/>
        </w:rPr>
        <w:t xml:space="preserve"> przesunięty</w:t>
      </w:r>
      <w:r w:rsidR="00867079" w:rsidRPr="00723463">
        <w:rPr>
          <w:rFonts w:ascii="Arial" w:eastAsia="Calibri" w:hAnsi="Arial" w:cs="Arial"/>
          <w:lang w:eastAsia="en-US"/>
        </w:rPr>
        <w:t xml:space="preserve"> na </w:t>
      </w:r>
      <w:r w:rsidRPr="00723463">
        <w:rPr>
          <w:rFonts w:ascii="Arial" w:eastAsia="Calibri" w:hAnsi="Arial" w:cs="Arial"/>
          <w:lang w:eastAsia="en-US"/>
        </w:rPr>
        <w:t xml:space="preserve">pierwszy dzień roboczy po tych świętach i/lub dniu ustawowo wolnym </w:t>
      </w:r>
    </w:p>
    <w:p w14:paraId="2F9A69D2" w14:textId="77777777" w:rsidR="001E2B81" w:rsidRPr="00723463" w:rsidRDefault="00E94B3B" w:rsidP="005D2E09">
      <w:pPr>
        <w:pStyle w:val="Akapitzlist"/>
        <w:numPr>
          <w:ilvl w:val="0"/>
          <w:numId w:val="36"/>
        </w:numPr>
        <w:tabs>
          <w:tab w:val="left" w:pos="851"/>
          <w:tab w:val="left" w:pos="1276"/>
        </w:tabs>
        <w:autoSpaceDE w:val="0"/>
        <w:autoSpaceDN w:val="0"/>
        <w:adjustRightInd w:val="0"/>
        <w:spacing w:line="360" w:lineRule="auto"/>
        <w:ind w:left="1418" w:hanging="284"/>
        <w:jc w:val="both"/>
        <w:rPr>
          <w:rFonts w:ascii="Arial" w:eastAsia="Calibri" w:hAnsi="Arial" w:cs="Arial"/>
          <w:lang w:eastAsia="en-US"/>
        </w:rPr>
      </w:pPr>
      <w:r w:rsidRPr="00723463">
        <w:rPr>
          <w:rFonts w:ascii="Arial" w:eastAsia="Calibri" w:hAnsi="Arial" w:cs="Arial"/>
          <w:lang w:eastAsia="en-US"/>
        </w:rPr>
        <w:t xml:space="preserve">termin odbioru odpadów danej frakcji odpadów zostaje przesunięty </w:t>
      </w:r>
      <w:r w:rsidR="009321A5" w:rsidRPr="00723463">
        <w:rPr>
          <w:rFonts w:ascii="Arial" w:eastAsia="Calibri" w:hAnsi="Arial" w:cs="Arial"/>
          <w:lang w:eastAsia="en-US"/>
        </w:rPr>
        <w:t xml:space="preserve">dla wszystkich nieruchomości w okresie całego tygodnia, w którym wystąpiło </w:t>
      </w:r>
      <w:r w:rsidRPr="00723463">
        <w:rPr>
          <w:rFonts w:ascii="Arial" w:eastAsia="Calibri" w:hAnsi="Arial" w:cs="Arial"/>
          <w:lang w:eastAsia="en-US"/>
        </w:rPr>
        <w:t xml:space="preserve">święto lub dzień wolny od pracy, a </w:t>
      </w:r>
      <w:r w:rsidR="009321A5" w:rsidRPr="00723463">
        <w:rPr>
          <w:rFonts w:ascii="Arial" w:eastAsia="Calibri" w:hAnsi="Arial" w:cs="Arial"/>
          <w:lang w:eastAsia="en-US"/>
        </w:rPr>
        <w:t xml:space="preserve">ostatnim dniem odbioru </w:t>
      </w:r>
      <w:r w:rsidRPr="00723463">
        <w:rPr>
          <w:rFonts w:ascii="Arial" w:eastAsia="Calibri" w:hAnsi="Arial" w:cs="Arial"/>
          <w:lang w:eastAsia="en-US"/>
        </w:rPr>
        <w:t>jest</w:t>
      </w:r>
      <w:r w:rsidR="009321A5" w:rsidRPr="00723463">
        <w:rPr>
          <w:rFonts w:ascii="Arial" w:eastAsia="Calibri" w:hAnsi="Arial" w:cs="Arial"/>
          <w:lang w:eastAsia="en-US"/>
        </w:rPr>
        <w:t xml:space="preserve"> sobota</w:t>
      </w:r>
      <w:r w:rsidR="001E2B81" w:rsidRPr="00723463">
        <w:rPr>
          <w:rFonts w:ascii="Arial" w:eastAsia="Calibri" w:hAnsi="Arial" w:cs="Arial"/>
          <w:lang w:eastAsia="en-US"/>
        </w:rPr>
        <w:t>;</w:t>
      </w:r>
    </w:p>
    <w:p w14:paraId="51DA7148" w14:textId="77777777" w:rsidR="001E2B81" w:rsidRPr="00723463" w:rsidRDefault="001E2B81" w:rsidP="008F2FEE">
      <w:pPr>
        <w:pStyle w:val="Akapitzlist"/>
        <w:numPr>
          <w:ilvl w:val="0"/>
          <w:numId w:val="12"/>
        </w:numPr>
        <w:spacing w:line="360" w:lineRule="auto"/>
        <w:ind w:left="1134" w:hanging="283"/>
        <w:rPr>
          <w:rFonts w:ascii="Arial" w:eastAsia="Calibri" w:hAnsi="Arial" w:cs="Arial"/>
          <w:lang w:eastAsia="en-US"/>
        </w:rPr>
      </w:pPr>
      <w:r w:rsidRPr="00723463">
        <w:rPr>
          <w:rFonts w:ascii="Arial" w:eastAsia="Calibri" w:hAnsi="Arial" w:cs="Arial"/>
          <w:lang w:eastAsia="en-US"/>
        </w:rPr>
        <w:lastRenderedPageBreak/>
        <w:t>informacja o terminach realizacji usługi mycia i dezynfekcji pojemników z podziałem na poszczególne frakcje;</w:t>
      </w:r>
    </w:p>
    <w:p w14:paraId="4438C8BF" w14:textId="77777777" w:rsidR="009321A5" w:rsidRPr="00723463" w:rsidRDefault="001E2B81" w:rsidP="008F2FEE">
      <w:pPr>
        <w:pStyle w:val="Akapitzlist"/>
        <w:numPr>
          <w:ilvl w:val="0"/>
          <w:numId w:val="12"/>
        </w:numPr>
        <w:spacing w:line="360" w:lineRule="auto"/>
        <w:ind w:left="1134" w:hanging="283"/>
        <w:rPr>
          <w:rFonts w:ascii="Arial" w:eastAsia="Calibri" w:hAnsi="Arial" w:cs="Arial"/>
          <w:lang w:eastAsia="en-US"/>
        </w:rPr>
      </w:pPr>
      <w:r w:rsidRPr="00723463">
        <w:rPr>
          <w:rFonts w:ascii="Arial" w:eastAsia="Calibri" w:hAnsi="Arial" w:cs="Arial"/>
          <w:lang w:eastAsia="en-US"/>
        </w:rPr>
        <w:t>informacja o terminach funkcjonowania MPSZOK w dzielnicy, w której położona jest nieruchomość</w:t>
      </w:r>
      <w:r w:rsidR="00E94B3B" w:rsidRPr="00723463">
        <w:rPr>
          <w:rFonts w:ascii="Arial" w:eastAsia="Calibri" w:hAnsi="Arial" w:cs="Arial"/>
          <w:lang w:eastAsia="en-US"/>
        </w:rPr>
        <w:t>.</w:t>
      </w:r>
    </w:p>
    <w:p w14:paraId="517A2F50" w14:textId="77777777" w:rsidR="00867079" w:rsidRPr="00723463" w:rsidRDefault="001E1382" w:rsidP="008F2FEE">
      <w:pPr>
        <w:pStyle w:val="Akapitzlist"/>
        <w:numPr>
          <w:ilvl w:val="0"/>
          <w:numId w:val="11"/>
        </w:numPr>
        <w:tabs>
          <w:tab w:val="left" w:pos="851"/>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z drugiej </w:t>
      </w:r>
      <w:r w:rsidR="00867079" w:rsidRPr="00723463">
        <w:rPr>
          <w:rFonts w:ascii="Arial" w:eastAsia="Calibri" w:hAnsi="Arial" w:cs="Arial"/>
          <w:lang w:eastAsia="en-US"/>
        </w:rPr>
        <w:t>strony:</w:t>
      </w:r>
    </w:p>
    <w:p w14:paraId="5775E76E" w14:textId="77777777" w:rsidR="00170072" w:rsidRPr="00723463" w:rsidRDefault="00867079" w:rsidP="008F2FEE">
      <w:pPr>
        <w:pStyle w:val="Akapitzlist"/>
        <w:numPr>
          <w:ilvl w:val="0"/>
          <w:numId w:val="13"/>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informacja dotycząca </w:t>
      </w:r>
      <w:r w:rsidR="001042C4" w:rsidRPr="00723463">
        <w:rPr>
          <w:rFonts w:ascii="Arial" w:eastAsia="Calibri" w:hAnsi="Arial" w:cs="Arial"/>
          <w:lang w:eastAsia="en-US"/>
        </w:rPr>
        <w:t xml:space="preserve">stacjonarnego </w:t>
      </w:r>
      <w:r w:rsidRPr="00723463">
        <w:rPr>
          <w:rFonts w:ascii="Arial" w:eastAsia="Calibri" w:hAnsi="Arial" w:cs="Arial"/>
          <w:lang w:eastAsia="en-US"/>
        </w:rPr>
        <w:t>PSZOK</w:t>
      </w:r>
      <w:r w:rsidR="001042C4" w:rsidRPr="00723463">
        <w:rPr>
          <w:rFonts w:ascii="Arial" w:eastAsia="Calibri" w:hAnsi="Arial" w:cs="Arial"/>
          <w:lang w:eastAsia="en-US"/>
        </w:rPr>
        <w:t>,</w:t>
      </w:r>
      <w:r w:rsidRPr="00723463">
        <w:rPr>
          <w:rFonts w:ascii="Arial" w:eastAsia="Calibri" w:hAnsi="Arial" w:cs="Arial"/>
          <w:lang w:eastAsia="en-US"/>
        </w:rPr>
        <w:t xml:space="preserve"> w szczególności </w:t>
      </w:r>
      <w:r w:rsidR="00AA7EE9" w:rsidRPr="00723463">
        <w:rPr>
          <w:rFonts w:ascii="Arial" w:eastAsia="Calibri" w:hAnsi="Arial" w:cs="Arial"/>
          <w:lang w:eastAsia="en-US"/>
        </w:rPr>
        <w:t xml:space="preserve">adres punktu, </w:t>
      </w:r>
      <w:r w:rsidRPr="00723463">
        <w:rPr>
          <w:rFonts w:ascii="Arial" w:eastAsia="Calibri" w:hAnsi="Arial" w:cs="Arial"/>
          <w:lang w:eastAsia="en-US"/>
        </w:rPr>
        <w:t>godzin</w:t>
      </w:r>
      <w:r w:rsidR="00AA7EE9" w:rsidRPr="00723463">
        <w:rPr>
          <w:rFonts w:ascii="Arial" w:eastAsia="Calibri" w:hAnsi="Arial" w:cs="Arial"/>
          <w:lang w:eastAsia="en-US"/>
        </w:rPr>
        <w:t>y</w:t>
      </w:r>
      <w:r w:rsidRPr="00723463">
        <w:rPr>
          <w:rFonts w:ascii="Arial" w:eastAsia="Calibri" w:hAnsi="Arial" w:cs="Arial"/>
          <w:lang w:eastAsia="en-US"/>
        </w:rPr>
        <w:t xml:space="preserve"> </w:t>
      </w:r>
      <w:r w:rsidR="00AA7EE9" w:rsidRPr="00723463">
        <w:rPr>
          <w:rFonts w:ascii="Arial" w:eastAsia="Calibri" w:hAnsi="Arial" w:cs="Arial"/>
          <w:lang w:eastAsia="en-US"/>
        </w:rPr>
        <w:t>funkcjonowania wraz z</w:t>
      </w:r>
      <w:r w:rsidR="002C65A6" w:rsidRPr="00723463">
        <w:rPr>
          <w:rFonts w:ascii="Arial" w:eastAsia="Calibri" w:hAnsi="Arial" w:cs="Arial"/>
          <w:lang w:eastAsia="en-US"/>
        </w:rPr>
        <w:t> </w:t>
      </w:r>
      <w:r w:rsidR="00AA7EE9" w:rsidRPr="00723463">
        <w:rPr>
          <w:rFonts w:ascii="Arial" w:eastAsia="Calibri" w:hAnsi="Arial" w:cs="Arial"/>
          <w:lang w:eastAsia="en-US"/>
        </w:rPr>
        <w:t>dniem tygodnia</w:t>
      </w:r>
      <w:r w:rsidRPr="00723463">
        <w:rPr>
          <w:rFonts w:ascii="Arial" w:eastAsia="Calibri" w:hAnsi="Arial" w:cs="Arial"/>
          <w:lang w:eastAsia="en-US"/>
        </w:rPr>
        <w:t xml:space="preserve">, numer telefonu kontaktowego, dokumenty </w:t>
      </w:r>
      <w:r w:rsidR="00D73450" w:rsidRPr="00723463">
        <w:rPr>
          <w:rFonts w:ascii="Arial" w:eastAsia="Calibri" w:hAnsi="Arial" w:cs="Arial"/>
          <w:lang w:eastAsia="en-US"/>
        </w:rPr>
        <w:t xml:space="preserve">   </w:t>
      </w:r>
      <w:r w:rsidRPr="00723463">
        <w:rPr>
          <w:rFonts w:ascii="Arial" w:eastAsia="Calibri" w:hAnsi="Arial" w:cs="Arial"/>
          <w:lang w:eastAsia="en-US"/>
        </w:rPr>
        <w:t>wymagane podczas dostarczania odpadów, ograniczenia dotyczące ilości odpadów przyjmowanych w</w:t>
      </w:r>
      <w:r w:rsidR="00763D16" w:rsidRPr="00723463">
        <w:rPr>
          <w:rFonts w:ascii="Arial" w:eastAsia="Calibri" w:hAnsi="Arial" w:cs="Arial"/>
          <w:lang w:eastAsia="en-US"/>
        </w:rPr>
        <w:t> </w:t>
      </w:r>
      <w:r w:rsidRPr="00723463">
        <w:rPr>
          <w:rFonts w:ascii="Arial" w:eastAsia="Calibri" w:hAnsi="Arial" w:cs="Arial"/>
          <w:lang w:eastAsia="en-US"/>
        </w:rPr>
        <w:t>punkcie itp.;</w:t>
      </w:r>
    </w:p>
    <w:p w14:paraId="613C38DB" w14:textId="77777777" w:rsidR="00E94B3B" w:rsidRPr="00723463" w:rsidRDefault="00E94B3B" w:rsidP="008F2FEE">
      <w:pPr>
        <w:pStyle w:val="Akapitzlist"/>
        <w:numPr>
          <w:ilvl w:val="0"/>
          <w:numId w:val="13"/>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informacja dotycząca MPSZOK</w:t>
      </w:r>
      <w:r w:rsidR="001042C4" w:rsidRPr="00723463">
        <w:rPr>
          <w:rFonts w:ascii="Arial" w:eastAsia="Calibri" w:hAnsi="Arial" w:cs="Arial"/>
          <w:lang w:eastAsia="en-US"/>
        </w:rPr>
        <w:t>,</w:t>
      </w:r>
      <w:r w:rsidRPr="00723463">
        <w:rPr>
          <w:rFonts w:ascii="Arial" w:eastAsia="Calibri" w:hAnsi="Arial" w:cs="Arial"/>
          <w:lang w:eastAsia="en-US"/>
        </w:rPr>
        <w:t xml:space="preserve"> </w:t>
      </w:r>
      <w:r w:rsidR="00170072" w:rsidRPr="00723463">
        <w:rPr>
          <w:rFonts w:ascii="Arial" w:eastAsia="Calibri" w:hAnsi="Arial" w:cs="Arial"/>
          <w:lang w:eastAsia="en-US"/>
        </w:rPr>
        <w:t xml:space="preserve">w szczególności </w:t>
      </w:r>
      <w:r w:rsidR="001042C4" w:rsidRPr="00723463">
        <w:rPr>
          <w:rFonts w:ascii="Arial" w:eastAsia="Calibri" w:hAnsi="Arial" w:cs="Arial"/>
          <w:lang w:eastAsia="en-US"/>
        </w:rPr>
        <w:t>zasady</w:t>
      </w:r>
      <w:r w:rsidR="00170072" w:rsidRPr="00723463">
        <w:rPr>
          <w:rFonts w:ascii="Arial" w:eastAsia="Calibri" w:hAnsi="Arial" w:cs="Arial"/>
          <w:lang w:eastAsia="en-US"/>
        </w:rPr>
        <w:t xml:space="preserve"> jego funkcjonowania </w:t>
      </w:r>
      <w:r w:rsidR="001042C4" w:rsidRPr="00723463">
        <w:rPr>
          <w:rFonts w:ascii="Arial" w:eastAsia="Calibri" w:hAnsi="Arial" w:cs="Arial"/>
          <w:lang w:eastAsia="en-US"/>
        </w:rPr>
        <w:t>wraz z </w:t>
      </w:r>
      <w:r w:rsidR="00170072" w:rsidRPr="00723463">
        <w:rPr>
          <w:rFonts w:ascii="Arial" w:eastAsia="Calibri" w:hAnsi="Arial" w:cs="Arial"/>
          <w:lang w:eastAsia="en-US"/>
        </w:rPr>
        <w:t>wskazaniem miejsca udostępnienia pełnego harmonogramu</w:t>
      </w:r>
      <w:r w:rsidRPr="00723463">
        <w:rPr>
          <w:rFonts w:ascii="Arial" w:eastAsia="Calibri" w:hAnsi="Arial" w:cs="Arial"/>
          <w:lang w:eastAsia="en-US"/>
        </w:rPr>
        <w:t>,</w:t>
      </w:r>
    </w:p>
    <w:p w14:paraId="5E5E17DA" w14:textId="77777777" w:rsidR="001E2B81" w:rsidRPr="00723463" w:rsidRDefault="00AA7EE9" w:rsidP="008F2FEE">
      <w:pPr>
        <w:pStyle w:val="Akapitzlist"/>
        <w:numPr>
          <w:ilvl w:val="0"/>
          <w:numId w:val="13"/>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informacja dotycząca sposobu i zakresu udostępniania worków BIG-BAG w ramach ponoszonej opłaty za gospodarowanie odpadami komunalnymi tj.: adres punktu ich udostępniania, zakres dni i godzin w jakim możliwy jest pobór worków, wymagane </w:t>
      </w:r>
      <w:r w:rsidR="00D73450" w:rsidRPr="00723463">
        <w:rPr>
          <w:rFonts w:ascii="Arial" w:eastAsia="Calibri" w:hAnsi="Arial" w:cs="Arial"/>
          <w:lang w:eastAsia="en-US"/>
        </w:rPr>
        <w:t xml:space="preserve">  </w:t>
      </w:r>
      <w:r w:rsidRPr="00723463">
        <w:rPr>
          <w:rFonts w:ascii="Arial" w:eastAsia="Calibri" w:hAnsi="Arial" w:cs="Arial"/>
          <w:lang w:eastAsia="en-US"/>
        </w:rPr>
        <w:t>dokumenty, okres na jaki udostępniane są worki oraz informacja jakie odpady należy gromadzić w workach</w:t>
      </w:r>
      <w:r w:rsidR="001042C4" w:rsidRPr="00723463">
        <w:rPr>
          <w:rFonts w:ascii="Arial" w:eastAsia="Calibri" w:hAnsi="Arial" w:cs="Arial"/>
          <w:lang w:eastAsia="en-US"/>
        </w:rPr>
        <w:t>,</w:t>
      </w:r>
    </w:p>
    <w:p w14:paraId="5AC5EE6B" w14:textId="77777777" w:rsidR="00A00C3D" w:rsidRPr="00723463" w:rsidRDefault="001E2B81" w:rsidP="00857E5D">
      <w:pPr>
        <w:pStyle w:val="Akapitzlist"/>
        <w:numPr>
          <w:ilvl w:val="0"/>
          <w:numId w:val="13"/>
        </w:numPr>
        <w:tabs>
          <w:tab w:val="left" w:pos="851"/>
          <w:tab w:val="left" w:pos="1276"/>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informacja o funkcjonującej w mieście Zabrze aplikacji </w:t>
      </w:r>
      <w:proofErr w:type="spellStart"/>
      <w:r w:rsidRPr="00723463">
        <w:rPr>
          <w:rFonts w:ascii="Arial" w:eastAsia="Calibri" w:hAnsi="Arial" w:cs="Arial"/>
          <w:lang w:eastAsia="en-US"/>
        </w:rPr>
        <w:t>Ecoharmonogram</w:t>
      </w:r>
      <w:proofErr w:type="spellEnd"/>
      <w:r w:rsidR="00AA7EE9" w:rsidRPr="00723463">
        <w:rPr>
          <w:rFonts w:ascii="Arial" w:eastAsia="Calibri" w:hAnsi="Arial" w:cs="Arial"/>
          <w:lang w:eastAsia="en-US"/>
        </w:rPr>
        <w:t>.</w:t>
      </w:r>
    </w:p>
    <w:p w14:paraId="7658721C" w14:textId="77777777" w:rsidR="00E94B3B" w:rsidRPr="00723463" w:rsidRDefault="00A00C3D"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Treść informacji opisanych w </w:t>
      </w:r>
      <w:r w:rsidR="00E94B3B" w:rsidRPr="00723463">
        <w:rPr>
          <w:rFonts w:ascii="Arial" w:eastAsia="Calibri" w:hAnsi="Arial" w:cs="Arial"/>
          <w:lang w:eastAsia="en-US"/>
        </w:rPr>
        <w:t>pkt 4.</w:t>
      </w:r>
      <w:r w:rsidR="001223D6" w:rsidRPr="00723463">
        <w:rPr>
          <w:rFonts w:ascii="Arial" w:eastAsia="Calibri" w:hAnsi="Arial" w:cs="Arial"/>
          <w:lang w:eastAsia="en-US"/>
        </w:rPr>
        <w:t>10</w:t>
      </w:r>
      <w:r w:rsidR="00E94B3B" w:rsidRPr="00723463">
        <w:rPr>
          <w:rFonts w:ascii="Arial" w:eastAsia="Calibri" w:hAnsi="Arial" w:cs="Arial"/>
          <w:lang w:eastAsia="en-US"/>
        </w:rPr>
        <w:t xml:space="preserve">. </w:t>
      </w:r>
      <w:proofErr w:type="spellStart"/>
      <w:r w:rsidR="00E94B3B" w:rsidRPr="00723463">
        <w:rPr>
          <w:rFonts w:ascii="Arial" w:eastAsia="Calibri" w:hAnsi="Arial" w:cs="Arial"/>
          <w:lang w:eastAsia="en-US"/>
        </w:rPr>
        <w:t>ppkt</w:t>
      </w:r>
      <w:proofErr w:type="spellEnd"/>
      <w:r w:rsidR="00E94B3B" w:rsidRPr="00723463">
        <w:rPr>
          <w:rFonts w:ascii="Arial" w:eastAsia="Calibri" w:hAnsi="Arial" w:cs="Arial"/>
          <w:lang w:eastAsia="en-US"/>
        </w:rPr>
        <w:t xml:space="preserve"> 1 lit. c) będzie wynikała z rozwiązania </w:t>
      </w:r>
      <w:r w:rsidR="00F45B4E" w:rsidRPr="00723463">
        <w:rPr>
          <w:rFonts w:ascii="Arial" w:eastAsia="Calibri" w:hAnsi="Arial" w:cs="Arial"/>
          <w:lang w:eastAsia="en-US"/>
        </w:rPr>
        <w:t>przyjętego</w:t>
      </w:r>
      <w:r w:rsidR="00E94B3B" w:rsidRPr="00723463">
        <w:rPr>
          <w:rFonts w:ascii="Arial" w:eastAsia="Calibri" w:hAnsi="Arial" w:cs="Arial"/>
          <w:lang w:eastAsia="en-US"/>
        </w:rPr>
        <w:t xml:space="preserve"> </w:t>
      </w:r>
      <w:r w:rsidR="00D73450" w:rsidRPr="00723463">
        <w:rPr>
          <w:rFonts w:ascii="Arial" w:eastAsia="Calibri" w:hAnsi="Arial" w:cs="Arial"/>
          <w:lang w:eastAsia="en-US"/>
        </w:rPr>
        <w:t xml:space="preserve">    </w:t>
      </w:r>
      <w:r w:rsidR="00E94B3B" w:rsidRPr="00723463">
        <w:rPr>
          <w:rFonts w:ascii="Arial" w:eastAsia="Calibri" w:hAnsi="Arial" w:cs="Arial"/>
          <w:lang w:eastAsia="en-US"/>
        </w:rPr>
        <w:t>przez Wykonawcę podczas przygotowywania harmonogramu. Terminy odbioru wynikające z</w:t>
      </w:r>
      <w:r w:rsidR="002C65A6" w:rsidRPr="00723463">
        <w:rPr>
          <w:rFonts w:ascii="Arial" w:eastAsia="Calibri" w:hAnsi="Arial" w:cs="Arial"/>
          <w:lang w:eastAsia="en-US"/>
        </w:rPr>
        <w:t> </w:t>
      </w:r>
      <w:r w:rsidR="00E94B3B" w:rsidRPr="00723463">
        <w:rPr>
          <w:rFonts w:ascii="Arial" w:eastAsia="Calibri" w:hAnsi="Arial" w:cs="Arial"/>
          <w:lang w:eastAsia="en-US"/>
        </w:rPr>
        <w:t>przesunięcia realizacji usługi na kolejny dzień powinny być wyróżnione w przygotowanym harmonogramie.</w:t>
      </w:r>
    </w:p>
    <w:p w14:paraId="3A1E83F3" w14:textId="77777777" w:rsidR="00F45B4E" w:rsidRPr="00723463" w:rsidRDefault="00F45B4E"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Wzór oraz treść zawarta w harmonogramie</w:t>
      </w:r>
      <w:r w:rsidR="0019411C" w:rsidRPr="00723463">
        <w:rPr>
          <w:rFonts w:ascii="Arial" w:eastAsia="Calibri" w:hAnsi="Arial" w:cs="Arial"/>
          <w:lang w:eastAsia="en-US"/>
        </w:rPr>
        <w:t>,</w:t>
      </w:r>
      <w:r w:rsidRPr="00723463">
        <w:rPr>
          <w:rFonts w:ascii="Arial" w:eastAsia="Calibri" w:hAnsi="Arial" w:cs="Arial"/>
          <w:lang w:eastAsia="en-US"/>
        </w:rPr>
        <w:t xml:space="preserve"> o którym mowa w pkt 4.</w:t>
      </w:r>
      <w:r w:rsidR="001223D6" w:rsidRPr="00723463">
        <w:rPr>
          <w:rFonts w:ascii="Arial" w:eastAsia="Calibri" w:hAnsi="Arial" w:cs="Arial"/>
          <w:lang w:eastAsia="en-US"/>
        </w:rPr>
        <w:t>10</w:t>
      </w:r>
      <w:r w:rsidRPr="00723463">
        <w:rPr>
          <w:rFonts w:ascii="Arial" w:eastAsia="Calibri" w:hAnsi="Arial" w:cs="Arial"/>
          <w:lang w:eastAsia="en-US"/>
        </w:rPr>
        <w:t xml:space="preserve">. </w:t>
      </w:r>
      <w:r w:rsidR="00A00C3D" w:rsidRPr="00723463">
        <w:rPr>
          <w:rFonts w:ascii="Arial" w:eastAsia="Calibri" w:hAnsi="Arial" w:cs="Arial"/>
          <w:lang w:eastAsia="en-US"/>
        </w:rPr>
        <w:t>przed rozpoczęciem wydruku musi zostać pozytywnie zaopiniowana przez Zamawiającego.</w:t>
      </w:r>
    </w:p>
    <w:p w14:paraId="3FB8CAC8" w14:textId="77777777" w:rsidR="00F45B4E" w:rsidRPr="00723463" w:rsidRDefault="00D239D6"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Zamawiający zastrzega sobie możliwości wprowadzenia zmian w harmonogramach </w:t>
      </w:r>
      <w:r w:rsidR="00BC1D8E" w:rsidRPr="00723463">
        <w:rPr>
          <w:rFonts w:ascii="Arial" w:eastAsia="Calibri" w:hAnsi="Arial" w:cs="Arial"/>
          <w:lang w:eastAsia="en-US"/>
        </w:rPr>
        <w:t>w</w:t>
      </w:r>
      <w:r w:rsidR="00763D16" w:rsidRPr="00723463">
        <w:rPr>
          <w:rFonts w:ascii="Arial" w:eastAsia="Calibri" w:hAnsi="Arial" w:cs="Arial"/>
          <w:lang w:eastAsia="en-US"/>
        </w:rPr>
        <w:t> </w:t>
      </w:r>
      <w:r w:rsidRPr="00723463">
        <w:rPr>
          <w:rFonts w:ascii="Arial" w:eastAsia="Calibri" w:hAnsi="Arial" w:cs="Arial"/>
          <w:lang w:eastAsia="en-US"/>
        </w:rPr>
        <w:t xml:space="preserve">trakcie trwania umowy. </w:t>
      </w:r>
      <w:r w:rsidR="002708C3" w:rsidRPr="00723463">
        <w:rPr>
          <w:rFonts w:ascii="Arial" w:eastAsia="Calibri" w:hAnsi="Arial" w:cs="Arial"/>
          <w:lang w:eastAsia="en-US"/>
        </w:rPr>
        <w:t xml:space="preserve">Aktualizacja (modyfikacja) </w:t>
      </w:r>
      <w:r w:rsidR="00E97B1B" w:rsidRPr="00723463">
        <w:rPr>
          <w:rFonts w:ascii="Arial" w:eastAsia="Calibri" w:hAnsi="Arial" w:cs="Arial"/>
          <w:lang w:eastAsia="en-US"/>
        </w:rPr>
        <w:t>każdego z</w:t>
      </w:r>
      <w:r w:rsidR="003A27C6" w:rsidRPr="00723463">
        <w:rPr>
          <w:rFonts w:ascii="Arial" w:eastAsia="Calibri" w:hAnsi="Arial" w:cs="Arial"/>
          <w:lang w:eastAsia="en-US"/>
        </w:rPr>
        <w:t xml:space="preserve"> </w:t>
      </w:r>
      <w:r w:rsidR="002708C3" w:rsidRPr="00723463">
        <w:rPr>
          <w:rFonts w:ascii="Arial" w:eastAsia="Calibri" w:hAnsi="Arial" w:cs="Arial"/>
          <w:lang w:eastAsia="en-US"/>
        </w:rPr>
        <w:t>obowiązujących harmonogramów zarówno przez Wykonawcę, jak i Zamawiającego winna następować minimum 14 dni przed</w:t>
      </w:r>
      <w:r w:rsidR="003A27C6" w:rsidRPr="00723463">
        <w:rPr>
          <w:rFonts w:ascii="Arial" w:eastAsia="Calibri" w:hAnsi="Arial" w:cs="Arial"/>
          <w:lang w:eastAsia="en-US"/>
        </w:rPr>
        <w:t xml:space="preserve"> wdrożeniem planowanych</w:t>
      </w:r>
      <w:r w:rsidR="00857E5D" w:rsidRPr="00723463">
        <w:rPr>
          <w:rFonts w:ascii="Arial" w:eastAsia="Calibri" w:hAnsi="Arial" w:cs="Arial"/>
          <w:lang w:eastAsia="en-US"/>
        </w:rPr>
        <w:t xml:space="preserve"> </w:t>
      </w:r>
      <w:r w:rsidR="003A27C6" w:rsidRPr="00723463">
        <w:rPr>
          <w:rFonts w:ascii="Arial" w:eastAsia="Calibri" w:hAnsi="Arial" w:cs="Arial"/>
          <w:lang w:eastAsia="en-US"/>
        </w:rPr>
        <w:t xml:space="preserve">zmian. </w:t>
      </w:r>
      <w:r w:rsidR="002708C3" w:rsidRPr="00723463">
        <w:rPr>
          <w:rFonts w:ascii="Arial" w:eastAsia="Calibri" w:hAnsi="Arial" w:cs="Arial"/>
          <w:lang w:eastAsia="en-US"/>
        </w:rPr>
        <w:t xml:space="preserve">W przypadku wystąpienia zmian obowiązek poinformowania </w:t>
      </w:r>
      <w:r w:rsidRPr="00723463">
        <w:rPr>
          <w:rFonts w:ascii="Arial" w:eastAsia="Calibri" w:hAnsi="Arial" w:cs="Arial"/>
          <w:lang w:eastAsia="en-US"/>
        </w:rPr>
        <w:t>właściciela</w:t>
      </w:r>
      <w:r w:rsidR="008B05BA" w:rsidRPr="00723463">
        <w:rPr>
          <w:rFonts w:ascii="Arial" w:eastAsia="Calibri" w:hAnsi="Arial" w:cs="Arial"/>
          <w:lang w:eastAsia="en-US"/>
        </w:rPr>
        <w:t>/zarządcy</w:t>
      </w:r>
      <w:r w:rsidRPr="00723463">
        <w:rPr>
          <w:rFonts w:ascii="Arial" w:eastAsia="Calibri" w:hAnsi="Arial" w:cs="Arial"/>
          <w:lang w:eastAsia="en-US"/>
        </w:rPr>
        <w:t xml:space="preserve"> nieruchomości</w:t>
      </w:r>
      <w:r w:rsidR="002708C3" w:rsidRPr="00723463">
        <w:rPr>
          <w:rFonts w:ascii="Arial" w:eastAsia="Calibri" w:hAnsi="Arial" w:cs="Arial"/>
          <w:lang w:eastAsia="en-US"/>
        </w:rPr>
        <w:t xml:space="preserve"> ciąży na Wykonawcy usługi.</w:t>
      </w:r>
      <w:r w:rsidRPr="00723463">
        <w:rPr>
          <w:rFonts w:ascii="Arial" w:eastAsia="Calibri" w:hAnsi="Arial" w:cs="Arial"/>
          <w:lang w:eastAsia="en-US"/>
        </w:rPr>
        <w:t xml:space="preserve"> Powiadomienia należy dokonać najpóźniej przed dniem planowanego wywozu lub przed dniem zmiany jeżeli następuje ona wcześniej niż dotych</w:t>
      </w:r>
      <w:r w:rsidR="00F45B4E" w:rsidRPr="00723463">
        <w:rPr>
          <w:rFonts w:ascii="Arial" w:eastAsia="Calibri" w:hAnsi="Arial" w:cs="Arial"/>
          <w:lang w:eastAsia="en-US"/>
        </w:rPr>
        <w:t>czas</w:t>
      </w:r>
      <w:r w:rsidR="001042C4" w:rsidRPr="00723463">
        <w:rPr>
          <w:rFonts w:ascii="Arial" w:eastAsia="Calibri" w:hAnsi="Arial" w:cs="Arial"/>
          <w:lang w:eastAsia="en-US"/>
        </w:rPr>
        <w:t xml:space="preserve"> ustalony</w:t>
      </w:r>
      <w:r w:rsidR="00F45B4E" w:rsidRPr="00723463">
        <w:rPr>
          <w:rFonts w:ascii="Arial" w:eastAsia="Calibri" w:hAnsi="Arial" w:cs="Arial"/>
          <w:lang w:eastAsia="en-US"/>
        </w:rPr>
        <w:t xml:space="preserve"> termin odbioru </w:t>
      </w:r>
      <w:r w:rsidR="001042C4" w:rsidRPr="00723463">
        <w:rPr>
          <w:rFonts w:ascii="Arial" w:eastAsia="Calibri" w:hAnsi="Arial" w:cs="Arial"/>
          <w:lang w:eastAsia="en-US"/>
        </w:rPr>
        <w:t xml:space="preserve">danej frakcji </w:t>
      </w:r>
      <w:r w:rsidR="00F45B4E" w:rsidRPr="00723463">
        <w:rPr>
          <w:rFonts w:ascii="Arial" w:eastAsia="Calibri" w:hAnsi="Arial" w:cs="Arial"/>
          <w:lang w:eastAsia="en-US"/>
        </w:rPr>
        <w:t>odpadów.</w:t>
      </w:r>
    </w:p>
    <w:p w14:paraId="2F483BC4" w14:textId="77777777" w:rsidR="008072E4" w:rsidRPr="00723463" w:rsidRDefault="008072E4"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Doręc</w:t>
      </w:r>
      <w:r w:rsidR="007C7F4C" w:rsidRPr="00723463">
        <w:rPr>
          <w:rFonts w:ascii="Arial" w:eastAsia="Calibri" w:hAnsi="Arial" w:cs="Arial"/>
          <w:lang w:eastAsia="en-US"/>
        </w:rPr>
        <w:t>zenie</w:t>
      </w:r>
      <w:r w:rsidR="00F45B4E" w:rsidRPr="00723463">
        <w:rPr>
          <w:rFonts w:ascii="Arial" w:eastAsia="Calibri" w:hAnsi="Arial" w:cs="Arial"/>
          <w:lang w:eastAsia="en-US"/>
        </w:rPr>
        <w:t xml:space="preserve"> harmonogramów dla zabudowy jednorodzinnej</w:t>
      </w:r>
      <w:r w:rsidR="0019411C" w:rsidRPr="00723463">
        <w:rPr>
          <w:rFonts w:ascii="Arial" w:eastAsia="Calibri" w:hAnsi="Arial" w:cs="Arial"/>
          <w:lang w:eastAsia="en-US"/>
        </w:rPr>
        <w:t xml:space="preserve"> i mieszanej w zabudowie jednorodzinnej</w:t>
      </w:r>
      <w:r w:rsidR="007C7F4C" w:rsidRPr="00723463">
        <w:rPr>
          <w:rFonts w:ascii="Arial" w:eastAsia="Calibri" w:hAnsi="Arial" w:cs="Arial"/>
          <w:lang w:eastAsia="en-US"/>
        </w:rPr>
        <w:t xml:space="preserve">, </w:t>
      </w:r>
      <w:r w:rsidRPr="00723463">
        <w:rPr>
          <w:rFonts w:ascii="Arial" w:eastAsia="Calibri" w:hAnsi="Arial" w:cs="Arial"/>
          <w:lang w:eastAsia="en-US"/>
        </w:rPr>
        <w:t>może polegać na dystrybucji harmonogramów siłami własnymi Wykonawcy lub przesłaniu listu za pomocą wybranego przez siebie operatora pocztowego.</w:t>
      </w:r>
      <w:r w:rsidR="00884A91" w:rsidRPr="00723463">
        <w:rPr>
          <w:rFonts w:ascii="Arial" w:eastAsia="Calibri" w:hAnsi="Arial" w:cs="Arial"/>
          <w:lang w:eastAsia="en-US"/>
        </w:rPr>
        <w:t xml:space="preserve"> Wykaz zarządców nieruchomości jakim należy przekazać harmonogramy dla zabudowy wielorodzinnej </w:t>
      </w:r>
      <w:r w:rsidR="0019411C" w:rsidRPr="00723463">
        <w:rPr>
          <w:rFonts w:ascii="Arial" w:eastAsia="Calibri" w:hAnsi="Arial" w:cs="Arial"/>
          <w:lang w:eastAsia="en-US"/>
        </w:rPr>
        <w:t>oraz</w:t>
      </w:r>
      <w:r w:rsidR="00D73450" w:rsidRPr="00723463">
        <w:rPr>
          <w:rFonts w:ascii="Arial" w:eastAsia="Calibri" w:hAnsi="Arial" w:cs="Arial"/>
          <w:lang w:eastAsia="en-US"/>
        </w:rPr>
        <w:t xml:space="preserve">   </w:t>
      </w:r>
      <w:r w:rsidR="0019411C" w:rsidRPr="00723463">
        <w:rPr>
          <w:rFonts w:ascii="Arial" w:eastAsia="Calibri" w:hAnsi="Arial" w:cs="Arial"/>
          <w:lang w:eastAsia="en-US"/>
        </w:rPr>
        <w:t xml:space="preserve"> mieszanej w zabudowie wielorodzinnej </w:t>
      </w:r>
      <w:r w:rsidR="00884A91" w:rsidRPr="00723463">
        <w:rPr>
          <w:rFonts w:ascii="Arial" w:eastAsia="Calibri" w:hAnsi="Arial" w:cs="Arial"/>
          <w:lang w:eastAsia="en-US"/>
        </w:rPr>
        <w:t>zostanie przekazany Wykonawcy po zawarciu umowy.</w:t>
      </w:r>
    </w:p>
    <w:p w14:paraId="01299145" w14:textId="77777777" w:rsidR="00CB5CA5" w:rsidRPr="00723463" w:rsidRDefault="00CB5CA5"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Oprócz harmonogramów określających terminy odbioru odpadów bezpośrednio od właścicieli nieruchomości </w:t>
      </w:r>
      <w:r w:rsidR="00DE6398" w:rsidRPr="00723463">
        <w:rPr>
          <w:rFonts w:ascii="Arial" w:eastAsia="Calibri" w:hAnsi="Arial" w:cs="Arial"/>
          <w:lang w:eastAsia="en-US"/>
        </w:rPr>
        <w:t>oraz terminów mycia i dezynfekcji pojemników</w:t>
      </w:r>
      <w:r w:rsidR="001223D6" w:rsidRPr="00723463">
        <w:rPr>
          <w:rFonts w:ascii="Arial" w:eastAsia="Calibri" w:hAnsi="Arial" w:cs="Arial"/>
          <w:lang w:eastAsia="en-US"/>
        </w:rPr>
        <w:t>.</w:t>
      </w:r>
      <w:r w:rsidR="00DE6398" w:rsidRPr="00723463">
        <w:rPr>
          <w:rFonts w:ascii="Arial" w:eastAsia="Calibri" w:hAnsi="Arial" w:cs="Arial"/>
          <w:lang w:eastAsia="en-US"/>
        </w:rPr>
        <w:t xml:space="preserve"> </w:t>
      </w:r>
      <w:r w:rsidRPr="00723463">
        <w:rPr>
          <w:rFonts w:ascii="Arial" w:eastAsia="Calibri" w:hAnsi="Arial" w:cs="Arial"/>
          <w:lang w:eastAsia="en-US"/>
        </w:rPr>
        <w:t xml:space="preserve">Wykonawcę zobowiązuje się do przygotowania harmonogramów odbioru odpadów </w:t>
      </w:r>
      <w:r w:rsidR="00D73450" w:rsidRPr="00723463">
        <w:rPr>
          <w:rFonts w:ascii="Arial" w:eastAsia="Calibri" w:hAnsi="Arial" w:cs="Arial"/>
          <w:lang w:eastAsia="en-US"/>
        </w:rPr>
        <w:t xml:space="preserve"> </w:t>
      </w:r>
      <w:r w:rsidRPr="00723463">
        <w:rPr>
          <w:rFonts w:ascii="Arial" w:eastAsia="Calibri" w:hAnsi="Arial" w:cs="Arial"/>
          <w:lang w:eastAsia="en-US"/>
        </w:rPr>
        <w:t>w wyznaczonych punktach</w:t>
      </w:r>
      <w:r w:rsidR="002547D0" w:rsidRPr="00723463">
        <w:rPr>
          <w:rFonts w:ascii="Arial" w:eastAsia="Calibri" w:hAnsi="Arial" w:cs="Arial"/>
          <w:lang w:eastAsia="en-US"/>
        </w:rPr>
        <w:t xml:space="preserve"> np. przeterminowane leki, baterie i akumulatory oraz funkcjonowania MPSZOK.</w:t>
      </w:r>
      <w:r w:rsidR="001042C4" w:rsidRPr="00723463">
        <w:rPr>
          <w:rFonts w:ascii="Arial" w:eastAsia="Calibri" w:hAnsi="Arial" w:cs="Arial"/>
          <w:lang w:eastAsia="en-US"/>
        </w:rPr>
        <w:t xml:space="preserve"> Każdy </w:t>
      </w:r>
      <w:r w:rsidR="00C2449F" w:rsidRPr="00723463">
        <w:rPr>
          <w:rFonts w:ascii="Arial" w:eastAsia="Calibri" w:hAnsi="Arial" w:cs="Arial"/>
          <w:lang w:eastAsia="en-US"/>
        </w:rPr>
        <w:t xml:space="preserve">z tych </w:t>
      </w:r>
      <w:r w:rsidR="001042C4" w:rsidRPr="00723463">
        <w:rPr>
          <w:rFonts w:ascii="Arial" w:eastAsia="Calibri" w:hAnsi="Arial" w:cs="Arial"/>
          <w:lang w:eastAsia="en-US"/>
        </w:rPr>
        <w:t>harmonogram</w:t>
      </w:r>
      <w:r w:rsidR="00C2449F" w:rsidRPr="00723463">
        <w:rPr>
          <w:rFonts w:ascii="Arial" w:eastAsia="Calibri" w:hAnsi="Arial" w:cs="Arial"/>
          <w:lang w:eastAsia="en-US"/>
        </w:rPr>
        <w:t>ów</w:t>
      </w:r>
      <w:r w:rsidR="001042C4" w:rsidRPr="00723463">
        <w:rPr>
          <w:rFonts w:ascii="Arial" w:eastAsia="Calibri" w:hAnsi="Arial" w:cs="Arial"/>
          <w:lang w:eastAsia="en-US"/>
        </w:rPr>
        <w:t xml:space="preserve"> powinien zapewniać regularność oraz powtarzalność odbioru </w:t>
      </w:r>
      <w:r w:rsidR="00C2449F" w:rsidRPr="00723463">
        <w:rPr>
          <w:rFonts w:ascii="Arial" w:eastAsia="Calibri" w:hAnsi="Arial" w:cs="Arial"/>
          <w:lang w:eastAsia="en-US"/>
        </w:rPr>
        <w:t xml:space="preserve">lub świadczenia danej </w:t>
      </w:r>
      <w:r w:rsidR="00F306CC" w:rsidRPr="00723463">
        <w:rPr>
          <w:rFonts w:ascii="Arial" w:eastAsia="Calibri" w:hAnsi="Arial" w:cs="Arial"/>
          <w:lang w:eastAsia="en-US"/>
        </w:rPr>
        <w:t>usługi</w:t>
      </w:r>
      <w:r w:rsidR="00C2449F" w:rsidRPr="00723463">
        <w:rPr>
          <w:rFonts w:ascii="Arial" w:eastAsia="Calibri" w:hAnsi="Arial" w:cs="Arial"/>
          <w:lang w:eastAsia="en-US"/>
        </w:rPr>
        <w:t>.</w:t>
      </w:r>
    </w:p>
    <w:p w14:paraId="32B6A6FC" w14:textId="77777777" w:rsidR="00D3126A" w:rsidRPr="00723463" w:rsidRDefault="00CB5CA5"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lastRenderedPageBreak/>
        <w:t>Harmonog</w:t>
      </w:r>
      <w:r w:rsidR="00C2449F" w:rsidRPr="00723463">
        <w:rPr>
          <w:rFonts w:ascii="Arial" w:eastAsia="Calibri" w:hAnsi="Arial" w:cs="Arial"/>
          <w:lang w:eastAsia="en-US"/>
        </w:rPr>
        <w:t>ramy, o których mowa w pkt. 4.</w:t>
      </w:r>
      <w:r w:rsidR="001223D6" w:rsidRPr="00723463">
        <w:rPr>
          <w:rFonts w:ascii="Arial" w:eastAsia="Calibri" w:hAnsi="Arial" w:cs="Arial"/>
          <w:lang w:eastAsia="en-US"/>
        </w:rPr>
        <w:t>15</w:t>
      </w:r>
      <w:r w:rsidRPr="00723463">
        <w:rPr>
          <w:rFonts w:ascii="Arial" w:eastAsia="Calibri" w:hAnsi="Arial" w:cs="Arial"/>
          <w:lang w:eastAsia="en-US"/>
        </w:rPr>
        <w:t xml:space="preserve">. muszą </w:t>
      </w:r>
      <w:r w:rsidR="00D3126A" w:rsidRPr="00723463">
        <w:rPr>
          <w:rFonts w:ascii="Arial" w:eastAsia="Calibri" w:hAnsi="Arial" w:cs="Arial"/>
          <w:lang w:eastAsia="en-US"/>
        </w:rPr>
        <w:t xml:space="preserve">wskazywać obszar, dzielnicę, adres oraz terminy </w:t>
      </w:r>
      <w:r w:rsidR="00961091" w:rsidRPr="00723463">
        <w:rPr>
          <w:rFonts w:ascii="Arial" w:eastAsia="Calibri" w:hAnsi="Arial" w:cs="Arial"/>
          <w:lang w:eastAsia="en-US"/>
        </w:rPr>
        <w:t>realizacji usług</w:t>
      </w:r>
      <w:r w:rsidR="00D3126A" w:rsidRPr="00723463">
        <w:rPr>
          <w:rFonts w:ascii="Arial" w:eastAsia="Calibri" w:hAnsi="Arial" w:cs="Arial"/>
          <w:lang w:eastAsia="en-US"/>
        </w:rPr>
        <w:t>, a w przypadku zbiórki zużytych baterii i przeterminowanych leków nazwę podmiotu, w którym ustawiono pojemnik.</w:t>
      </w:r>
    </w:p>
    <w:p w14:paraId="2430DDC1" w14:textId="77777777" w:rsidR="00CB5CA5" w:rsidRPr="00723463" w:rsidRDefault="00D3126A" w:rsidP="005D2E09">
      <w:pPr>
        <w:pStyle w:val="Akapitzlist"/>
        <w:numPr>
          <w:ilvl w:val="1"/>
          <w:numId w:val="34"/>
        </w:numPr>
        <w:tabs>
          <w:tab w:val="left" w:pos="709"/>
          <w:tab w:val="left" w:pos="1276"/>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Wzory wszystkich harmonogramów zostały przedstawione w załącznik</w:t>
      </w:r>
      <w:r w:rsidR="001223D6" w:rsidRPr="00723463">
        <w:rPr>
          <w:rFonts w:ascii="Arial" w:eastAsia="Calibri" w:hAnsi="Arial" w:cs="Arial"/>
          <w:lang w:eastAsia="en-US"/>
        </w:rPr>
        <w:t xml:space="preserve">u </w:t>
      </w:r>
      <w:r w:rsidRPr="00723463">
        <w:rPr>
          <w:rFonts w:ascii="Arial" w:eastAsia="Calibri" w:hAnsi="Arial" w:cs="Arial"/>
          <w:lang w:eastAsia="en-US"/>
        </w:rPr>
        <w:t xml:space="preserve">nr </w:t>
      </w:r>
      <w:r w:rsidR="00FE0923" w:rsidRPr="00723463">
        <w:rPr>
          <w:rFonts w:ascii="Arial" w:eastAsia="Calibri" w:hAnsi="Arial" w:cs="Arial"/>
          <w:lang w:eastAsia="en-US"/>
        </w:rPr>
        <w:t>2</w:t>
      </w:r>
      <w:r w:rsidRPr="00723463">
        <w:rPr>
          <w:rFonts w:ascii="Arial" w:eastAsia="Calibri" w:hAnsi="Arial" w:cs="Arial"/>
          <w:lang w:eastAsia="en-US"/>
        </w:rPr>
        <w:t xml:space="preserve"> do niniejszego OPZ</w:t>
      </w:r>
      <w:r w:rsidR="00CB5CA5" w:rsidRPr="00723463">
        <w:rPr>
          <w:rFonts w:ascii="Arial" w:eastAsia="Calibri" w:hAnsi="Arial" w:cs="Arial"/>
          <w:lang w:eastAsia="en-US"/>
        </w:rPr>
        <w:t xml:space="preserve">  </w:t>
      </w:r>
    </w:p>
    <w:p w14:paraId="01B7E9AE" w14:textId="77777777" w:rsidR="0019411C" w:rsidRPr="00723463" w:rsidRDefault="0019411C" w:rsidP="0019411C">
      <w:pPr>
        <w:pStyle w:val="Akapitzlist"/>
        <w:tabs>
          <w:tab w:val="left" w:pos="851"/>
          <w:tab w:val="left" w:pos="1276"/>
        </w:tabs>
        <w:autoSpaceDE w:val="0"/>
        <w:autoSpaceDN w:val="0"/>
        <w:adjustRightInd w:val="0"/>
        <w:spacing w:line="360" w:lineRule="auto"/>
        <w:ind w:left="709"/>
        <w:jc w:val="both"/>
        <w:rPr>
          <w:rFonts w:ascii="Arial" w:eastAsia="Calibri" w:hAnsi="Arial" w:cs="Arial"/>
          <w:lang w:eastAsia="en-US"/>
        </w:rPr>
      </w:pPr>
    </w:p>
    <w:p w14:paraId="078C68A8" w14:textId="77777777" w:rsidR="008527F6" w:rsidRPr="00723463" w:rsidRDefault="008527F6" w:rsidP="005D2E09">
      <w:pPr>
        <w:pStyle w:val="Nagwek3"/>
        <w:numPr>
          <w:ilvl w:val="0"/>
          <w:numId w:val="34"/>
        </w:numPr>
        <w:spacing w:before="0" w:line="360" w:lineRule="auto"/>
        <w:ind w:left="284" w:hanging="284"/>
        <w:rPr>
          <w:rFonts w:ascii="Arial" w:eastAsia="Calibri" w:hAnsi="Arial" w:cs="Arial"/>
          <w:color w:val="auto"/>
          <w:lang w:eastAsia="en-US"/>
        </w:rPr>
      </w:pPr>
      <w:r w:rsidRPr="00723463">
        <w:rPr>
          <w:rFonts w:ascii="Arial" w:hAnsi="Arial" w:cs="Arial"/>
          <w:color w:val="auto"/>
        </w:rPr>
        <w:t>Dostarczenie i utrzymanie urządzeń do zbiórki odpadów komunalnych dla właścicieli nieruchomości</w:t>
      </w:r>
    </w:p>
    <w:p w14:paraId="3097A5DA" w14:textId="77777777" w:rsidR="005C3F57" w:rsidRPr="00723463" w:rsidRDefault="008527F6"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Wykonawca zobowiązany jest do rozstawienia pojemników na</w:t>
      </w:r>
      <w:r w:rsidR="00170072" w:rsidRPr="00723463">
        <w:rPr>
          <w:rFonts w:ascii="Arial" w:eastAsia="Calibri" w:hAnsi="Arial" w:cs="Arial"/>
          <w:lang w:eastAsia="en-US"/>
        </w:rPr>
        <w:t xml:space="preserve"> odpady komunalne </w:t>
      </w:r>
      <w:r w:rsidR="00D73450" w:rsidRPr="00723463">
        <w:rPr>
          <w:rFonts w:ascii="Arial" w:eastAsia="Calibri" w:hAnsi="Arial" w:cs="Arial"/>
          <w:lang w:eastAsia="en-US"/>
        </w:rPr>
        <w:t xml:space="preserve"> </w:t>
      </w:r>
      <w:r w:rsidR="005C3F57" w:rsidRPr="00723463">
        <w:rPr>
          <w:rFonts w:ascii="Arial" w:eastAsia="Calibri" w:hAnsi="Arial" w:cs="Arial"/>
          <w:lang w:eastAsia="en-US"/>
        </w:rPr>
        <w:t>z</w:t>
      </w:r>
      <w:r w:rsidR="002C65A6" w:rsidRPr="00723463">
        <w:rPr>
          <w:rFonts w:ascii="Arial" w:eastAsia="Calibri" w:hAnsi="Arial" w:cs="Arial"/>
          <w:lang w:eastAsia="en-US"/>
        </w:rPr>
        <w:t> </w:t>
      </w:r>
      <w:r w:rsidR="005C3F57" w:rsidRPr="00723463">
        <w:rPr>
          <w:rFonts w:ascii="Arial" w:eastAsia="Calibri" w:hAnsi="Arial" w:cs="Arial"/>
          <w:lang w:eastAsia="en-US"/>
        </w:rPr>
        <w:t>przeznaczeniem na</w:t>
      </w:r>
      <w:r w:rsidRPr="00723463">
        <w:rPr>
          <w:rFonts w:ascii="Arial" w:eastAsia="Calibri" w:hAnsi="Arial" w:cs="Arial"/>
          <w:lang w:eastAsia="en-US"/>
        </w:rPr>
        <w:t xml:space="preserve"> </w:t>
      </w:r>
      <w:r w:rsidR="001B503C" w:rsidRPr="00723463">
        <w:rPr>
          <w:rFonts w:ascii="Arial" w:eastAsia="Calibri" w:hAnsi="Arial" w:cs="Arial"/>
          <w:lang w:eastAsia="en-US"/>
        </w:rPr>
        <w:t>niesegregowane (zmieszane) odpady komunalne</w:t>
      </w:r>
      <w:r w:rsidR="00615520" w:rsidRPr="00723463">
        <w:rPr>
          <w:rFonts w:ascii="Arial" w:eastAsia="Calibri" w:hAnsi="Arial" w:cs="Arial"/>
          <w:lang w:eastAsia="en-US"/>
        </w:rPr>
        <w:t xml:space="preserve"> </w:t>
      </w:r>
      <w:r w:rsidR="001529E3" w:rsidRPr="00723463">
        <w:rPr>
          <w:rFonts w:ascii="Arial" w:eastAsia="Calibri" w:hAnsi="Arial" w:cs="Arial"/>
          <w:lang w:eastAsia="en-US"/>
        </w:rPr>
        <w:t>i</w:t>
      </w:r>
      <w:r w:rsidR="001C6EBC" w:rsidRPr="00723463">
        <w:rPr>
          <w:rFonts w:ascii="Arial" w:eastAsia="Calibri" w:hAnsi="Arial" w:cs="Arial"/>
          <w:lang w:eastAsia="en-US"/>
        </w:rPr>
        <w:t> </w:t>
      </w:r>
      <w:r w:rsidR="005C3F57" w:rsidRPr="00723463">
        <w:rPr>
          <w:rFonts w:ascii="Arial" w:eastAsia="Calibri" w:hAnsi="Arial" w:cs="Arial"/>
          <w:lang w:eastAsia="en-US"/>
        </w:rPr>
        <w:t xml:space="preserve">frakcje </w:t>
      </w:r>
      <w:r w:rsidR="00800ABD" w:rsidRPr="00723463">
        <w:rPr>
          <w:rFonts w:ascii="Arial" w:eastAsia="Calibri" w:hAnsi="Arial" w:cs="Arial"/>
          <w:lang w:eastAsia="en-US"/>
        </w:rPr>
        <w:t>selektywnie zbierane</w:t>
      </w:r>
      <w:r w:rsidR="005C3F57" w:rsidRPr="00723463">
        <w:rPr>
          <w:rFonts w:ascii="Arial" w:eastAsia="Calibri" w:hAnsi="Arial" w:cs="Arial"/>
          <w:lang w:eastAsia="en-US"/>
        </w:rPr>
        <w:t xml:space="preserve"> </w:t>
      </w:r>
      <w:r w:rsidR="001529E3" w:rsidRPr="00723463">
        <w:rPr>
          <w:rFonts w:ascii="Arial" w:eastAsia="Calibri" w:hAnsi="Arial" w:cs="Arial"/>
          <w:lang w:eastAsia="en-US"/>
        </w:rPr>
        <w:t>oraz dostarczenia</w:t>
      </w:r>
      <w:r w:rsidRPr="00723463">
        <w:rPr>
          <w:rFonts w:ascii="Arial" w:eastAsia="Calibri" w:hAnsi="Arial" w:cs="Arial"/>
          <w:lang w:eastAsia="en-US"/>
        </w:rPr>
        <w:t xml:space="preserve"> worków do </w:t>
      </w:r>
      <w:r w:rsidR="00800ABD" w:rsidRPr="00723463">
        <w:rPr>
          <w:rFonts w:ascii="Arial" w:eastAsia="Calibri" w:hAnsi="Arial" w:cs="Arial"/>
          <w:lang w:eastAsia="en-US"/>
        </w:rPr>
        <w:t xml:space="preserve">prowadzenia </w:t>
      </w:r>
      <w:r w:rsidRPr="00723463">
        <w:rPr>
          <w:rFonts w:ascii="Arial" w:eastAsia="Calibri" w:hAnsi="Arial" w:cs="Arial"/>
          <w:lang w:eastAsia="en-US"/>
        </w:rPr>
        <w:t>selektywnej zbiórki odpadó</w:t>
      </w:r>
      <w:r w:rsidR="005C3F57" w:rsidRPr="00723463">
        <w:rPr>
          <w:rFonts w:ascii="Arial" w:eastAsia="Calibri" w:hAnsi="Arial" w:cs="Arial"/>
          <w:lang w:eastAsia="en-US"/>
        </w:rPr>
        <w:t>w</w:t>
      </w:r>
      <w:r w:rsidR="001B503C" w:rsidRPr="00723463">
        <w:rPr>
          <w:rFonts w:ascii="Arial" w:eastAsia="Calibri" w:hAnsi="Arial" w:cs="Arial"/>
          <w:lang w:eastAsia="en-US"/>
        </w:rPr>
        <w:t xml:space="preserve"> (papier, szkło, metale i tworzywa sztuczne)</w:t>
      </w:r>
      <w:r w:rsidR="005C3F57" w:rsidRPr="00723463">
        <w:rPr>
          <w:rFonts w:ascii="Arial" w:eastAsia="Calibri" w:hAnsi="Arial" w:cs="Arial"/>
          <w:lang w:eastAsia="en-US"/>
        </w:rPr>
        <w:t xml:space="preserve"> dla wszystkich nieruchomości objętych systemem gospodarowania odpadami komunalnymi na terenie miasta Zabrze.</w:t>
      </w:r>
    </w:p>
    <w:p w14:paraId="44C2607C" w14:textId="77777777" w:rsidR="005C3F57" w:rsidRPr="00723463" w:rsidRDefault="002A0357"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P</w:t>
      </w:r>
      <w:r w:rsidR="008B0A20" w:rsidRPr="00723463">
        <w:rPr>
          <w:rFonts w:ascii="Arial" w:eastAsia="Calibri" w:hAnsi="Arial" w:cs="Arial"/>
          <w:lang w:eastAsia="en-US"/>
        </w:rPr>
        <w:t>ojemniki</w:t>
      </w:r>
      <w:r w:rsidR="008527F6" w:rsidRPr="00723463">
        <w:rPr>
          <w:rFonts w:ascii="Arial" w:eastAsia="Calibri" w:hAnsi="Arial" w:cs="Arial"/>
          <w:lang w:eastAsia="en-US"/>
        </w:rPr>
        <w:t xml:space="preserve"> winny być podstawione </w:t>
      </w:r>
      <w:r w:rsidR="00032459" w:rsidRPr="00723463">
        <w:rPr>
          <w:rFonts w:ascii="Arial" w:eastAsia="Calibri" w:hAnsi="Arial" w:cs="Arial"/>
          <w:lang w:eastAsia="en-US"/>
        </w:rPr>
        <w:t xml:space="preserve">z uwzględnieniem zasad opisanych w </w:t>
      </w:r>
      <w:r w:rsidR="0053010E" w:rsidRPr="00723463">
        <w:rPr>
          <w:rFonts w:ascii="Arial" w:eastAsia="Calibri" w:hAnsi="Arial" w:cs="Arial"/>
          <w:lang w:eastAsia="en-US"/>
        </w:rPr>
        <w:t>dziale X</w:t>
      </w:r>
      <w:r w:rsidR="00767746" w:rsidRPr="00723463">
        <w:rPr>
          <w:rFonts w:ascii="Arial" w:eastAsia="Calibri" w:hAnsi="Arial" w:cs="Arial"/>
          <w:lang w:eastAsia="en-US"/>
        </w:rPr>
        <w:t>I</w:t>
      </w:r>
      <w:r w:rsidR="0053010E" w:rsidRPr="00723463">
        <w:rPr>
          <w:rFonts w:ascii="Arial" w:eastAsia="Calibri" w:hAnsi="Arial" w:cs="Arial"/>
          <w:lang w:eastAsia="en-US"/>
        </w:rPr>
        <w:t>V</w:t>
      </w:r>
      <w:r w:rsidR="00032459" w:rsidRPr="00723463">
        <w:rPr>
          <w:rFonts w:ascii="Arial" w:eastAsia="Calibri" w:hAnsi="Arial" w:cs="Arial"/>
          <w:lang w:eastAsia="en-US"/>
        </w:rPr>
        <w:t xml:space="preserve"> </w:t>
      </w:r>
      <w:r w:rsidR="00DE6398" w:rsidRPr="00723463">
        <w:rPr>
          <w:rFonts w:ascii="Arial" w:eastAsia="Calibri" w:hAnsi="Arial" w:cs="Arial"/>
          <w:lang w:eastAsia="en-US"/>
        </w:rPr>
        <w:t xml:space="preserve">najpóźniej </w:t>
      </w:r>
      <w:r w:rsidR="00245936" w:rsidRPr="00723463">
        <w:rPr>
          <w:rFonts w:ascii="Arial" w:eastAsia="Calibri" w:hAnsi="Arial" w:cs="Arial"/>
          <w:lang w:eastAsia="en-US"/>
        </w:rPr>
        <w:t>w</w:t>
      </w:r>
      <w:r w:rsidR="00763D16" w:rsidRPr="00723463">
        <w:rPr>
          <w:rFonts w:ascii="Arial" w:eastAsia="Calibri" w:hAnsi="Arial" w:cs="Arial"/>
          <w:lang w:eastAsia="en-US"/>
        </w:rPr>
        <w:t> </w:t>
      </w:r>
      <w:r w:rsidR="00245936" w:rsidRPr="00723463">
        <w:rPr>
          <w:rFonts w:ascii="Arial" w:eastAsia="Calibri" w:hAnsi="Arial" w:cs="Arial"/>
          <w:lang w:eastAsia="en-US"/>
        </w:rPr>
        <w:t>dniu odbioru</w:t>
      </w:r>
      <w:r w:rsidR="00032459" w:rsidRPr="00723463">
        <w:rPr>
          <w:rFonts w:ascii="Arial" w:eastAsia="Calibri" w:hAnsi="Arial" w:cs="Arial"/>
          <w:lang w:eastAsia="en-US"/>
        </w:rPr>
        <w:t xml:space="preserve"> pojemników przez dotychczasowego Wykonawcę.</w:t>
      </w:r>
      <w:r w:rsidR="005C3F57" w:rsidRPr="00723463">
        <w:rPr>
          <w:rFonts w:ascii="Arial" w:eastAsia="Calibri" w:hAnsi="Arial" w:cs="Arial"/>
          <w:lang w:eastAsia="en-US"/>
        </w:rPr>
        <w:t xml:space="preserve"> </w:t>
      </w:r>
      <w:r w:rsidR="0053010E" w:rsidRPr="00723463">
        <w:rPr>
          <w:rFonts w:ascii="Arial" w:eastAsia="Calibri" w:hAnsi="Arial" w:cs="Arial"/>
          <w:lang w:eastAsia="en-US"/>
        </w:rPr>
        <w:t xml:space="preserve">Dostarczenie wszystkich </w:t>
      </w:r>
      <w:r w:rsidR="00BC2720" w:rsidRPr="00723463">
        <w:rPr>
          <w:rFonts w:ascii="Arial" w:eastAsia="Calibri" w:hAnsi="Arial" w:cs="Arial"/>
          <w:lang w:eastAsia="en-US"/>
        </w:rPr>
        <w:t>wo</w:t>
      </w:r>
      <w:r w:rsidR="0053010E" w:rsidRPr="00723463">
        <w:rPr>
          <w:rFonts w:ascii="Arial" w:eastAsia="Calibri" w:hAnsi="Arial" w:cs="Arial"/>
          <w:lang w:eastAsia="en-US"/>
        </w:rPr>
        <w:t>rków i</w:t>
      </w:r>
      <w:r w:rsidR="00884B47" w:rsidRPr="00723463">
        <w:rPr>
          <w:rFonts w:ascii="Arial" w:eastAsia="Calibri" w:hAnsi="Arial" w:cs="Arial"/>
          <w:lang w:eastAsia="en-US"/>
        </w:rPr>
        <w:t> </w:t>
      </w:r>
      <w:r w:rsidR="0053010E" w:rsidRPr="00723463">
        <w:rPr>
          <w:rFonts w:ascii="Arial" w:eastAsia="Calibri" w:hAnsi="Arial" w:cs="Arial"/>
          <w:lang w:eastAsia="en-US"/>
        </w:rPr>
        <w:t>pojemników</w:t>
      </w:r>
      <w:r w:rsidR="00032459" w:rsidRPr="00723463">
        <w:rPr>
          <w:rFonts w:ascii="Arial" w:eastAsia="Calibri" w:hAnsi="Arial" w:cs="Arial"/>
          <w:lang w:eastAsia="en-US"/>
        </w:rPr>
        <w:t xml:space="preserve"> </w:t>
      </w:r>
      <w:r w:rsidR="00A00C3D" w:rsidRPr="00723463">
        <w:rPr>
          <w:rFonts w:ascii="Arial" w:eastAsia="Calibri" w:hAnsi="Arial" w:cs="Arial"/>
          <w:lang w:eastAsia="en-US"/>
        </w:rPr>
        <w:t xml:space="preserve">należy zrealizować </w:t>
      </w:r>
      <w:r w:rsidR="008527F6" w:rsidRPr="00723463">
        <w:rPr>
          <w:rFonts w:ascii="Arial" w:eastAsia="Calibri" w:hAnsi="Arial" w:cs="Arial"/>
          <w:lang w:eastAsia="en-US"/>
        </w:rPr>
        <w:t xml:space="preserve">do </w:t>
      </w:r>
      <w:r w:rsidR="005C3F57" w:rsidRPr="00723463">
        <w:rPr>
          <w:rFonts w:ascii="Arial" w:eastAsia="Calibri" w:hAnsi="Arial" w:cs="Arial"/>
          <w:lang w:eastAsia="en-US"/>
        </w:rPr>
        <w:t>dnia rozpoczęcia realizacji zamówienia lub w terminie uzgodnionym z</w:t>
      </w:r>
      <w:r w:rsidR="0053010E" w:rsidRPr="00723463">
        <w:rPr>
          <w:rFonts w:ascii="Arial" w:eastAsia="Calibri" w:hAnsi="Arial" w:cs="Arial"/>
          <w:lang w:eastAsia="en-US"/>
        </w:rPr>
        <w:t> </w:t>
      </w:r>
      <w:r w:rsidR="005C3F57" w:rsidRPr="00723463">
        <w:rPr>
          <w:rFonts w:ascii="Arial" w:eastAsia="Calibri" w:hAnsi="Arial" w:cs="Arial"/>
          <w:lang w:eastAsia="en-US"/>
        </w:rPr>
        <w:t>Zamawiającym</w:t>
      </w:r>
      <w:r w:rsidR="00BC2720" w:rsidRPr="00723463">
        <w:rPr>
          <w:rFonts w:ascii="Arial" w:eastAsia="Calibri" w:hAnsi="Arial" w:cs="Arial"/>
          <w:lang w:eastAsia="en-US"/>
        </w:rPr>
        <w:t xml:space="preserve"> jeżeli</w:t>
      </w:r>
      <w:r w:rsidR="005C3F57" w:rsidRPr="00723463">
        <w:rPr>
          <w:rFonts w:ascii="Arial" w:eastAsia="Calibri" w:hAnsi="Arial" w:cs="Arial"/>
          <w:lang w:eastAsia="en-US"/>
        </w:rPr>
        <w:t xml:space="preserve"> podpisanie umowy nastąpiło w terminie krótszym niż 14 dni przed rozpoczęcie realizacji usługi.</w:t>
      </w:r>
    </w:p>
    <w:p w14:paraId="6FFC4225" w14:textId="77777777" w:rsidR="00563F0C" w:rsidRPr="00723463" w:rsidRDefault="00BC2720"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Podstawienie pojemników powinno być zrealizowane z uwzględnieniem zapisów pkt </w:t>
      </w:r>
      <w:r w:rsidR="005C3F57" w:rsidRPr="00723463">
        <w:rPr>
          <w:rFonts w:ascii="Arial" w:eastAsia="Calibri" w:hAnsi="Arial" w:cs="Arial"/>
          <w:lang w:eastAsia="en-US"/>
        </w:rPr>
        <w:t>2.17.</w:t>
      </w:r>
      <w:r w:rsidRPr="00723463">
        <w:rPr>
          <w:rFonts w:ascii="Arial" w:eastAsia="Calibri" w:hAnsi="Arial" w:cs="Arial"/>
          <w:lang w:eastAsia="en-US"/>
        </w:rPr>
        <w:t>, a</w:t>
      </w:r>
      <w:r w:rsidR="0053010E" w:rsidRPr="00723463">
        <w:rPr>
          <w:rFonts w:ascii="Arial" w:eastAsia="Calibri" w:hAnsi="Arial" w:cs="Arial"/>
          <w:lang w:eastAsia="en-US"/>
        </w:rPr>
        <w:t> </w:t>
      </w:r>
      <w:r w:rsidR="00563F0C" w:rsidRPr="00723463">
        <w:rPr>
          <w:rFonts w:ascii="Arial" w:eastAsia="Calibri" w:hAnsi="Arial" w:cs="Arial"/>
          <w:lang w:eastAsia="en-US"/>
        </w:rPr>
        <w:t>w</w:t>
      </w:r>
      <w:r w:rsidR="005C3F57" w:rsidRPr="00723463">
        <w:rPr>
          <w:rFonts w:ascii="Arial" w:eastAsia="Calibri" w:hAnsi="Arial" w:cs="Arial"/>
          <w:lang w:eastAsia="en-US"/>
        </w:rPr>
        <w:t xml:space="preserve">ykonanie </w:t>
      </w:r>
      <w:r w:rsidR="00563F0C" w:rsidRPr="00723463">
        <w:rPr>
          <w:rFonts w:ascii="Arial" w:eastAsia="Calibri" w:hAnsi="Arial" w:cs="Arial"/>
          <w:lang w:eastAsia="en-US"/>
        </w:rPr>
        <w:t>całości zadania należy</w:t>
      </w:r>
      <w:r w:rsidR="00A00C3D" w:rsidRPr="00723463">
        <w:rPr>
          <w:rFonts w:ascii="Arial" w:eastAsia="Calibri" w:hAnsi="Arial" w:cs="Arial"/>
          <w:lang w:eastAsia="en-US"/>
        </w:rPr>
        <w:t xml:space="preserve"> potwierdzić pisemnie Zamawiającemu</w:t>
      </w:r>
      <w:r w:rsidR="00563F0C" w:rsidRPr="00723463">
        <w:rPr>
          <w:rFonts w:ascii="Arial" w:eastAsia="Calibri" w:hAnsi="Arial" w:cs="Arial"/>
          <w:lang w:eastAsia="en-US"/>
        </w:rPr>
        <w:t xml:space="preserve"> najpóźniej w ostatnim dni</w:t>
      </w:r>
      <w:r w:rsidR="0053010E" w:rsidRPr="00723463">
        <w:rPr>
          <w:rFonts w:ascii="Arial" w:eastAsia="Calibri" w:hAnsi="Arial" w:cs="Arial"/>
          <w:lang w:eastAsia="en-US"/>
        </w:rPr>
        <w:t>u terminu wynikających z pkt 5.2</w:t>
      </w:r>
      <w:r w:rsidR="00A00C3D" w:rsidRPr="00723463">
        <w:rPr>
          <w:rFonts w:ascii="Arial" w:eastAsia="Calibri" w:hAnsi="Arial" w:cs="Arial"/>
          <w:lang w:eastAsia="en-US"/>
        </w:rPr>
        <w:t>.</w:t>
      </w:r>
      <w:r w:rsidR="0065372D" w:rsidRPr="00723463">
        <w:rPr>
          <w:rFonts w:ascii="Arial" w:eastAsia="Calibri" w:hAnsi="Arial" w:cs="Arial"/>
          <w:lang w:eastAsia="en-US"/>
        </w:rPr>
        <w:t xml:space="preserve"> Wykonawca zobowiązany jest do przekazywania informacji z dokonanych podstawień oraz wymian pojemników wykonanych w trakcie realizacji usługi. </w:t>
      </w:r>
    </w:p>
    <w:p w14:paraId="3B82821F" w14:textId="77777777" w:rsidR="005D18CF" w:rsidRPr="00723463" w:rsidRDefault="00EA4C3A"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Wykonawca wraz z upływem terminu wyposażenia nieruchomości w pojemniki jest zobowiązany</w:t>
      </w:r>
      <w:r w:rsidR="005D18CF" w:rsidRPr="00723463">
        <w:rPr>
          <w:rFonts w:ascii="Arial" w:eastAsia="Calibri" w:hAnsi="Arial" w:cs="Arial"/>
          <w:lang w:eastAsia="en-US"/>
        </w:rPr>
        <w:t xml:space="preserve"> </w:t>
      </w:r>
      <w:r w:rsidRPr="00723463">
        <w:rPr>
          <w:rFonts w:ascii="Arial" w:eastAsia="Calibri" w:hAnsi="Arial" w:cs="Arial"/>
          <w:lang w:eastAsia="en-US"/>
        </w:rPr>
        <w:t xml:space="preserve">przedłożyć </w:t>
      </w:r>
      <w:r w:rsidR="005D18CF" w:rsidRPr="00723463">
        <w:rPr>
          <w:rFonts w:ascii="Arial" w:eastAsia="Calibri" w:hAnsi="Arial" w:cs="Arial"/>
          <w:lang w:eastAsia="en-US"/>
        </w:rPr>
        <w:t>Zamawiające</w:t>
      </w:r>
      <w:r w:rsidRPr="00723463">
        <w:rPr>
          <w:rFonts w:ascii="Arial" w:eastAsia="Calibri" w:hAnsi="Arial" w:cs="Arial"/>
          <w:lang w:eastAsia="en-US"/>
        </w:rPr>
        <w:t>mu</w:t>
      </w:r>
      <w:r w:rsidR="002271D6" w:rsidRPr="00723463">
        <w:rPr>
          <w:rFonts w:ascii="Arial" w:eastAsia="Calibri" w:hAnsi="Arial" w:cs="Arial"/>
          <w:lang w:eastAsia="en-US"/>
        </w:rPr>
        <w:t xml:space="preserve"> w formie zbiorczego raportu</w:t>
      </w:r>
      <w:r w:rsidRPr="00723463">
        <w:rPr>
          <w:rFonts w:ascii="Arial" w:eastAsia="Calibri" w:hAnsi="Arial" w:cs="Arial"/>
          <w:lang w:eastAsia="en-US"/>
        </w:rPr>
        <w:t xml:space="preserve"> wykaz lokalizacji wraz z </w:t>
      </w:r>
      <w:r w:rsidR="00A85076" w:rsidRPr="00723463">
        <w:rPr>
          <w:rFonts w:ascii="Arial" w:eastAsia="Calibri" w:hAnsi="Arial" w:cs="Arial"/>
          <w:lang w:eastAsia="en-US"/>
        </w:rPr>
        <w:t>określeniem ilości</w:t>
      </w:r>
      <w:r w:rsidRPr="00723463">
        <w:rPr>
          <w:rFonts w:ascii="Arial" w:eastAsia="Calibri" w:hAnsi="Arial" w:cs="Arial"/>
          <w:lang w:eastAsia="en-US"/>
        </w:rPr>
        <w:t>, objęt</w:t>
      </w:r>
      <w:r w:rsidR="00A85076" w:rsidRPr="00723463">
        <w:rPr>
          <w:rFonts w:ascii="Arial" w:eastAsia="Calibri" w:hAnsi="Arial" w:cs="Arial"/>
          <w:lang w:eastAsia="en-US"/>
        </w:rPr>
        <w:t>ości</w:t>
      </w:r>
      <w:r w:rsidRPr="00723463">
        <w:rPr>
          <w:rFonts w:ascii="Arial" w:eastAsia="Calibri" w:hAnsi="Arial" w:cs="Arial"/>
          <w:lang w:eastAsia="en-US"/>
        </w:rPr>
        <w:t xml:space="preserve"> </w:t>
      </w:r>
      <w:r w:rsidR="00A85076" w:rsidRPr="00723463">
        <w:rPr>
          <w:rFonts w:ascii="Arial" w:eastAsia="Calibri" w:hAnsi="Arial" w:cs="Arial"/>
          <w:lang w:eastAsia="en-US"/>
        </w:rPr>
        <w:t>i przeznaczenia</w:t>
      </w:r>
      <w:r w:rsidRPr="00723463">
        <w:rPr>
          <w:rFonts w:ascii="Arial" w:eastAsia="Calibri" w:hAnsi="Arial" w:cs="Arial"/>
          <w:lang w:eastAsia="en-US"/>
        </w:rPr>
        <w:t xml:space="preserve"> pojemników </w:t>
      </w:r>
      <w:r w:rsidR="00A85076" w:rsidRPr="00723463">
        <w:rPr>
          <w:rFonts w:ascii="Arial" w:eastAsia="Calibri" w:hAnsi="Arial" w:cs="Arial"/>
          <w:lang w:eastAsia="en-US"/>
        </w:rPr>
        <w:t>z podziałem na obecnego i dotychczasowego wykonawcę</w:t>
      </w:r>
      <w:r w:rsidR="005D18CF" w:rsidRPr="00723463">
        <w:rPr>
          <w:rFonts w:ascii="Arial" w:eastAsia="Calibri" w:hAnsi="Arial" w:cs="Arial"/>
          <w:lang w:eastAsia="en-US"/>
        </w:rPr>
        <w:t xml:space="preserve">. </w:t>
      </w:r>
    </w:p>
    <w:p w14:paraId="18C6C2B2" w14:textId="77777777" w:rsidR="002150E7" w:rsidRPr="00723463" w:rsidRDefault="005D18CF"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W</w:t>
      </w:r>
      <w:r w:rsidR="002150E7" w:rsidRPr="00723463">
        <w:rPr>
          <w:rFonts w:ascii="Arial" w:eastAsia="Calibri" w:hAnsi="Arial" w:cs="Arial"/>
          <w:lang w:eastAsia="en-US"/>
        </w:rPr>
        <w:t xml:space="preserve"> pierwszym miesiącu realizacji usługi</w:t>
      </w:r>
      <w:r w:rsidR="00771B3C" w:rsidRPr="00723463">
        <w:rPr>
          <w:rFonts w:ascii="Arial" w:eastAsia="Calibri" w:hAnsi="Arial" w:cs="Arial"/>
          <w:lang w:eastAsia="en-US"/>
        </w:rPr>
        <w:t xml:space="preserve">, w szczególności </w:t>
      </w:r>
      <w:r w:rsidR="002150E7" w:rsidRPr="00723463">
        <w:rPr>
          <w:rFonts w:ascii="Arial" w:eastAsia="Calibri" w:hAnsi="Arial" w:cs="Arial"/>
          <w:lang w:eastAsia="en-US"/>
        </w:rPr>
        <w:t>w</w:t>
      </w:r>
      <w:r w:rsidRPr="00723463">
        <w:rPr>
          <w:rFonts w:ascii="Arial" w:eastAsia="Calibri" w:hAnsi="Arial" w:cs="Arial"/>
          <w:lang w:eastAsia="en-US"/>
        </w:rPr>
        <w:t xml:space="preserve"> sytuacji </w:t>
      </w:r>
      <w:r w:rsidR="002150E7" w:rsidRPr="00723463">
        <w:rPr>
          <w:rFonts w:ascii="Arial" w:eastAsia="Calibri" w:hAnsi="Arial" w:cs="Arial"/>
          <w:lang w:eastAsia="en-US"/>
        </w:rPr>
        <w:t>braku odbioru pojemników przez poprzedniego Wykonawcę</w:t>
      </w:r>
      <w:r w:rsidR="00032459" w:rsidRPr="00723463">
        <w:rPr>
          <w:rFonts w:ascii="Arial" w:eastAsia="Calibri" w:hAnsi="Arial" w:cs="Arial"/>
          <w:lang w:eastAsia="en-US"/>
        </w:rPr>
        <w:t xml:space="preserve"> </w:t>
      </w:r>
      <w:r w:rsidR="002150E7" w:rsidRPr="00723463">
        <w:rPr>
          <w:rFonts w:ascii="Arial" w:eastAsia="Calibri" w:hAnsi="Arial" w:cs="Arial"/>
          <w:lang w:eastAsia="en-US"/>
        </w:rPr>
        <w:t>i zgromadzenia w nich odpadów</w:t>
      </w:r>
      <w:r w:rsidR="00771B3C" w:rsidRPr="00723463">
        <w:rPr>
          <w:rFonts w:ascii="Arial" w:eastAsia="Calibri" w:hAnsi="Arial" w:cs="Arial"/>
          <w:lang w:eastAsia="en-US"/>
        </w:rPr>
        <w:t>,</w:t>
      </w:r>
      <w:r w:rsidR="002150E7" w:rsidRPr="00723463">
        <w:rPr>
          <w:rFonts w:ascii="Arial" w:eastAsia="Calibri" w:hAnsi="Arial" w:cs="Arial"/>
          <w:lang w:eastAsia="en-US"/>
        </w:rPr>
        <w:t xml:space="preserve"> </w:t>
      </w:r>
      <w:r w:rsidR="00245936" w:rsidRPr="00723463">
        <w:rPr>
          <w:rFonts w:ascii="Arial" w:eastAsia="Calibri" w:hAnsi="Arial" w:cs="Arial"/>
          <w:lang w:eastAsia="en-US"/>
        </w:rPr>
        <w:t>o</w:t>
      </w:r>
      <w:r w:rsidR="008527F6" w:rsidRPr="00723463">
        <w:rPr>
          <w:rFonts w:ascii="Arial" w:eastAsia="Calibri" w:hAnsi="Arial" w:cs="Arial"/>
          <w:lang w:eastAsia="en-US"/>
        </w:rPr>
        <w:t xml:space="preserve">dbiór </w:t>
      </w:r>
      <w:r w:rsidR="00771B3C" w:rsidRPr="00723463">
        <w:rPr>
          <w:rFonts w:ascii="Arial" w:eastAsia="Calibri" w:hAnsi="Arial" w:cs="Arial"/>
          <w:lang w:eastAsia="en-US"/>
        </w:rPr>
        <w:t xml:space="preserve">należy realizować </w:t>
      </w:r>
      <w:r w:rsidR="008527F6" w:rsidRPr="00723463">
        <w:rPr>
          <w:rFonts w:ascii="Arial" w:eastAsia="Calibri" w:hAnsi="Arial" w:cs="Arial"/>
          <w:lang w:eastAsia="en-US"/>
        </w:rPr>
        <w:t>z</w:t>
      </w:r>
      <w:r w:rsidR="00884B47" w:rsidRPr="00723463">
        <w:rPr>
          <w:rFonts w:ascii="Arial" w:eastAsia="Calibri" w:hAnsi="Arial" w:cs="Arial"/>
          <w:lang w:eastAsia="en-US"/>
        </w:rPr>
        <w:t> </w:t>
      </w:r>
      <w:r w:rsidR="00A85076" w:rsidRPr="00723463">
        <w:rPr>
          <w:rFonts w:ascii="Arial" w:eastAsia="Calibri" w:hAnsi="Arial" w:cs="Arial"/>
          <w:lang w:eastAsia="en-US"/>
        </w:rPr>
        <w:t>podstawionych pojemników,</w:t>
      </w:r>
      <w:r w:rsidR="002150E7" w:rsidRPr="00723463">
        <w:rPr>
          <w:rFonts w:ascii="Arial" w:eastAsia="Calibri" w:hAnsi="Arial" w:cs="Arial"/>
          <w:lang w:eastAsia="en-US"/>
        </w:rPr>
        <w:t xml:space="preserve"> </w:t>
      </w:r>
      <w:r w:rsidR="00A85076" w:rsidRPr="00723463">
        <w:rPr>
          <w:rFonts w:ascii="Arial" w:eastAsia="Calibri" w:hAnsi="Arial" w:cs="Arial"/>
          <w:lang w:eastAsia="en-US"/>
        </w:rPr>
        <w:t>jak również z</w:t>
      </w:r>
      <w:r w:rsidR="008527F6" w:rsidRPr="00723463">
        <w:rPr>
          <w:rFonts w:ascii="Arial" w:eastAsia="Calibri" w:hAnsi="Arial" w:cs="Arial"/>
          <w:lang w:eastAsia="en-US"/>
        </w:rPr>
        <w:t xml:space="preserve"> pojemników poprzedniego Wykonawcy, celem zapewnienia prawidłowej obsługi wszystkich nieruchomości znajdujących się w granicach </w:t>
      </w:r>
      <w:r w:rsidR="00ED54EF" w:rsidRPr="00723463">
        <w:rPr>
          <w:rFonts w:ascii="Arial" w:eastAsia="Calibri" w:hAnsi="Arial" w:cs="Arial"/>
          <w:lang w:eastAsia="en-US"/>
        </w:rPr>
        <w:t>administracyjnych miasta Zabrze</w:t>
      </w:r>
      <w:r w:rsidR="008527F6" w:rsidRPr="00723463">
        <w:rPr>
          <w:rFonts w:ascii="Arial" w:eastAsia="Calibri" w:hAnsi="Arial" w:cs="Arial"/>
          <w:lang w:eastAsia="en-US"/>
        </w:rPr>
        <w:t>.</w:t>
      </w:r>
    </w:p>
    <w:p w14:paraId="1C27DB91" w14:textId="77777777" w:rsidR="00071C5E" w:rsidRPr="00723463" w:rsidRDefault="006C448C"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W sytuacji opisanej w pkt. 5.5 </w:t>
      </w:r>
      <w:r w:rsidR="008527F6" w:rsidRPr="00723463">
        <w:rPr>
          <w:rFonts w:ascii="Arial" w:eastAsia="Calibri" w:hAnsi="Arial" w:cs="Arial"/>
          <w:lang w:eastAsia="en-US"/>
        </w:rPr>
        <w:t xml:space="preserve">Wykonawcę zobowiązuje się do </w:t>
      </w:r>
      <w:r w:rsidR="002150E7" w:rsidRPr="00723463">
        <w:rPr>
          <w:rFonts w:ascii="Arial" w:eastAsia="Calibri" w:hAnsi="Arial" w:cs="Arial"/>
          <w:lang w:eastAsia="en-US"/>
        </w:rPr>
        <w:t>zabezpieczenia pojemników dotychczasowego Wykonawcy</w:t>
      </w:r>
      <w:r w:rsidR="00771B3C" w:rsidRPr="00723463">
        <w:rPr>
          <w:rFonts w:ascii="Arial" w:eastAsia="Calibri" w:hAnsi="Arial" w:cs="Arial"/>
          <w:lang w:eastAsia="en-US"/>
        </w:rPr>
        <w:t xml:space="preserve"> przed możliwością dalszego gromadzenia w nich odpadów </w:t>
      </w:r>
      <w:r w:rsidRPr="00723463">
        <w:rPr>
          <w:rFonts w:ascii="Arial" w:eastAsia="Calibri" w:hAnsi="Arial" w:cs="Arial"/>
          <w:lang w:eastAsia="en-US"/>
        </w:rPr>
        <w:t xml:space="preserve">po pierwszym wykonanym odbiorze </w:t>
      </w:r>
      <w:r w:rsidR="00771B3C" w:rsidRPr="00723463">
        <w:rPr>
          <w:rFonts w:ascii="Arial" w:eastAsia="Calibri" w:hAnsi="Arial" w:cs="Arial"/>
          <w:lang w:eastAsia="en-US"/>
        </w:rPr>
        <w:t>poprzez zabezpieczenie pokryw (</w:t>
      </w:r>
      <w:r w:rsidR="00537D4D">
        <w:rPr>
          <w:rFonts w:ascii="Arial" w:eastAsia="Calibri" w:hAnsi="Arial" w:cs="Arial"/>
          <w:lang w:eastAsia="en-US"/>
        </w:rPr>
        <w:t>otworów wrzutowych</w:t>
      </w:r>
      <w:r w:rsidR="00771B3C" w:rsidRPr="00723463">
        <w:rPr>
          <w:rFonts w:ascii="Arial" w:eastAsia="Calibri" w:hAnsi="Arial" w:cs="Arial"/>
          <w:lang w:eastAsia="en-US"/>
        </w:rPr>
        <w:t xml:space="preserve">) pojemników w miejscu ich opróżnienia np. zaklejenie otworów </w:t>
      </w:r>
      <w:r w:rsidRPr="00723463">
        <w:rPr>
          <w:rFonts w:ascii="Arial" w:eastAsia="Calibri" w:hAnsi="Arial" w:cs="Arial"/>
          <w:lang w:eastAsia="en-US"/>
        </w:rPr>
        <w:t>wrzutowych</w:t>
      </w:r>
      <w:r w:rsidR="00771B3C" w:rsidRPr="00723463">
        <w:rPr>
          <w:rFonts w:ascii="Arial" w:eastAsia="Calibri" w:hAnsi="Arial" w:cs="Arial"/>
          <w:lang w:eastAsia="en-US"/>
        </w:rPr>
        <w:t xml:space="preserve">, </w:t>
      </w:r>
      <w:r w:rsidR="00537D4D" w:rsidRPr="00723463">
        <w:rPr>
          <w:rFonts w:ascii="Arial" w:eastAsia="Calibri" w:hAnsi="Arial" w:cs="Arial"/>
          <w:lang w:eastAsia="en-US"/>
        </w:rPr>
        <w:t>za foliowanie</w:t>
      </w:r>
      <w:r w:rsidRPr="00723463">
        <w:rPr>
          <w:rFonts w:ascii="Arial" w:eastAsia="Calibri" w:hAnsi="Arial" w:cs="Arial"/>
          <w:lang w:eastAsia="en-US"/>
        </w:rPr>
        <w:t xml:space="preserve"> pojemnika uniemożliwiające podniesienie pokrywy</w:t>
      </w:r>
      <w:r w:rsidR="00771B3C" w:rsidRPr="00723463">
        <w:rPr>
          <w:rFonts w:ascii="Arial" w:eastAsia="Calibri" w:hAnsi="Arial" w:cs="Arial"/>
          <w:lang w:eastAsia="en-US"/>
        </w:rPr>
        <w:t xml:space="preserve"> itp.</w:t>
      </w:r>
      <w:r w:rsidR="006414C1" w:rsidRPr="00723463">
        <w:rPr>
          <w:rFonts w:ascii="Arial" w:eastAsia="Calibri" w:hAnsi="Arial" w:cs="Arial"/>
          <w:lang w:eastAsia="en-US"/>
        </w:rPr>
        <w:t xml:space="preserve"> </w:t>
      </w:r>
    </w:p>
    <w:p w14:paraId="401F064B" w14:textId="77777777" w:rsidR="00D57AD8" w:rsidRPr="00723463" w:rsidRDefault="00071C5E"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Wykonawcy nie przysługuje roszczenie o zwiększenie wynagrodzenia w przypadku wystąpienia </w:t>
      </w:r>
      <w:r w:rsidR="006C448C" w:rsidRPr="00723463">
        <w:rPr>
          <w:rFonts w:ascii="Arial" w:eastAsia="Calibri" w:hAnsi="Arial" w:cs="Arial"/>
          <w:lang w:eastAsia="en-US"/>
        </w:rPr>
        <w:t>zdarzeń</w:t>
      </w:r>
      <w:r w:rsidRPr="00723463">
        <w:rPr>
          <w:rFonts w:ascii="Arial" w:eastAsia="Calibri" w:hAnsi="Arial" w:cs="Arial"/>
          <w:lang w:eastAsia="en-US"/>
        </w:rPr>
        <w:t xml:space="preserve"> opisanych w pkt. 5.</w:t>
      </w:r>
      <w:r w:rsidR="006C448C" w:rsidRPr="00723463">
        <w:rPr>
          <w:rFonts w:ascii="Arial" w:eastAsia="Calibri" w:hAnsi="Arial" w:cs="Arial"/>
          <w:lang w:eastAsia="en-US"/>
        </w:rPr>
        <w:t xml:space="preserve">5. </w:t>
      </w:r>
      <w:r w:rsidR="00862950" w:rsidRPr="00723463">
        <w:rPr>
          <w:rFonts w:ascii="Arial" w:eastAsia="Calibri" w:hAnsi="Arial" w:cs="Arial"/>
          <w:lang w:eastAsia="en-US"/>
        </w:rPr>
        <w:t>oraz</w:t>
      </w:r>
      <w:r w:rsidRPr="00723463">
        <w:rPr>
          <w:rFonts w:ascii="Arial" w:eastAsia="Calibri" w:hAnsi="Arial" w:cs="Arial"/>
          <w:lang w:eastAsia="en-US"/>
        </w:rPr>
        <w:t xml:space="preserve"> 5.6. i związanym z tym dłuższym okresem </w:t>
      </w:r>
      <w:r w:rsidR="006C448C" w:rsidRPr="00723463">
        <w:rPr>
          <w:rFonts w:ascii="Arial" w:eastAsia="Calibri" w:hAnsi="Arial" w:cs="Arial"/>
          <w:lang w:eastAsia="en-US"/>
        </w:rPr>
        <w:t>wykonania usługi</w:t>
      </w:r>
      <w:r w:rsidRPr="00723463">
        <w:rPr>
          <w:rFonts w:ascii="Arial" w:eastAsia="Calibri" w:hAnsi="Arial" w:cs="Arial"/>
          <w:lang w:eastAsia="en-US"/>
        </w:rPr>
        <w:t xml:space="preserve">. </w:t>
      </w:r>
      <w:r w:rsidR="001D17C2" w:rsidRPr="00723463">
        <w:rPr>
          <w:rFonts w:ascii="Arial" w:eastAsia="Calibri" w:hAnsi="Arial" w:cs="Arial"/>
          <w:lang w:eastAsia="en-US"/>
        </w:rPr>
        <w:t>Odpowiedzialność</w:t>
      </w:r>
      <w:r w:rsidR="006414C1" w:rsidRPr="00723463">
        <w:rPr>
          <w:rFonts w:ascii="Arial" w:eastAsia="Calibri" w:hAnsi="Arial" w:cs="Arial"/>
          <w:lang w:eastAsia="en-US"/>
        </w:rPr>
        <w:t xml:space="preserve"> za ewentualne roszczenia dotychczasowego Wykonawcy w przypadku uszkodzenia</w:t>
      </w:r>
      <w:r w:rsidRPr="00723463">
        <w:rPr>
          <w:rFonts w:ascii="Arial" w:eastAsia="Calibri" w:hAnsi="Arial" w:cs="Arial"/>
          <w:lang w:eastAsia="en-US"/>
        </w:rPr>
        <w:t xml:space="preserve"> jego pojemników w trakcie realizacji usługi i/lub ich użytkowania ponad miarę</w:t>
      </w:r>
      <w:r w:rsidR="006C448C" w:rsidRPr="00723463">
        <w:rPr>
          <w:rFonts w:ascii="Arial" w:eastAsia="Calibri" w:hAnsi="Arial" w:cs="Arial"/>
          <w:lang w:eastAsia="en-US"/>
        </w:rPr>
        <w:t>, czyli w okresie dłuższym niż termin podstawienia pojemników</w:t>
      </w:r>
      <w:r w:rsidR="00C7314E" w:rsidRPr="00723463">
        <w:rPr>
          <w:rFonts w:ascii="Arial" w:eastAsia="Calibri" w:hAnsi="Arial" w:cs="Arial"/>
          <w:lang w:eastAsia="en-US"/>
        </w:rPr>
        <w:t xml:space="preserve"> określony na podstawie pkt 5.2</w:t>
      </w:r>
      <w:r w:rsidR="001D17C2" w:rsidRPr="00723463">
        <w:rPr>
          <w:rFonts w:ascii="Arial" w:eastAsia="Calibri" w:hAnsi="Arial" w:cs="Arial"/>
          <w:lang w:eastAsia="en-US"/>
        </w:rPr>
        <w:t xml:space="preserve"> spoczywa na Wykonawcy</w:t>
      </w:r>
      <w:r w:rsidRPr="00723463">
        <w:rPr>
          <w:rFonts w:ascii="Arial" w:eastAsia="Calibri" w:hAnsi="Arial" w:cs="Arial"/>
          <w:lang w:eastAsia="en-US"/>
        </w:rPr>
        <w:t>.</w:t>
      </w:r>
      <w:r w:rsidR="006414C1" w:rsidRPr="00723463">
        <w:rPr>
          <w:rFonts w:ascii="Arial" w:eastAsia="Calibri" w:hAnsi="Arial" w:cs="Arial"/>
          <w:lang w:eastAsia="en-US"/>
        </w:rPr>
        <w:t xml:space="preserve"> </w:t>
      </w:r>
    </w:p>
    <w:p w14:paraId="01414311" w14:textId="77777777" w:rsidR="00127693" w:rsidRPr="00723463" w:rsidRDefault="002A0357" w:rsidP="005D2E09">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Nierucho</w:t>
      </w:r>
      <w:r w:rsidR="00D57AD8" w:rsidRPr="00723463">
        <w:rPr>
          <w:rFonts w:ascii="Arial" w:hAnsi="Arial" w:cs="Arial"/>
        </w:rPr>
        <w:t>mości zamieszkałe jednorodzinne</w:t>
      </w:r>
      <w:r w:rsidRPr="00723463">
        <w:rPr>
          <w:rFonts w:ascii="Arial" w:hAnsi="Arial" w:cs="Arial"/>
        </w:rPr>
        <w:t xml:space="preserve"> należy wyposażyć w</w:t>
      </w:r>
      <w:r w:rsidR="00D57AD8" w:rsidRPr="00723463">
        <w:rPr>
          <w:rFonts w:ascii="Arial" w:hAnsi="Arial" w:cs="Arial"/>
        </w:rPr>
        <w:t xml:space="preserve"> pojemniki do zbiórki bioodpadów</w:t>
      </w:r>
      <w:r w:rsidR="0065372D" w:rsidRPr="00723463">
        <w:rPr>
          <w:rFonts w:ascii="Arial" w:hAnsi="Arial" w:cs="Arial"/>
        </w:rPr>
        <w:t xml:space="preserve"> spełniające wymagania pkt 2.5.</w:t>
      </w:r>
      <w:r w:rsidR="00D57AD8" w:rsidRPr="00723463">
        <w:rPr>
          <w:rFonts w:ascii="Arial" w:hAnsi="Arial" w:cs="Arial"/>
        </w:rPr>
        <w:t xml:space="preserve"> o</w:t>
      </w:r>
      <w:r w:rsidR="002C65A6" w:rsidRPr="00723463">
        <w:rPr>
          <w:rFonts w:ascii="Arial" w:hAnsi="Arial" w:cs="Arial"/>
        </w:rPr>
        <w:t> </w:t>
      </w:r>
      <w:r w:rsidR="00D57AD8" w:rsidRPr="00723463">
        <w:rPr>
          <w:rFonts w:ascii="Arial" w:hAnsi="Arial" w:cs="Arial"/>
        </w:rPr>
        <w:t xml:space="preserve">pojemności 240 litrów, a w przypadku deklarowanego przez </w:t>
      </w:r>
      <w:r w:rsidR="00D57AD8" w:rsidRPr="00723463">
        <w:rPr>
          <w:rFonts w:ascii="Arial" w:hAnsi="Arial" w:cs="Arial"/>
        </w:rPr>
        <w:lastRenderedPageBreak/>
        <w:t xml:space="preserve">właściciela nieruchomości kompostowania bioodpadów w pojemnik 120 litrowy oraz </w:t>
      </w:r>
      <w:r w:rsidRPr="00723463">
        <w:rPr>
          <w:rFonts w:ascii="Arial" w:hAnsi="Arial" w:cs="Arial"/>
        </w:rPr>
        <w:t>zestaw</w:t>
      </w:r>
      <w:r w:rsidR="00D73450" w:rsidRPr="00723463">
        <w:rPr>
          <w:rFonts w:ascii="Arial" w:hAnsi="Arial" w:cs="Arial"/>
        </w:rPr>
        <w:t xml:space="preserve">   </w:t>
      </w:r>
      <w:r w:rsidRPr="00723463">
        <w:rPr>
          <w:rFonts w:ascii="Arial" w:hAnsi="Arial" w:cs="Arial"/>
        </w:rPr>
        <w:t xml:space="preserve"> worków do selektywnej zbiórki odpadów </w:t>
      </w:r>
      <w:r w:rsidR="00D57AD8" w:rsidRPr="00723463">
        <w:rPr>
          <w:rFonts w:ascii="Arial" w:hAnsi="Arial" w:cs="Arial"/>
        </w:rPr>
        <w:t xml:space="preserve">frakcji papier, szkło oraz metale i tworzywa sztuczne </w:t>
      </w:r>
      <w:r w:rsidR="00D73450" w:rsidRPr="00723463">
        <w:rPr>
          <w:rFonts w:ascii="Arial" w:hAnsi="Arial" w:cs="Arial"/>
        </w:rPr>
        <w:t xml:space="preserve"> </w:t>
      </w:r>
      <w:r w:rsidRPr="00723463">
        <w:rPr>
          <w:rFonts w:ascii="Arial" w:hAnsi="Arial" w:cs="Arial"/>
        </w:rPr>
        <w:t>w</w:t>
      </w:r>
      <w:r w:rsidR="00ED54EF" w:rsidRPr="00723463">
        <w:rPr>
          <w:rFonts w:ascii="Arial" w:hAnsi="Arial" w:cs="Arial"/>
        </w:rPr>
        <w:t> </w:t>
      </w:r>
      <w:r w:rsidRPr="00723463">
        <w:rPr>
          <w:rFonts w:ascii="Arial" w:hAnsi="Arial" w:cs="Arial"/>
        </w:rPr>
        <w:t>ilości</w:t>
      </w:r>
      <w:r w:rsidR="008B05BA" w:rsidRPr="00723463">
        <w:rPr>
          <w:rFonts w:ascii="Arial" w:hAnsi="Arial" w:cs="Arial"/>
        </w:rPr>
        <w:t xml:space="preserve"> po 5 sztuk</w:t>
      </w:r>
      <w:r w:rsidR="00D57AD8" w:rsidRPr="00723463">
        <w:rPr>
          <w:rFonts w:ascii="Arial" w:hAnsi="Arial" w:cs="Arial"/>
        </w:rPr>
        <w:t xml:space="preserve"> na każdą z nich</w:t>
      </w:r>
      <w:r w:rsidR="009836CC" w:rsidRPr="00723463">
        <w:rPr>
          <w:rFonts w:ascii="Arial" w:hAnsi="Arial" w:cs="Arial"/>
        </w:rPr>
        <w:t xml:space="preserve"> o</w:t>
      </w:r>
      <w:r w:rsidR="002C65A6" w:rsidRPr="00723463">
        <w:rPr>
          <w:rFonts w:ascii="Arial" w:hAnsi="Arial" w:cs="Arial"/>
        </w:rPr>
        <w:t> </w:t>
      </w:r>
      <w:r w:rsidR="009836CC" w:rsidRPr="00723463">
        <w:rPr>
          <w:rFonts w:ascii="Arial" w:hAnsi="Arial" w:cs="Arial"/>
        </w:rPr>
        <w:t>pojemności</w:t>
      </w:r>
      <w:r w:rsidR="00D57AD8" w:rsidRPr="00723463">
        <w:rPr>
          <w:rFonts w:ascii="Arial" w:hAnsi="Arial" w:cs="Arial"/>
        </w:rPr>
        <w:t xml:space="preserve"> </w:t>
      </w:r>
      <w:r w:rsidR="009836CC" w:rsidRPr="00723463">
        <w:rPr>
          <w:rFonts w:ascii="Arial" w:hAnsi="Arial" w:cs="Arial"/>
        </w:rPr>
        <w:t>120 litrów.</w:t>
      </w:r>
      <w:r w:rsidRPr="00723463">
        <w:rPr>
          <w:rFonts w:ascii="Arial" w:hAnsi="Arial" w:cs="Arial"/>
        </w:rPr>
        <w:t xml:space="preserve"> </w:t>
      </w:r>
      <w:r w:rsidR="0045427E" w:rsidRPr="00723463">
        <w:rPr>
          <w:rFonts w:ascii="Arial" w:hAnsi="Arial" w:cs="Arial"/>
        </w:rPr>
        <w:t>W przypadku zastosowania worków o</w:t>
      </w:r>
      <w:r w:rsidR="00ED54EF" w:rsidRPr="00723463">
        <w:rPr>
          <w:rFonts w:ascii="Arial" w:hAnsi="Arial" w:cs="Arial"/>
        </w:rPr>
        <w:t> </w:t>
      </w:r>
      <w:r w:rsidR="0045427E" w:rsidRPr="00723463">
        <w:rPr>
          <w:rFonts w:ascii="Arial" w:hAnsi="Arial" w:cs="Arial"/>
        </w:rPr>
        <w:t>mniejszej objętości należy zastosow</w:t>
      </w:r>
      <w:r w:rsidR="00882939" w:rsidRPr="00723463">
        <w:rPr>
          <w:rFonts w:ascii="Arial" w:hAnsi="Arial" w:cs="Arial"/>
        </w:rPr>
        <w:t xml:space="preserve">ać zasadę określona w pkt </w:t>
      </w:r>
      <w:r w:rsidR="00767746" w:rsidRPr="00723463">
        <w:rPr>
          <w:rFonts w:ascii="Arial" w:hAnsi="Arial" w:cs="Arial"/>
        </w:rPr>
        <w:t>5.1</w:t>
      </w:r>
      <w:r w:rsidR="00474B09" w:rsidRPr="00723463">
        <w:rPr>
          <w:rFonts w:ascii="Arial" w:hAnsi="Arial" w:cs="Arial"/>
        </w:rPr>
        <w:t>9</w:t>
      </w:r>
      <w:r w:rsidR="0053010E" w:rsidRPr="00723463">
        <w:rPr>
          <w:rFonts w:ascii="Arial" w:hAnsi="Arial" w:cs="Arial"/>
        </w:rPr>
        <w:t>.</w:t>
      </w:r>
      <w:r w:rsidR="0045427E" w:rsidRPr="00723463">
        <w:rPr>
          <w:rFonts w:ascii="Arial" w:hAnsi="Arial" w:cs="Arial"/>
        </w:rPr>
        <w:t xml:space="preserve"> OPZ.</w:t>
      </w:r>
    </w:p>
    <w:p w14:paraId="3FB69228" w14:textId="77777777" w:rsidR="00884B47" w:rsidRPr="00723463" w:rsidRDefault="0045427E" w:rsidP="00884B47">
      <w:pPr>
        <w:pStyle w:val="Akapitzlist"/>
        <w:numPr>
          <w:ilvl w:val="1"/>
          <w:numId w:val="34"/>
        </w:numPr>
        <w:tabs>
          <w:tab w:val="left" w:pos="127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Pierwszy zestaw worków należy dostarczyć do dnia </w:t>
      </w:r>
      <w:r w:rsidR="00127693" w:rsidRPr="00723463">
        <w:rPr>
          <w:rFonts w:ascii="Arial" w:hAnsi="Arial" w:cs="Arial"/>
        </w:rPr>
        <w:t>roz</w:t>
      </w:r>
      <w:r w:rsidR="005B6726" w:rsidRPr="00723463">
        <w:rPr>
          <w:rFonts w:ascii="Arial" w:hAnsi="Arial" w:cs="Arial"/>
        </w:rPr>
        <w:t xml:space="preserve">poczęcia realizacji zamówienia lub </w:t>
      </w:r>
      <w:r w:rsidR="00D73450" w:rsidRPr="00723463">
        <w:rPr>
          <w:rFonts w:ascii="Arial" w:hAnsi="Arial" w:cs="Arial"/>
        </w:rPr>
        <w:t xml:space="preserve"> </w:t>
      </w:r>
      <w:r w:rsidR="005B6726" w:rsidRPr="00723463">
        <w:rPr>
          <w:rFonts w:ascii="Arial" w:eastAsia="Calibri" w:hAnsi="Arial" w:cs="Arial"/>
          <w:lang w:eastAsia="en-US"/>
        </w:rPr>
        <w:t>w</w:t>
      </w:r>
      <w:r w:rsidR="002C65A6" w:rsidRPr="00723463">
        <w:rPr>
          <w:rFonts w:ascii="Arial" w:eastAsia="Calibri" w:hAnsi="Arial" w:cs="Arial"/>
          <w:lang w:eastAsia="en-US"/>
        </w:rPr>
        <w:t> </w:t>
      </w:r>
      <w:r w:rsidR="005B6726" w:rsidRPr="00723463">
        <w:rPr>
          <w:rFonts w:ascii="Arial" w:eastAsia="Calibri" w:hAnsi="Arial" w:cs="Arial"/>
          <w:lang w:eastAsia="en-US"/>
        </w:rPr>
        <w:t>terminie uzgodnionym z Zamawiającym jeżeli podpisanie umowy nastąpiło w terminie krótszym niż 14 dni przed rozpoczęcie realizacji usługi, a także</w:t>
      </w:r>
      <w:r w:rsidR="00127693" w:rsidRPr="00723463">
        <w:rPr>
          <w:rFonts w:ascii="Arial" w:hAnsi="Arial" w:cs="Arial"/>
        </w:rPr>
        <w:t xml:space="preserve"> </w:t>
      </w:r>
      <w:r w:rsidRPr="00723463">
        <w:rPr>
          <w:rFonts w:ascii="Arial" w:hAnsi="Arial" w:cs="Arial"/>
        </w:rPr>
        <w:t xml:space="preserve">w terminie 3 dni roboczych od chwili </w:t>
      </w:r>
      <w:r w:rsidR="00D73450" w:rsidRPr="00723463">
        <w:rPr>
          <w:rFonts w:ascii="Arial" w:hAnsi="Arial" w:cs="Arial"/>
        </w:rPr>
        <w:t xml:space="preserve">    </w:t>
      </w:r>
      <w:r w:rsidRPr="00723463">
        <w:rPr>
          <w:rFonts w:ascii="Arial" w:hAnsi="Arial" w:cs="Arial"/>
        </w:rPr>
        <w:t>powzięcia informacji o włączeni</w:t>
      </w:r>
      <w:r w:rsidR="005B6726" w:rsidRPr="00723463">
        <w:rPr>
          <w:rFonts w:ascii="Arial" w:hAnsi="Arial" w:cs="Arial"/>
        </w:rPr>
        <w:t>u</w:t>
      </w:r>
      <w:r w:rsidRPr="00723463">
        <w:rPr>
          <w:rFonts w:ascii="Arial" w:hAnsi="Arial" w:cs="Arial"/>
        </w:rPr>
        <w:t xml:space="preserve"> nowej nieruchomości jednorodzinnej w system gospodarowania odpadami komunalnymi.</w:t>
      </w:r>
    </w:p>
    <w:p w14:paraId="5A11DE19" w14:textId="77777777" w:rsidR="001A5E7B" w:rsidRPr="00723463" w:rsidRDefault="008527F6" w:rsidP="0086096A">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color w:val="FF0000"/>
          <w:lang w:eastAsia="en-US"/>
        </w:rPr>
      </w:pPr>
      <w:r w:rsidRPr="00723463">
        <w:rPr>
          <w:rFonts w:ascii="Arial" w:eastAsia="Calibri" w:hAnsi="Arial" w:cs="Arial"/>
          <w:lang w:eastAsia="en-US"/>
        </w:rPr>
        <w:t xml:space="preserve">Szacuje się, iż przed rozpoczęciem realizacji usługi Wykonawca będzie zobowiązany do dysponowania następująca ilością pojemników i worków, która pozwoli na wyposażenie wszystkich </w:t>
      </w:r>
      <w:r w:rsidR="00182EB8" w:rsidRPr="00723463">
        <w:rPr>
          <w:rFonts w:ascii="Arial" w:eastAsia="Calibri" w:hAnsi="Arial" w:cs="Arial"/>
          <w:lang w:eastAsia="en-US"/>
        </w:rPr>
        <w:t>nieruchomości</w:t>
      </w:r>
      <w:r w:rsidR="0065372D" w:rsidRPr="00723463">
        <w:rPr>
          <w:rFonts w:ascii="Arial" w:eastAsia="Calibri" w:hAnsi="Arial" w:cs="Arial"/>
          <w:lang w:eastAsia="en-US"/>
        </w:rPr>
        <w:t>, a także realizację usług dodatkowych</w:t>
      </w:r>
      <w:r w:rsidRPr="00723463">
        <w:rPr>
          <w:rFonts w:ascii="Arial" w:eastAsia="Calibri" w:hAnsi="Arial" w:cs="Arial"/>
          <w:lang w:eastAsia="en-US"/>
        </w:rPr>
        <w:t>:</w:t>
      </w:r>
      <w:r w:rsidR="00884B47" w:rsidRPr="00723463">
        <w:t xml:space="preserve"> </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4214"/>
        <w:gridCol w:w="1985"/>
      </w:tblGrid>
      <w:tr w:rsidR="001A5E7B" w:rsidRPr="00723463" w14:paraId="1D079335"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7A825B04" w14:textId="77777777" w:rsidR="001923DB" w:rsidRPr="00723463" w:rsidRDefault="001923DB" w:rsidP="001923DB">
            <w:pPr>
              <w:jc w:val="center"/>
              <w:rPr>
                <w:rFonts w:ascii="Arial" w:hAnsi="Arial" w:cs="Arial"/>
                <w:b/>
                <w:sz w:val="16"/>
                <w:szCs w:val="16"/>
              </w:rPr>
            </w:pPr>
          </w:p>
          <w:p w14:paraId="75EAA4E8" w14:textId="77777777" w:rsidR="001A5E7B" w:rsidRPr="00723463" w:rsidRDefault="001A5E7B" w:rsidP="001923DB">
            <w:pPr>
              <w:jc w:val="center"/>
              <w:rPr>
                <w:rFonts w:ascii="Arial" w:hAnsi="Arial" w:cs="Arial"/>
                <w:b/>
                <w:sz w:val="16"/>
                <w:szCs w:val="16"/>
              </w:rPr>
            </w:pPr>
            <w:r w:rsidRPr="00723463">
              <w:rPr>
                <w:rFonts w:ascii="Arial" w:hAnsi="Arial" w:cs="Arial"/>
                <w:b/>
                <w:sz w:val="16"/>
                <w:szCs w:val="16"/>
              </w:rPr>
              <w:t>POJEMNOŚĆ W LITRACH</w:t>
            </w:r>
          </w:p>
          <w:p w14:paraId="45C54D3F" w14:textId="77777777" w:rsidR="001923DB" w:rsidRPr="00723463" w:rsidRDefault="001923DB" w:rsidP="001923DB">
            <w:pPr>
              <w:jc w:val="center"/>
              <w:rPr>
                <w:rFonts w:ascii="Arial" w:hAnsi="Arial" w:cs="Arial"/>
                <w:b/>
                <w:sz w:val="16"/>
                <w:szCs w:val="16"/>
              </w:rPr>
            </w:pPr>
          </w:p>
        </w:tc>
        <w:tc>
          <w:tcPr>
            <w:tcW w:w="4214" w:type="dxa"/>
            <w:tcBorders>
              <w:top w:val="single" w:sz="4" w:space="0" w:color="auto"/>
              <w:left w:val="single" w:sz="4" w:space="0" w:color="auto"/>
              <w:bottom w:val="single" w:sz="4" w:space="0" w:color="auto"/>
              <w:right w:val="single" w:sz="4" w:space="0" w:color="auto"/>
            </w:tcBorders>
          </w:tcPr>
          <w:p w14:paraId="3D313231" w14:textId="77777777" w:rsidR="001923DB" w:rsidRPr="00723463" w:rsidRDefault="001923DB" w:rsidP="001923DB">
            <w:pPr>
              <w:jc w:val="center"/>
              <w:rPr>
                <w:rFonts w:ascii="Arial" w:hAnsi="Arial" w:cs="Arial"/>
                <w:b/>
                <w:sz w:val="16"/>
                <w:szCs w:val="16"/>
              </w:rPr>
            </w:pPr>
          </w:p>
          <w:p w14:paraId="235F6682" w14:textId="77777777" w:rsidR="001A5E7B" w:rsidRPr="00723463" w:rsidRDefault="001A5E7B" w:rsidP="001923DB">
            <w:pPr>
              <w:jc w:val="center"/>
              <w:rPr>
                <w:rFonts w:ascii="Arial" w:hAnsi="Arial" w:cs="Arial"/>
                <w:b/>
                <w:sz w:val="16"/>
                <w:szCs w:val="16"/>
              </w:rPr>
            </w:pPr>
            <w:r w:rsidRPr="00723463">
              <w:rPr>
                <w:rFonts w:ascii="Arial" w:hAnsi="Arial" w:cs="Arial"/>
                <w:b/>
                <w:sz w:val="16"/>
                <w:szCs w:val="16"/>
              </w:rPr>
              <w:t>PRZEZNACZENIE</w:t>
            </w:r>
          </w:p>
        </w:tc>
        <w:tc>
          <w:tcPr>
            <w:tcW w:w="1985" w:type="dxa"/>
            <w:tcBorders>
              <w:top w:val="single" w:sz="4" w:space="0" w:color="auto"/>
              <w:left w:val="single" w:sz="4" w:space="0" w:color="auto"/>
              <w:bottom w:val="single" w:sz="4" w:space="0" w:color="auto"/>
              <w:right w:val="single" w:sz="4" w:space="0" w:color="auto"/>
            </w:tcBorders>
          </w:tcPr>
          <w:p w14:paraId="1DEC4180" w14:textId="77777777" w:rsidR="001923DB" w:rsidRPr="00723463" w:rsidRDefault="001923DB" w:rsidP="001923DB">
            <w:pPr>
              <w:jc w:val="center"/>
              <w:rPr>
                <w:rFonts w:ascii="Arial" w:hAnsi="Arial" w:cs="Arial"/>
                <w:b/>
                <w:sz w:val="16"/>
                <w:szCs w:val="16"/>
              </w:rPr>
            </w:pPr>
          </w:p>
          <w:p w14:paraId="0B998ECA" w14:textId="77777777" w:rsidR="001A5E7B" w:rsidRPr="00723463" w:rsidRDefault="001A5E7B" w:rsidP="001923DB">
            <w:pPr>
              <w:jc w:val="center"/>
              <w:rPr>
                <w:rFonts w:ascii="Arial" w:hAnsi="Arial" w:cs="Arial"/>
                <w:b/>
                <w:sz w:val="16"/>
                <w:szCs w:val="16"/>
              </w:rPr>
            </w:pPr>
            <w:r w:rsidRPr="00723463">
              <w:rPr>
                <w:rFonts w:ascii="Arial" w:hAnsi="Arial" w:cs="Arial"/>
                <w:b/>
                <w:sz w:val="16"/>
                <w:szCs w:val="16"/>
              </w:rPr>
              <w:t>ILOŚĆ W SZTUKACH</w:t>
            </w:r>
          </w:p>
        </w:tc>
      </w:tr>
      <w:tr w:rsidR="001A5E7B" w:rsidRPr="00723463" w14:paraId="26F7EF40"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46A71818"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120</w:t>
            </w:r>
          </w:p>
        </w:tc>
        <w:tc>
          <w:tcPr>
            <w:tcW w:w="4214" w:type="dxa"/>
            <w:vMerge w:val="restart"/>
            <w:tcBorders>
              <w:top w:val="single" w:sz="4" w:space="0" w:color="auto"/>
              <w:left w:val="single" w:sz="4" w:space="0" w:color="auto"/>
              <w:bottom w:val="single" w:sz="4" w:space="0" w:color="auto"/>
              <w:right w:val="single" w:sz="4" w:space="0" w:color="auto"/>
            </w:tcBorders>
            <w:vAlign w:val="center"/>
          </w:tcPr>
          <w:p w14:paraId="13542145" w14:textId="77777777" w:rsidR="001A5E7B" w:rsidRPr="00723463" w:rsidRDefault="001A5E7B" w:rsidP="001923DB">
            <w:pPr>
              <w:jc w:val="center"/>
              <w:rPr>
                <w:rFonts w:ascii="Arial" w:hAnsi="Arial" w:cs="Arial"/>
                <w:strike/>
                <w:sz w:val="16"/>
                <w:szCs w:val="16"/>
              </w:rPr>
            </w:pPr>
            <w:r w:rsidRPr="00723463">
              <w:rPr>
                <w:rFonts w:ascii="Arial" w:hAnsi="Arial" w:cs="Arial"/>
                <w:sz w:val="16"/>
                <w:szCs w:val="16"/>
              </w:rPr>
              <w:t>niesegregowane (zmieszane) odpady komunalne</w:t>
            </w:r>
          </w:p>
          <w:p w14:paraId="1D8D11A9"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(kolor czarny lub szary)</w:t>
            </w:r>
          </w:p>
        </w:tc>
        <w:tc>
          <w:tcPr>
            <w:tcW w:w="1985" w:type="dxa"/>
            <w:tcBorders>
              <w:top w:val="single" w:sz="4" w:space="0" w:color="auto"/>
              <w:left w:val="single" w:sz="4" w:space="0" w:color="auto"/>
              <w:bottom w:val="single" w:sz="4" w:space="0" w:color="auto"/>
              <w:right w:val="single" w:sz="4" w:space="0" w:color="auto"/>
            </w:tcBorders>
          </w:tcPr>
          <w:p w14:paraId="47EB3FB5" w14:textId="77777777" w:rsidR="001A5E7B" w:rsidRPr="00723463" w:rsidRDefault="00105B26" w:rsidP="001923DB">
            <w:pPr>
              <w:jc w:val="center"/>
              <w:rPr>
                <w:rFonts w:ascii="Arial" w:hAnsi="Arial" w:cs="Arial"/>
                <w:color w:val="00B050"/>
                <w:sz w:val="16"/>
                <w:szCs w:val="16"/>
              </w:rPr>
            </w:pPr>
            <w:r w:rsidRPr="00723463">
              <w:rPr>
                <w:rFonts w:ascii="Arial" w:hAnsi="Arial" w:cs="Arial"/>
                <w:sz w:val="16"/>
                <w:szCs w:val="16"/>
              </w:rPr>
              <w:t>6 800</w:t>
            </w:r>
          </w:p>
        </w:tc>
      </w:tr>
      <w:tr w:rsidR="001A5E7B" w:rsidRPr="00723463" w14:paraId="3BE209AC"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10A244B1"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240</w:t>
            </w:r>
          </w:p>
        </w:tc>
        <w:tc>
          <w:tcPr>
            <w:tcW w:w="4214" w:type="dxa"/>
            <w:vMerge/>
            <w:tcBorders>
              <w:top w:val="single" w:sz="4" w:space="0" w:color="auto"/>
              <w:left w:val="single" w:sz="4" w:space="0" w:color="auto"/>
              <w:bottom w:val="single" w:sz="4" w:space="0" w:color="auto"/>
              <w:right w:val="single" w:sz="4" w:space="0" w:color="auto"/>
            </w:tcBorders>
            <w:vAlign w:val="center"/>
          </w:tcPr>
          <w:p w14:paraId="3C31F6FE" w14:textId="77777777" w:rsidR="001A5E7B" w:rsidRPr="00723463" w:rsidRDefault="001A5E7B" w:rsidP="001923DB">
            <w:pPr>
              <w:jc w:val="center"/>
              <w:rPr>
                <w:rFonts w:ascii="Arial" w:hAnsi="Arial" w:cs="Arial"/>
                <w:color w:val="0070C0"/>
                <w:sz w:val="16"/>
                <w:szCs w:val="16"/>
              </w:rPr>
            </w:pPr>
          </w:p>
        </w:tc>
        <w:tc>
          <w:tcPr>
            <w:tcW w:w="1985" w:type="dxa"/>
            <w:tcBorders>
              <w:top w:val="single" w:sz="4" w:space="0" w:color="auto"/>
              <w:left w:val="single" w:sz="4" w:space="0" w:color="auto"/>
              <w:bottom w:val="single" w:sz="4" w:space="0" w:color="auto"/>
              <w:right w:val="single" w:sz="4" w:space="0" w:color="auto"/>
            </w:tcBorders>
          </w:tcPr>
          <w:p w14:paraId="63DD4D0E"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5 900</w:t>
            </w:r>
          </w:p>
        </w:tc>
      </w:tr>
      <w:tr w:rsidR="001A5E7B" w:rsidRPr="00723463" w14:paraId="5D4043AD"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6999E16D"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1100</w:t>
            </w:r>
          </w:p>
        </w:tc>
        <w:tc>
          <w:tcPr>
            <w:tcW w:w="4214" w:type="dxa"/>
            <w:vMerge/>
            <w:tcBorders>
              <w:top w:val="single" w:sz="4" w:space="0" w:color="auto"/>
              <w:left w:val="single" w:sz="4" w:space="0" w:color="auto"/>
              <w:bottom w:val="single" w:sz="4" w:space="0" w:color="auto"/>
              <w:right w:val="single" w:sz="4" w:space="0" w:color="auto"/>
            </w:tcBorders>
            <w:vAlign w:val="center"/>
          </w:tcPr>
          <w:p w14:paraId="4F69F98C" w14:textId="77777777" w:rsidR="001A5E7B" w:rsidRPr="00723463" w:rsidRDefault="001A5E7B" w:rsidP="001923DB">
            <w:pPr>
              <w:jc w:val="center"/>
              <w:rPr>
                <w:rFonts w:ascii="Arial" w:hAnsi="Arial" w:cs="Arial"/>
                <w:color w:val="0070C0"/>
                <w:sz w:val="16"/>
                <w:szCs w:val="16"/>
              </w:rPr>
            </w:pPr>
          </w:p>
        </w:tc>
        <w:tc>
          <w:tcPr>
            <w:tcW w:w="1985" w:type="dxa"/>
            <w:tcBorders>
              <w:top w:val="single" w:sz="4" w:space="0" w:color="auto"/>
              <w:left w:val="single" w:sz="4" w:space="0" w:color="auto"/>
              <w:bottom w:val="single" w:sz="4" w:space="0" w:color="auto"/>
              <w:right w:val="single" w:sz="4" w:space="0" w:color="auto"/>
            </w:tcBorders>
          </w:tcPr>
          <w:p w14:paraId="2F975FBB" w14:textId="77777777" w:rsidR="001B61FE" w:rsidRPr="00723463" w:rsidRDefault="00105B26" w:rsidP="001B61FE">
            <w:pPr>
              <w:jc w:val="center"/>
              <w:rPr>
                <w:rFonts w:ascii="Arial" w:hAnsi="Arial" w:cs="Arial"/>
                <w:sz w:val="16"/>
                <w:szCs w:val="16"/>
              </w:rPr>
            </w:pPr>
            <w:r w:rsidRPr="00723463">
              <w:rPr>
                <w:rFonts w:ascii="Arial" w:hAnsi="Arial" w:cs="Arial"/>
                <w:sz w:val="16"/>
                <w:szCs w:val="16"/>
              </w:rPr>
              <w:t>4 000</w:t>
            </w:r>
          </w:p>
        </w:tc>
      </w:tr>
      <w:tr w:rsidR="001A5E7B" w:rsidRPr="00723463" w14:paraId="494A0E8F"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05712D4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120</w:t>
            </w:r>
          </w:p>
        </w:tc>
        <w:tc>
          <w:tcPr>
            <w:tcW w:w="4214" w:type="dxa"/>
            <w:vMerge w:val="restart"/>
            <w:tcBorders>
              <w:top w:val="single" w:sz="4" w:space="0" w:color="auto"/>
              <w:left w:val="single" w:sz="4" w:space="0" w:color="auto"/>
              <w:bottom w:val="single" w:sz="4" w:space="0" w:color="auto"/>
              <w:right w:val="single" w:sz="4" w:space="0" w:color="auto"/>
            </w:tcBorders>
          </w:tcPr>
          <w:p w14:paraId="61E29FB5" w14:textId="77777777" w:rsidR="001923DB" w:rsidRPr="00723463" w:rsidRDefault="001923DB" w:rsidP="001923DB">
            <w:pPr>
              <w:jc w:val="center"/>
              <w:rPr>
                <w:rFonts w:ascii="Arial" w:hAnsi="Arial" w:cs="Arial"/>
                <w:sz w:val="16"/>
                <w:szCs w:val="16"/>
              </w:rPr>
            </w:pPr>
          </w:p>
          <w:p w14:paraId="4E15D552" w14:textId="77777777" w:rsidR="001A5E7B" w:rsidRPr="00723463" w:rsidRDefault="001923DB" w:rsidP="001923DB">
            <w:pPr>
              <w:jc w:val="center"/>
              <w:rPr>
                <w:rFonts w:ascii="Arial" w:hAnsi="Arial" w:cs="Arial"/>
                <w:strike/>
                <w:sz w:val="16"/>
                <w:szCs w:val="16"/>
              </w:rPr>
            </w:pPr>
            <w:r w:rsidRPr="00723463">
              <w:rPr>
                <w:rFonts w:ascii="Arial" w:hAnsi="Arial" w:cs="Arial"/>
                <w:sz w:val="16"/>
                <w:szCs w:val="16"/>
              </w:rPr>
              <w:t>o</w:t>
            </w:r>
            <w:r w:rsidR="001A5E7B" w:rsidRPr="00723463">
              <w:rPr>
                <w:rFonts w:ascii="Arial" w:hAnsi="Arial" w:cs="Arial"/>
                <w:sz w:val="16"/>
                <w:szCs w:val="16"/>
              </w:rPr>
              <w:t>dpady ulegające biodegradacji</w:t>
            </w:r>
          </w:p>
          <w:p w14:paraId="36A57A3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(kolor brązowy)</w:t>
            </w:r>
          </w:p>
          <w:p w14:paraId="054E5824" w14:textId="77777777" w:rsidR="001A5E7B" w:rsidRPr="00723463" w:rsidRDefault="001A5E7B" w:rsidP="001923DB">
            <w:pPr>
              <w:jc w:val="center"/>
              <w:rPr>
                <w:rFonts w:ascii="Arial" w:hAnsi="Arial" w:cs="Arial"/>
                <w:color w:val="0070C0"/>
                <w:sz w:val="16"/>
                <w:szCs w:val="16"/>
              </w:rPr>
            </w:pPr>
          </w:p>
        </w:tc>
        <w:tc>
          <w:tcPr>
            <w:tcW w:w="1985" w:type="dxa"/>
            <w:tcBorders>
              <w:top w:val="single" w:sz="4" w:space="0" w:color="auto"/>
              <w:left w:val="single" w:sz="4" w:space="0" w:color="auto"/>
              <w:bottom w:val="single" w:sz="4" w:space="0" w:color="auto"/>
              <w:right w:val="single" w:sz="4" w:space="0" w:color="auto"/>
            </w:tcBorders>
          </w:tcPr>
          <w:p w14:paraId="29980D7C"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2 000</w:t>
            </w:r>
          </w:p>
        </w:tc>
      </w:tr>
      <w:tr w:rsidR="001A5E7B" w:rsidRPr="00723463" w14:paraId="416ED94D"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391D6CD9"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240</w:t>
            </w:r>
          </w:p>
        </w:tc>
        <w:tc>
          <w:tcPr>
            <w:tcW w:w="4214" w:type="dxa"/>
            <w:vMerge/>
            <w:tcBorders>
              <w:top w:val="single" w:sz="4" w:space="0" w:color="auto"/>
              <w:left w:val="single" w:sz="4" w:space="0" w:color="auto"/>
              <w:bottom w:val="single" w:sz="4" w:space="0" w:color="auto"/>
              <w:right w:val="single" w:sz="4" w:space="0" w:color="auto"/>
            </w:tcBorders>
            <w:vAlign w:val="center"/>
          </w:tcPr>
          <w:p w14:paraId="38E5A610" w14:textId="77777777" w:rsidR="001A5E7B" w:rsidRPr="00723463" w:rsidRDefault="001A5E7B" w:rsidP="001923DB">
            <w:pPr>
              <w:jc w:val="center"/>
              <w:rPr>
                <w:rFonts w:ascii="Arial" w:hAnsi="Arial" w:cs="Arial"/>
                <w:color w:val="0070C0"/>
                <w:sz w:val="16"/>
                <w:szCs w:val="16"/>
              </w:rPr>
            </w:pPr>
          </w:p>
        </w:tc>
        <w:tc>
          <w:tcPr>
            <w:tcW w:w="1985" w:type="dxa"/>
            <w:tcBorders>
              <w:top w:val="single" w:sz="4" w:space="0" w:color="auto"/>
              <w:left w:val="single" w:sz="4" w:space="0" w:color="auto"/>
              <w:bottom w:val="single" w:sz="4" w:space="0" w:color="auto"/>
              <w:right w:val="single" w:sz="4" w:space="0" w:color="auto"/>
            </w:tcBorders>
          </w:tcPr>
          <w:p w14:paraId="5D20767F"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9 500</w:t>
            </w:r>
          </w:p>
        </w:tc>
      </w:tr>
      <w:tr w:rsidR="001A5E7B" w:rsidRPr="00723463" w14:paraId="4798FA85"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54933FC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1100</w:t>
            </w:r>
          </w:p>
        </w:tc>
        <w:tc>
          <w:tcPr>
            <w:tcW w:w="4214" w:type="dxa"/>
            <w:vMerge/>
            <w:tcBorders>
              <w:top w:val="single" w:sz="4" w:space="0" w:color="auto"/>
              <w:left w:val="single" w:sz="4" w:space="0" w:color="auto"/>
              <w:bottom w:val="single" w:sz="4" w:space="0" w:color="auto"/>
              <w:right w:val="single" w:sz="4" w:space="0" w:color="auto"/>
            </w:tcBorders>
            <w:vAlign w:val="center"/>
          </w:tcPr>
          <w:p w14:paraId="3002A935" w14:textId="77777777" w:rsidR="001A5E7B" w:rsidRPr="00723463" w:rsidRDefault="001A5E7B" w:rsidP="001923DB">
            <w:pPr>
              <w:jc w:val="center"/>
              <w:rPr>
                <w:rFonts w:ascii="Arial" w:hAnsi="Arial" w:cs="Arial"/>
                <w:color w:val="0070C0"/>
                <w:sz w:val="16"/>
                <w:szCs w:val="16"/>
              </w:rPr>
            </w:pPr>
          </w:p>
        </w:tc>
        <w:tc>
          <w:tcPr>
            <w:tcW w:w="1985" w:type="dxa"/>
            <w:tcBorders>
              <w:top w:val="single" w:sz="4" w:space="0" w:color="auto"/>
              <w:left w:val="single" w:sz="4" w:space="0" w:color="auto"/>
              <w:bottom w:val="single" w:sz="4" w:space="0" w:color="auto"/>
              <w:right w:val="single" w:sz="4" w:space="0" w:color="auto"/>
            </w:tcBorders>
          </w:tcPr>
          <w:p w14:paraId="71223004" w14:textId="77777777" w:rsidR="001A5E7B" w:rsidRPr="00723463" w:rsidRDefault="00A00FCC" w:rsidP="001923DB">
            <w:pPr>
              <w:jc w:val="center"/>
              <w:rPr>
                <w:rFonts w:ascii="Arial" w:hAnsi="Arial" w:cs="Arial"/>
                <w:sz w:val="16"/>
                <w:szCs w:val="16"/>
              </w:rPr>
            </w:pPr>
            <w:r>
              <w:rPr>
                <w:rFonts w:ascii="Arial" w:hAnsi="Arial" w:cs="Arial"/>
                <w:sz w:val="16"/>
                <w:szCs w:val="16"/>
              </w:rPr>
              <w:t>1 0</w:t>
            </w:r>
            <w:r w:rsidR="00105B26" w:rsidRPr="00723463">
              <w:rPr>
                <w:rFonts w:ascii="Arial" w:hAnsi="Arial" w:cs="Arial"/>
                <w:sz w:val="16"/>
                <w:szCs w:val="16"/>
              </w:rPr>
              <w:t>00</w:t>
            </w:r>
          </w:p>
        </w:tc>
      </w:tr>
      <w:tr w:rsidR="001A5E7B" w:rsidRPr="00723463" w14:paraId="13617587"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52CF9DE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120</w:t>
            </w:r>
          </w:p>
        </w:tc>
        <w:tc>
          <w:tcPr>
            <w:tcW w:w="4214" w:type="dxa"/>
            <w:vMerge w:val="restart"/>
            <w:tcBorders>
              <w:top w:val="single" w:sz="4" w:space="0" w:color="auto"/>
              <w:left w:val="single" w:sz="4" w:space="0" w:color="auto"/>
              <w:bottom w:val="single" w:sz="4" w:space="0" w:color="auto"/>
              <w:right w:val="single" w:sz="4" w:space="0" w:color="auto"/>
            </w:tcBorders>
          </w:tcPr>
          <w:p w14:paraId="01E97BBE" w14:textId="77777777" w:rsidR="001923DB" w:rsidRPr="00723463" w:rsidRDefault="001923DB" w:rsidP="001923DB">
            <w:pPr>
              <w:jc w:val="center"/>
              <w:rPr>
                <w:rFonts w:ascii="Arial" w:hAnsi="Arial" w:cs="Arial"/>
                <w:sz w:val="16"/>
                <w:szCs w:val="16"/>
              </w:rPr>
            </w:pPr>
          </w:p>
          <w:p w14:paraId="753CCCCF"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papier</w:t>
            </w:r>
          </w:p>
          <w:p w14:paraId="388A2886"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(kolor niebieski)</w:t>
            </w:r>
          </w:p>
        </w:tc>
        <w:tc>
          <w:tcPr>
            <w:tcW w:w="1985" w:type="dxa"/>
            <w:tcBorders>
              <w:top w:val="single" w:sz="4" w:space="0" w:color="auto"/>
              <w:left w:val="single" w:sz="4" w:space="0" w:color="auto"/>
              <w:bottom w:val="single" w:sz="4" w:space="0" w:color="auto"/>
              <w:right w:val="single" w:sz="4" w:space="0" w:color="auto"/>
            </w:tcBorders>
          </w:tcPr>
          <w:p w14:paraId="274168E2" w14:textId="77777777" w:rsidR="00AB777E" w:rsidRPr="00723463" w:rsidRDefault="00105B26" w:rsidP="00AB777E">
            <w:pPr>
              <w:jc w:val="center"/>
              <w:rPr>
                <w:rFonts w:ascii="Arial" w:hAnsi="Arial" w:cs="Arial"/>
                <w:sz w:val="16"/>
                <w:szCs w:val="16"/>
              </w:rPr>
            </w:pPr>
            <w:r w:rsidRPr="00723463">
              <w:rPr>
                <w:rFonts w:ascii="Arial" w:hAnsi="Arial" w:cs="Arial"/>
                <w:sz w:val="16"/>
                <w:szCs w:val="16"/>
              </w:rPr>
              <w:t>200</w:t>
            </w:r>
          </w:p>
        </w:tc>
      </w:tr>
      <w:tr w:rsidR="001A5E7B" w:rsidRPr="00723463" w14:paraId="22B2C92A"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1CE68434"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240</w:t>
            </w:r>
          </w:p>
        </w:tc>
        <w:tc>
          <w:tcPr>
            <w:tcW w:w="4214" w:type="dxa"/>
            <w:vMerge/>
            <w:tcBorders>
              <w:top w:val="single" w:sz="4" w:space="0" w:color="auto"/>
              <w:left w:val="single" w:sz="4" w:space="0" w:color="auto"/>
              <w:bottom w:val="single" w:sz="4" w:space="0" w:color="auto"/>
              <w:right w:val="single" w:sz="4" w:space="0" w:color="auto"/>
            </w:tcBorders>
            <w:vAlign w:val="center"/>
          </w:tcPr>
          <w:p w14:paraId="526A6F4B"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583C771F"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2 000</w:t>
            </w:r>
          </w:p>
        </w:tc>
      </w:tr>
      <w:tr w:rsidR="001A5E7B" w:rsidRPr="00723463" w14:paraId="51A7CD2B"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3FDC0F1F"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1100</w:t>
            </w:r>
          </w:p>
        </w:tc>
        <w:tc>
          <w:tcPr>
            <w:tcW w:w="4214" w:type="dxa"/>
            <w:vMerge/>
            <w:tcBorders>
              <w:top w:val="single" w:sz="4" w:space="0" w:color="auto"/>
              <w:left w:val="single" w:sz="4" w:space="0" w:color="auto"/>
              <w:bottom w:val="single" w:sz="4" w:space="0" w:color="auto"/>
              <w:right w:val="single" w:sz="4" w:space="0" w:color="auto"/>
            </w:tcBorders>
            <w:vAlign w:val="center"/>
          </w:tcPr>
          <w:p w14:paraId="783D014F"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576826DD"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1 700</w:t>
            </w:r>
          </w:p>
        </w:tc>
      </w:tr>
      <w:tr w:rsidR="001A5E7B" w:rsidRPr="00723463" w14:paraId="166DEFE4"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2D76BF24"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120</w:t>
            </w:r>
          </w:p>
        </w:tc>
        <w:tc>
          <w:tcPr>
            <w:tcW w:w="4214" w:type="dxa"/>
            <w:vMerge w:val="restart"/>
            <w:tcBorders>
              <w:top w:val="single" w:sz="4" w:space="0" w:color="auto"/>
              <w:left w:val="single" w:sz="4" w:space="0" w:color="auto"/>
              <w:bottom w:val="single" w:sz="4" w:space="0" w:color="auto"/>
              <w:right w:val="single" w:sz="4" w:space="0" w:color="auto"/>
            </w:tcBorders>
          </w:tcPr>
          <w:p w14:paraId="3F8F9DB9" w14:textId="77777777" w:rsidR="001923DB" w:rsidRPr="00723463" w:rsidRDefault="001923DB" w:rsidP="001923DB">
            <w:pPr>
              <w:jc w:val="center"/>
              <w:rPr>
                <w:rFonts w:ascii="Arial" w:hAnsi="Arial" w:cs="Arial"/>
                <w:sz w:val="16"/>
                <w:szCs w:val="16"/>
              </w:rPr>
            </w:pPr>
          </w:p>
          <w:p w14:paraId="03A28D4A"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szkło</w:t>
            </w:r>
          </w:p>
          <w:p w14:paraId="0E130383"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(kolor zielony)</w:t>
            </w:r>
          </w:p>
        </w:tc>
        <w:tc>
          <w:tcPr>
            <w:tcW w:w="1985" w:type="dxa"/>
            <w:tcBorders>
              <w:top w:val="single" w:sz="4" w:space="0" w:color="auto"/>
              <w:left w:val="single" w:sz="4" w:space="0" w:color="auto"/>
              <w:bottom w:val="single" w:sz="4" w:space="0" w:color="auto"/>
              <w:right w:val="single" w:sz="4" w:space="0" w:color="auto"/>
            </w:tcBorders>
          </w:tcPr>
          <w:p w14:paraId="0A7A71D7"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1 100</w:t>
            </w:r>
          </w:p>
        </w:tc>
      </w:tr>
      <w:tr w:rsidR="001A5E7B" w:rsidRPr="00723463" w14:paraId="035E9C8B"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1298CCCE"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240</w:t>
            </w:r>
          </w:p>
        </w:tc>
        <w:tc>
          <w:tcPr>
            <w:tcW w:w="4214" w:type="dxa"/>
            <w:vMerge/>
            <w:tcBorders>
              <w:top w:val="single" w:sz="4" w:space="0" w:color="auto"/>
              <w:left w:val="single" w:sz="4" w:space="0" w:color="auto"/>
              <w:bottom w:val="single" w:sz="4" w:space="0" w:color="auto"/>
              <w:right w:val="single" w:sz="4" w:space="0" w:color="auto"/>
            </w:tcBorders>
            <w:vAlign w:val="center"/>
          </w:tcPr>
          <w:p w14:paraId="0AF5BF8C"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10C226FE"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1 400</w:t>
            </w:r>
          </w:p>
        </w:tc>
      </w:tr>
      <w:tr w:rsidR="001A5E7B" w:rsidRPr="00723463" w14:paraId="3FA6B195"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5FA831CC"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1100</w:t>
            </w:r>
          </w:p>
        </w:tc>
        <w:tc>
          <w:tcPr>
            <w:tcW w:w="4214" w:type="dxa"/>
            <w:vMerge/>
            <w:tcBorders>
              <w:top w:val="single" w:sz="4" w:space="0" w:color="auto"/>
              <w:left w:val="single" w:sz="4" w:space="0" w:color="auto"/>
              <w:bottom w:val="single" w:sz="4" w:space="0" w:color="auto"/>
              <w:right w:val="single" w:sz="4" w:space="0" w:color="auto"/>
            </w:tcBorders>
            <w:vAlign w:val="center"/>
          </w:tcPr>
          <w:p w14:paraId="528B4CE1"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4511318C"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1 100</w:t>
            </w:r>
          </w:p>
        </w:tc>
      </w:tr>
      <w:tr w:rsidR="001A5E7B" w:rsidRPr="00723463" w14:paraId="5CF4B3BF"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78F7864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120</w:t>
            </w:r>
          </w:p>
        </w:tc>
        <w:tc>
          <w:tcPr>
            <w:tcW w:w="4214" w:type="dxa"/>
            <w:vMerge w:val="restart"/>
            <w:tcBorders>
              <w:top w:val="single" w:sz="4" w:space="0" w:color="auto"/>
              <w:left w:val="single" w:sz="4" w:space="0" w:color="auto"/>
              <w:bottom w:val="single" w:sz="4" w:space="0" w:color="auto"/>
              <w:right w:val="single" w:sz="4" w:space="0" w:color="auto"/>
            </w:tcBorders>
          </w:tcPr>
          <w:p w14:paraId="4AE75A3D" w14:textId="77777777" w:rsidR="001923DB" w:rsidRPr="00723463" w:rsidRDefault="001923DB" w:rsidP="001923DB">
            <w:pPr>
              <w:jc w:val="center"/>
              <w:rPr>
                <w:rFonts w:ascii="Arial" w:hAnsi="Arial" w:cs="Arial"/>
                <w:sz w:val="16"/>
                <w:szCs w:val="16"/>
              </w:rPr>
            </w:pPr>
          </w:p>
          <w:p w14:paraId="287DA729"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metale, tworzywa sztuczne, odpady opakowaniowe wielomateriałowe</w:t>
            </w:r>
          </w:p>
          <w:p w14:paraId="778290EE"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(kolor żółty)</w:t>
            </w:r>
          </w:p>
        </w:tc>
        <w:tc>
          <w:tcPr>
            <w:tcW w:w="1985" w:type="dxa"/>
            <w:tcBorders>
              <w:top w:val="single" w:sz="4" w:space="0" w:color="auto"/>
              <w:left w:val="single" w:sz="4" w:space="0" w:color="auto"/>
              <w:bottom w:val="single" w:sz="4" w:space="0" w:color="auto"/>
              <w:right w:val="single" w:sz="4" w:space="0" w:color="auto"/>
            </w:tcBorders>
          </w:tcPr>
          <w:p w14:paraId="66FEEDC6"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1 000</w:t>
            </w:r>
          </w:p>
        </w:tc>
      </w:tr>
      <w:tr w:rsidR="001A5E7B" w:rsidRPr="00723463" w14:paraId="62F6BFD9"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32A09907"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240</w:t>
            </w:r>
          </w:p>
        </w:tc>
        <w:tc>
          <w:tcPr>
            <w:tcW w:w="4214" w:type="dxa"/>
            <w:vMerge/>
            <w:tcBorders>
              <w:top w:val="single" w:sz="4" w:space="0" w:color="auto"/>
              <w:left w:val="single" w:sz="4" w:space="0" w:color="auto"/>
              <w:bottom w:val="single" w:sz="4" w:space="0" w:color="auto"/>
              <w:right w:val="single" w:sz="4" w:space="0" w:color="auto"/>
            </w:tcBorders>
            <w:vAlign w:val="center"/>
          </w:tcPr>
          <w:p w14:paraId="561B77EF"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76D4F638"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2 400</w:t>
            </w:r>
          </w:p>
        </w:tc>
      </w:tr>
      <w:tr w:rsidR="001A5E7B" w:rsidRPr="00723463" w14:paraId="003D7DEB" w14:textId="77777777" w:rsidTr="001923DB">
        <w:trPr>
          <w:trHeight w:val="284"/>
        </w:trPr>
        <w:tc>
          <w:tcPr>
            <w:tcW w:w="2590" w:type="dxa"/>
            <w:tcBorders>
              <w:top w:val="single" w:sz="4" w:space="0" w:color="auto"/>
              <w:left w:val="single" w:sz="4" w:space="0" w:color="auto"/>
              <w:bottom w:val="single" w:sz="4" w:space="0" w:color="auto"/>
              <w:right w:val="single" w:sz="4" w:space="0" w:color="auto"/>
            </w:tcBorders>
          </w:tcPr>
          <w:p w14:paraId="2F2ACB43" w14:textId="77777777" w:rsidR="001A5E7B" w:rsidRPr="00723463" w:rsidRDefault="001A5E7B" w:rsidP="001923DB">
            <w:pPr>
              <w:jc w:val="center"/>
              <w:rPr>
                <w:rFonts w:ascii="Arial" w:hAnsi="Arial" w:cs="Arial"/>
                <w:sz w:val="16"/>
                <w:szCs w:val="16"/>
              </w:rPr>
            </w:pPr>
            <w:r w:rsidRPr="00723463">
              <w:rPr>
                <w:rFonts w:ascii="Arial" w:hAnsi="Arial" w:cs="Arial"/>
                <w:sz w:val="16"/>
                <w:szCs w:val="16"/>
              </w:rPr>
              <w:t>1100</w:t>
            </w:r>
          </w:p>
        </w:tc>
        <w:tc>
          <w:tcPr>
            <w:tcW w:w="4214" w:type="dxa"/>
            <w:vMerge/>
            <w:tcBorders>
              <w:top w:val="single" w:sz="4" w:space="0" w:color="auto"/>
              <w:left w:val="single" w:sz="4" w:space="0" w:color="auto"/>
              <w:bottom w:val="single" w:sz="4" w:space="0" w:color="auto"/>
              <w:right w:val="single" w:sz="4" w:space="0" w:color="auto"/>
            </w:tcBorders>
            <w:vAlign w:val="center"/>
          </w:tcPr>
          <w:p w14:paraId="17C4A49B" w14:textId="77777777" w:rsidR="001A5E7B" w:rsidRPr="00723463" w:rsidRDefault="001A5E7B" w:rsidP="001923DB">
            <w:pPr>
              <w:jc w:val="center"/>
              <w:rPr>
                <w:rFonts w:ascii="Arial" w:hAnsi="Arial" w:cs="Arial"/>
                <w:sz w:val="16"/>
                <w:szCs w:val="16"/>
              </w:rPr>
            </w:pPr>
          </w:p>
        </w:tc>
        <w:tc>
          <w:tcPr>
            <w:tcW w:w="1985" w:type="dxa"/>
            <w:tcBorders>
              <w:top w:val="single" w:sz="4" w:space="0" w:color="auto"/>
              <w:left w:val="single" w:sz="4" w:space="0" w:color="auto"/>
              <w:bottom w:val="single" w:sz="4" w:space="0" w:color="auto"/>
              <w:right w:val="single" w:sz="4" w:space="0" w:color="auto"/>
            </w:tcBorders>
          </w:tcPr>
          <w:p w14:paraId="6DEB8AEC" w14:textId="77777777" w:rsidR="001A5E7B" w:rsidRPr="00723463" w:rsidRDefault="00105B26" w:rsidP="001923DB">
            <w:pPr>
              <w:jc w:val="center"/>
              <w:rPr>
                <w:rFonts w:ascii="Arial" w:hAnsi="Arial" w:cs="Arial"/>
                <w:sz w:val="16"/>
                <w:szCs w:val="16"/>
              </w:rPr>
            </w:pPr>
            <w:r w:rsidRPr="00723463">
              <w:rPr>
                <w:rFonts w:ascii="Arial" w:hAnsi="Arial" w:cs="Arial"/>
                <w:sz w:val="16"/>
                <w:szCs w:val="16"/>
              </w:rPr>
              <w:t>1 900</w:t>
            </w:r>
          </w:p>
        </w:tc>
      </w:tr>
    </w:tbl>
    <w:p w14:paraId="52144F5A" w14:textId="77777777" w:rsidR="001A5E7B" w:rsidRPr="00723463" w:rsidRDefault="001A5E7B" w:rsidP="001923DB">
      <w:pPr>
        <w:pStyle w:val="Akapitzlist"/>
        <w:tabs>
          <w:tab w:val="left" w:pos="567"/>
        </w:tabs>
        <w:autoSpaceDE w:val="0"/>
        <w:autoSpaceDN w:val="0"/>
        <w:adjustRightInd w:val="0"/>
        <w:spacing w:line="360" w:lineRule="auto"/>
        <w:ind w:left="567"/>
        <w:jc w:val="center"/>
        <w:rPr>
          <w:rFonts w:ascii="Arial" w:eastAsia="Calibri" w:hAnsi="Arial" w:cs="Arial"/>
          <w:sz w:val="16"/>
          <w:szCs w:val="16"/>
          <w:lang w:eastAsia="en-US"/>
        </w:rPr>
      </w:pPr>
    </w:p>
    <w:tbl>
      <w:tblPr>
        <w:tblW w:w="878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3437"/>
        <w:gridCol w:w="3210"/>
      </w:tblGrid>
      <w:tr w:rsidR="0086096A" w:rsidRPr="00723463" w14:paraId="03341C98" w14:textId="77777777" w:rsidTr="0086096A">
        <w:trPr>
          <w:trHeight w:val="284"/>
        </w:trPr>
        <w:tc>
          <w:tcPr>
            <w:tcW w:w="2137" w:type="dxa"/>
            <w:tcBorders>
              <w:top w:val="single" w:sz="4" w:space="0" w:color="auto"/>
              <w:left w:val="single" w:sz="4" w:space="0" w:color="auto"/>
              <w:bottom w:val="single" w:sz="4" w:space="0" w:color="auto"/>
              <w:right w:val="single" w:sz="4" w:space="0" w:color="auto"/>
            </w:tcBorders>
          </w:tcPr>
          <w:p w14:paraId="70350543" w14:textId="77777777" w:rsidR="0086096A" w:rsidRPr="00723463" w:rsidRDefault="0086096A" w:rsidP="001923DB">
            <w:pPr>
              <w:jc w:val="center"/>
              <w:rPr>
                <w:rFonts w:ascii="Arial" w:hAnsi="Arial" w:cs="Arial"/>
                <w:b/>
                <w:sz w:val="16"/>
                <w:szCs w:val="16"/>
              </w:rPr>
            </w:pPr>
          </w:p>
          <w:p w14:paraId="3D17D433" w14:textId="77777777" w:rsidR="0086096A" w:rsidRPr="00723463" w:rsidRDefault="0086096A" w:rsidP="001923DB">
            <w:pPr>
              <w:jc w:val="center"/>
              <w:rPr>
                <w:rFonts w:ascii="Arial" w:hAnsi="Arial" w:cs="Arial"/>
                <w:b/>
                <w:sz w:val="16"/>
                <w:szCs w:val="16"/>
              </w:rPr>
            </w:pPr>
            <w:r w:rsidRPr="00723463">
              <w:rPr>
                <w:rFonts w:ascii="Arial" w:hAnsi="Arial" w:cs="Arial"/>
                <w:b/>
                <w:sz w:val="16"/>
                <w:szCs w:val="16"/>
              </w:rPr>
              <w:t>WORKI</w:t>
            </w:r>
          </w:p>
          <w:p w14:paraId="563481EA" w14:textId="77777777" w:rsidR="0086096A" w:rsidRPr="00723463" w:rsidRDefault="0086096A" w:rsidP="001923DB">
            <w:pPr>
              <w:jc w:val="center"/>
              <w:rPr>
                <w:rFonts w:ascii="Arial" w:hAnsi="Arial" w:cs="Arial"/>
                <w:b/>
                <w:sz w:val="16"/>
                <w:szCs w:val="16"/>
              </w:rPr>
            </w:pPr>
          </w:p>
        </w:tc>
        <w:tc>
          <w:tcPr>
            <w:tcW w:w="3437" w:type="dxa"/>
            <w:tcBorders>
              <w:top w:val="single" w:sz="4" w:space="0" w:color="auto"/>
              <w:left w:val="single" w:sz="4" w:space="0" w:color="auto"/>
              <w:bottom w:val="single" w:sz="4" w:space="0" w:color="auto"/>
              <w:right w:val="single" w:sz="4" w:space="0" w:color="auto"/>
            </w:tcBorders>
          </w:tcPr>
          <w:p w14:paraId="3768E299" w14:textId="77777777" w:rsidR="0086096A" w:rsidRPr="00723463" w:rsidRDefault="0086096A" w:rsidP="001923DB">
            <w:pPr>
              <w:jc w:val="center"/>
              <w:rPr>
                <w:rFonts w:ascii="Arial" w:hAnsi="Arial" w:cs="Arial"/>
                <w:b/>
                <w:sz w:val="16"/>
                <w:szCs w:val="16"/>
              </w:rPr>
            </w:pPr>
          </w:p>
          <w:p w14:paraId="4DC9D356" w14:textId="77777777" w:rsidR="0086096A" w:rsidRPr="00723463" w:rsidRDefault="0086096A" w:rsidP="001923DB">
            <w:pPr>
              <w:jc w:val="center"/>
              <w:rPr>
                <w:rFonts w:ascii="Arial" w:hAnsi="Arial" w:cs="Arial"/>
                <w:b/>
                <w:sz w:val="16"/>
                <w:szCs w:val="16"/>
              </w:rPr>
            </w:pPr>
            <w:r w:rsidRPr="00723463">
              <w:rPr>
                <w:rFonts w:ascii="Arial" w:hAnsi="Arial" w:cs="Arial"/>
                <w:b/>
                <w:sz w:val="16"/>
                <w:szCs w:val="16"/>
              </w:rPr>
              <w:t>ILOŚĆ W SZTUKACH / MIESIĄC</w:t>
            </w:r>
            <w:r w:rsidR="004F2739">
              <w:rPr>
                <w:rFonts w:ascii="Arial" w:hAnsi="Arial" w:cs="Arial"/>
                <w:b/>
                <w:sz w:val="16"/>
                <w:szCs w:val="16"/>
              </w:rPr>
              <w:t>*</w:t>
            </w:r>
          </w:p>
        </w:tc>
        <w:tc>
          <w:tcPr>
            <w:tcW w:w="3210" w:type="dxa"/>
            <w:tcBorders>
              <w:top w:val="single" w:sz="4" w:space="0" w:color="auto"/>
              <w:left w:val="single" w:sz="4" w:space="0" w:color="auto"/>
              <w:bottom w:val="single" w:sz="4" w:space="0" w:color="auto"/>
              <w:right w:val="single" w:sz="4" w:space="0" w:color="auto"/>
            </w:tcBorders>
          </w:tcPr>
          <w:p w14:paraId="52BD5638" w14:textId="77777777" w:rsidR="0086096A" w:rsidRPr="0086096A" w:rsidRDefault="0086096A" w:rsidP="0086096A">
            <w:pPr>
              <w:jc w:val="center"/>
              <w:rPr>
                <w:rFonts w:ascii="Arial" w:hAnsi="Arial" w:cs="Arial"/>
                <w:b/>
                <w:sz w:val="16"/>
                <w:szCs w:val="16"/>
              </w:rPr>
            </w:pPr>
          </w:p>
          <w:p w14:paraId="44A1833A" w14:textId="77777777" w:rsidR="0086096A" w:rsidRPr="00723463" w:rsidRDefault="0086096A" w:rsidP="0086096A">
            <w:pPr>
              <w:jc w:val="center"/>
              <w:rPr>
                <w:rFonts w:ascii="Arial" w:hAnsi="Arial" w:cs="Arial"/>
                <w:b/>
                <w:sz w:val="16"/>
                <w:szCs w:val="16"/>
              </w:rPr>
            </w:pPr>
            <w:r w:rsidRPr="0086096A">
              <w:rPr>
                <w:rFonts w:ascii="Arial" w:hAnsi="Arial" w:cs="Arial"/>
                <w:b/>
                <w:sz w:val="16"/>
                <w:szCs w:val="16"/>
              </w:rPr>
              <w:t xml:space="preserve">ILOŚĆ W SZTUKACH / </w:t>
            </w:r>
            <w:r>
              <w:rPr>
                <w:rFonts w:ascii="Arial" w:hAnsi="Arial" w:cs="Arial"/>
                <w:b/>
                <w:sz w:val="16"/>
                <w:szCs w:val="16"/>
              </w:rPr>
              <w:t>ROK</w:t>
            </w:r>
          </w:p>
        </w:tc>
      </w:tr>
      <w:tr w:rsidR="0086096A" w:rsidRPr="00723463" w14:paraId="6DFF4082" w14:textId="77777777" w:rsidTr="0086096A">
        <w:trPr>
          <w:trHeight w:val="284"/>
        </w:trPr>
        <w:tc>
          <w:tcPr>
            <w:tcW w:w="2137" w:type="dxa"/>
            <w:tcBorders>
              <w:top w:val="single" w:sz="4" w:space="0" w:color="auto"/>
              <w:left w:val="single" w:sz="4" w:space="0" w:color="auto"/>
              <w:bottom w:val="single" w:sz="4" w:space="0" w:color="auto"/>
              <w:right w:val="single" w:sz="4" w:space="0" w:color="auto"/>
            </w:tcBorders>
          </w:tcPr>
          <w:p w14:paraId="0139A281"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Żółte</w:t>
            </w:r>
          </w:p>
        </w:tc>
        <w:tc>
          <w:tcPr>
            <w:tcW w:w="3437" w:type="dxa"/>
            <w:tcBorders>
              <w:top w:val="single" w:sz="4" w:space="0" w:color="auto"/>
              <w:left w:val="single" w:sz="4" w:space="0" w:color="auto"/>
              <w:bottom w:val="single" w:sz="4" w:space="0" w:color="auto"/>
              <w:right w:val="single" w:sz="4" w:space="0" w:color="auto"/>
            </w:tcBorders>
          </w:tcPr>
          <w:p w14:paraId="1B1BD395"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17 000</w:t>
            </w:r>
          </w:p>
        </w:tc>
        <w:tc>
          <w:tcPr>
            <w:tcW w:w="3210" w:type="dxa"/>
            <w:tcBorders>
              <w:top w:val="single" w:sz="4" w:space="0" w:color="auto"/>
              <w:left w:val="single" w:sz="4" w:space="0" w:color="auto"/>
              <w:bottom w:val="single" w:sz="4" w:space="0" w:color="auto"/>
              <w:right w:val="single" w:sz="4" w:space="0" w:color="auto"/>
            </w:tcBorders>
          </w:tcPr>
          <w:p w14:paraId="1590C5C1" w14:textId="77777777" w:rsidR="0086096A" w:rsidRPr="00723463" w:rsidRDefault="0086096A" w:rsidP="001923DB">
            <w:pPr>
              <w:jc w:val="center"/>
              <w:rPr>
                <w:rFonts w:ascii="Arial" w:hAnsi="Arial" w:cs="Arial"/>
                <w:sz w:val="16"/>
                <w:szCs w:val="16"/>
              </w:rPr>
            </w:pPr>
            <w:r>
              <w:rPr>
                <w:rFonts w:ascii="Arial" w:hAnsi="Arial" w:cs="Arial"/>
                <w:sz w:val="16"/>
                <w:szCs w:val="16"/>
              </w:rPr>
              <w:t>204 000</w:t>
            </w:r>
          </w:p>
        </w:tc>
      </w:tr>
      <w:tr w:rsidR="0086096A" w:rsidRPr="00723463" w14:paraId="4686FF98" w14:textId="77777777" w:rsidTr="0086096A">
        <w:trPr>
          <w:trHeight w:val="284"/>
        </w:trPr>
        <w:tc>
          <w:tcPr>
            <w:tcW w:w="2137" w:type="dxa"/>
            <w:tcBorders>
              <w:top w:val="single" w:sz="4" w:space="0" w:color="auto"/>
              <w:left w:val="single" w:sz="4" w:space="0" w:color="auto"/>
              <w:bottom w:val="single" w:sz="4" w:space="0" w:color="auto"/>
              <w:right w:val="single" w:sz="4" w:space="0" w:color="auto"/>
            </w:tcBorders>
          </w:tcPr>
          <w:p w14:paraId="745AB70B"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Zielone</w:t>
            </w:r>
          </w:p>
        </w:tc>
        <w:tc>
          <w:tcPr>
            <w:tcW w:w="3437" w:type="dxa"/>
            <w:tcBorders>
              <w:top w:val="single" w:sz="4" w:space="0" w:color="auto"/>
              <w:left w:val="single" w:sz="4" w:space="0" w:color="auto"/>
              <w:bottom w:val="single" w:sz="4" w:space="0" w:color="auto"/>
              <w:right w:val="single" w:sz="4" w:space="0" w:color="auto"/>
            </w:tcBorders>
          </w:tcPr>
          <w:p w14:paraId="572D144F"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9 000</w:t>
            </w:r>
          </w:p>
        </w:tc>
        <w:tc>
          <w:tcPr>
            <w:tcW w:w="3210" w:type="dxa"/>
            <w:tcBorders>
              <w:top w:val="single" w:sz="4" w:space="0" w:color="auto"/>
              <w:left w:val="single" w:sz="4" w:space="0" w:color="auto"/>
              <w:bottom w:val="single" w:sz="4" w:space="0" w:color="auto"/>
              <w:right w:val="single" w:sz="4" w:space="0" w:color="auto"/>
            </w:tcBorders>
          </w:tcPr>
          <w:p w14:paraId="77710984" w14:textId="77777777" w:rsidR="0086096A" w:rsidRPr="00723463" w:rsidRDefault="0086096A" w:rsidP="001923DB">
            <w:pPr>
              <w:jc w:val="center"/>
              <w:rPr>
                <w:rFonts w:ascii="Arial" w:hAnsi="Arial" w:cs="Arial"/>
                <w:sz w:val="16"/>
                <w:szCs w:val="16"/>
              </w:rPr>
            </w:pPr>
            <w:r>
              <w:rPr>
                <w:rFonts w:ascii="Arial" w:hAnsi="Arial" w:cs="Arial"/>
                <w:sz w:val="16"/>
                <w:szCs w:val="16"/>
              </w:rPr>
              <w:t>108 000</w:t>
            </w:r>
          </w:p>
        </w:tc>
      </w:tr>
      <w:tr w:rsidR="0086096A" w:rsidRPr="00723463" w14:paraId="5AC17EF8" w14:textId="77777777" w:rsidTr="0086096A">
        <w:trPr>
          <w:trHeight w:val="284"/>
        </w:trPr>
        <w:tc>
          <w:tcPr>
            <w:tcW w:w="2137" w:type="dxa"/>
            <w:tcBorders>
              <w:top w:val="single" w:sz="4" w:space="0" w:color="auto"/>
              <w:left w:val="single" w:sz="4" w:space="0" w:color="auto"/>
              <w:bottom w:val="single" w:sz="4" w:space="0" w:color="auto"/>
              <w:right w:val="single" w:sz="4" w:space="0" w:color="auto"/>
            </w:tcBorders>
          </w:tcPr>
          <w:p w14:paraId="440840C3"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Niebieskie</w:t>
            </w:r>
          </w:p>
        </w:tc>
        <w:tc>
          <w:tcPr>
            <w:tcW w:w="3437" w:type="dxa"/>
            <w:tcBorders>
              <w:top w:val="single" w:sz="4" w:space="0" w:color="auto"/>
              <w:left w:val="single" w:sz="4" w:space="0" w:color="auto"/>
              <w:bottom w:val="single" w:sz="4" w:space="0" w:color="auto"/>
              <w:right w:val="single" w:sz="4" w:space="0" w:color="auto"/>
            </w:tcBorders>
          </w:tcPr>
          <w:p w14:paraId="0BA94AD1"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14 000</w:t>
            </w:r>
          </w:p>
        </w:tc>
        <w:tc>
          <w:tcPr>
            <w:tcW w:w="3210" w:type="dxa"/>
            <w:tcBorders>
              <w:top w:val="single" w:sz="4" w:space="0" w:color="auto"/>
              <w:left w:val="single" w:sz="4" w:space="0" w:color="auto"/>
              <w:bottom w:val="single" w:sz="4" w:space="0" w:color="auto"/>
              <w:right w:val="single" w:sz="4" w:space="0" w:color="auto"/>
            </w:tcBorders>
          </w:tcPr>
          <w:p w14:paraId="78A7DC75" w14:textId="77777777" w:rsidR="0086096A" w:rsidRPr="00723463" w:rsidRDefault="0086096A" w:rsidP="001923DB">
            <w:pPr>
              <w:jc w:val="center"/>
              <w:rPr>
                <w:rFonts w:ascii="Arial" w:hAnsi="Arial" w:cs="Arial"/>
                <w:sz w:val="16"/>
                <w:szCs w:val="16"/>
              </w:rPr>
            </w:pPr>
            <w:r>
              <w:rPr>
                <w:rFonts w:ascii="Arial" w:hAnsi="Arial" w:cs="Arial"/>
                <w:sz w:val="16"/>
                <w:szCs w:val="16"/>
              </w:rPr>
              <w:t>168 000</w:t>
            </w:r>
          </w:p>
        </w:tc>
      </w:tr>
      <w:tr w:rsidR="0086096A" w:rsidRPr="00723463" w14:paraId="036CAB06" w14:textId="77777777" w:rsidTr="0086096A">
        <w:trPr>
          <w:trHeight w:val="284"/>
        </w:trPr>
        <w:tc>
          <w:tcPr>
            <w:tcW w:w="2137" w:type="dxa"/>
            <w:tcBorders>
              <w:top w:val="single" w:sz="4" w:space="0" w:color="auto"/>
              <w:left w:val="single" w:sz="4" w:space="0" w:color="auto"/>
              <w:bottom w:val="single" w:sz="4" w:space="0" w:color="auto"/>
              <w:right w:val="single" w:sz="4" w:space="0" w:color="auto"/>
            </w:tcBorders>
          </w:tcPr>
          <w:p w14:paraId="4C30E3B5" w14:textId="77777777" w:rsidR="0086096A" w:rsidRPr="00723463" w:rsidRDefault="0086096A" w:rsidP="001923DB">
            <w:pPr>
              <w:jc w:val="center"/>
              <w:rPr>
                <w:rFonts w:ascii="Arial" w:hAnsi="Arial" w:cs="Arial"/>
                <w:b/>
                <w:sz w:val="16"/>
                <w:szCs w:val="16"/>
              </w:rPr>
            </w:pPr>
            <w:r w:rsidRPr="00723463">
              <w:rPr>
                <w:rFonts w:ascii="Arial" w:hAnsi="Arial" w:cs="Arial"/>
                <w:b/>
                <w:sz w:val="16"/>
                <w:szCs w:val="16"/>
              </w:rPr>
              <w:t>RAZEM</w:t>
            </w:r>
          </w:p>
        </w:tc>
        <w:tc>
          <w:tcPr>
            <w:tcW w:w="3437" w:type="dxa"/>
            <w:tcBorders>
              <w:top w:val="single" w:sz="4" w:space="0" w:color="auto"/>
              <w:left w:val="single" w:sz="4" w:space="0" w:color="auto"/>
              <w:bottom w:val="single" w:sz="4" w:space="0" w:color="auto"/>
              <w:right w:val="single" w:sz="4" w:space="0" w:color="auto"/>
            </w:tcBorders>
          </w:tcPr>
          <w:p w14:paraId="0A9C7B03" w14:textId="77777777" w:rsidR="0086096A" w:rsidRPr="00723463" w:rsidRDefault="0086096A" w:rsidP="001923DB">
            <w:pPr>
              <w:jc w:val="center"/>
              <w:rPr>
                <w:rFonts w:ascii="Arial" w:hAnsi="Arial" w:cs="Arial"/>
                <w:sz w:val="16"/>
                <w:szCs w:val="16"/>
              </w:rPr>
            </w:pPr>
            <w:r w:rsidRPr="00723463">
              <w:rPr>
                <w:rFonts w:ascii="Arial" w:hAnsi="Arial" w:cs="Arial"/>
                <w:sz w:val="16"/>
                <w:szCs w:val="16"/>
              </w:rPr>
              <w:t>40 000</w:t>
            </w:r>
          </w:p>
        </w:tc>
        <w:tc>
          <w:tcPr>
            <w:tcW w:w="3210" w:type="dxa"/>
            <w:tcBorders>
              <w:top w:val="single" w:sz="4" w:space="0" w:color="auto"/>
              <w:left w:val="single" w:sz="4" w:space="0" w:color="auto"/>
              <w:bottom w:val="single" w:sz="4" w:space="0" w:color="auto"/>
              <w:right w:val="single" w:sz="4" w:space="0" w:color="auto"/>
            </w:tcBorders>
          </w:tcPr>
          <w:p w14:paraId="3027D6EA" w14:textId="77777777" w:rsidR="0086096A" w:rsidRPr="00723463" w:rsidRDefault="0086096A" w:rsidP="001923DB">
            <w:pPr>
              <w:jc w:val="center"/>
              <w:rPr>
                <w:rFonts w:ascii="Arial" w:hAnsi="Arial" w:cs="Arial"/>
                <w:sz w:val="16"/>
                <w:szCs w:val="16"/>
              </w:rPr>
            </w:pPr>
            <w:r>
              <w:rPr>
                <w:rFonts w:ascii="Arial" w:hAnsi="Arial" w:cs="Arial"/>
                <w:sz w:val="16"/>
                <w:szCs w:val="16"/>
              </w:rPr>
              <w:t>480 000</w:t>
            </w:r>
          </w:p>
        </w:tc>
      </w:tr>
    </w:tbl>
    <w:p w14:paraId="7AE9BAC0" w14:textId="77777777" w:rsidR="001A5E7B" w:rsidRDefault="004F2739" w:rsidP="004F2739">
      <w:pPr>
        <w:pStyle w:val="Akapitzlist"/>
        <w:tabs>
          <w:tab w:val="left" w:pos="567"/>
        </w:tabs>
        <w:autoSpaceDE w:val="0"/>
        <w:autoSpaceDN w:val="0"/>
        <w:adjustRightInd w:val="0"/>
        <w:ind w:left="567"/>
        <w:jc w:val="both"/>
        <w:rPr>
          <w:rFonts w:ascii="Arial" w:eastAsia="Calibri" w:hAnsi="Arial" w:cs="Arial"/>
          <w:sz w:val="16"/>
          <w:szCs w:val="16"/>
          <w:lang w:eastAsia="en-US"/>
        </w:rPr>
      </w:pPr>
      <w:r>
        <w:rPr>
          <w:rFonts w:ascii="Arial" w:eastAsia="Calibri" w:hAnsi="Arial" w:cs="Arial"/>
          <w:b/>
          <w:lang w:eastAsia="en-US"/>
        </w:rPr>
        <w:t xml:space="preserve">* </w:t>
      </w:r>
      <w:r w:rsidRPr="004F2739">
        <w:rPr>
          <w:rFonts w:ascii="Arial" w:eastAsia="Calibri" w:hAnsi="Arial" w:cs="Arial"/>
          <w:sz w:val="16"/>
          <w:szCs w:val="16"/>
          <w:lang w:eastAsia="en-US"/>
        </w:rPr>
        <w:t>Zamawiający zastrzega sobie prawo zwiększenia ilości worków w danym miesiącu, w przypadku nie wykorzystania całego zapotrzebowania we wcześniejszych okresach rozliczeniowych.</w:t>
      </w:r>
    </w:p>
    <w:p w14:paraId="73AE5314" w14:textId="77777777" w:rsidR="004F2739" w:rsidRPr="00723463" w:rsidRDefault="004F2739" w:rsidP="004F2739">
      <w:pPr>
        <w:pStyle w:val="Akapitzlist"/>
        <w:tabs>
          <w:tab w:val="left" w:pos="567"/>
        </w:tabs>
        <w:autoSpaceDE w:val="0"/>
        <w:autoSpaceDN w:val="0"/>
        <w:adjustRightInd w:val="0"/>
        <w:ind w:left="567"/>
        <w:jc w:val="both"/>
        <w:rPr>
          <w:rFonts w:ascii="Arial" w:eastAsia="Calibri" w:hAnsi="Arial" w:cs="Arial"/>
          <w:b/>
          <w:lang w:eastAsia="en-US"/>
        </w:rPr>
      </w:pPr>
    </w:p>
    <w:p w14:paraId="01B625DF" w14:textId="77777777" w:rsidR="0090099C" w:rsidRPr="00723463" w:rsidRDefault="0090099C"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rPr>
        <w:t>Zamawiający dopuszcza zastosowanie innych objętości pojemników</w:t>
      </w:r>
      <w:r w:rsidR="004468D7" w:rsidRPr="00723463">
        <w:rPr>
          <w:rFonts w:ascii="Arial" w:hAnsi="Arial" w:cs="Arial"/>
        </w:rPr>
        <w:t xml:space="preserve"> do zbiórki odpadów selektywnie zbieranych</w:t>
      </w:r>
      <w:r w:rsidRPr="00723463">
        <w:rPr>
          <w:rFonts w:ascii="Arial" w:hAnsi="Arial" w:cs="Arial"/>
        </w:rPr>
        <w:t xml:space="preserve">, </w:t>
      </w:r>
      <w:r w:rsidR="004468D7" w:rsidRPr="00723463">
        <w:rPr>
          <w:rFonts w:ascii="Arial" w:hAnsi="Arial" w:cs="Arial"/>
        </w:rPr>
        <w:t>w szczególności pojemników typu „dzwon” po wcześniejszym uzgodnieniu ich ustawienia z właścicielem nieruchomości.</w:t>
      </w:r>
      <w:r w:rsidRPr="00723463">
        <w:rPr>
          <w:rFonts w:ascii="Arial" w:hAnsi="Arial" w:cs="Arial"/>
        </w:rPr>
        <w:t xml:space="preserve"> </w:t>
      </w:r>
    </w:p>
    <w:p w14:paraId="43D79C60" w14:textId="77777777" w:rsidR="00684EEF" w:rsidRPr="00723463" w:rsidRDefault="006520FA"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rPr>
        <w:t>W przypadku uszkodzenia</w:t>
      </w:r>
      <w:r w:rsidR="00A47FCC" w:rsidRPr="00723463">
        <w:rPr>
          <w:rFonts w:ascii="Arial" w:hAnsi="Arial" w:cs="Arial"/>
        </w:rPr>
        <w:t xml:space="preserve"> pojemników</w:t>
      </w:r>
      <w:r w:rsidR="00245936" w:rsidRPr="00723463">
        <w:rPr>
          <w:rFonts w:ascii="Arial" w:hAnsi="Arial" w:cs="Arial"/>
        </w:rPr>
        <w:t xml:space="preserve"> udostępnionych właścicielom nieruchomości, które </w:t>
      </w:r>
      <w:r w:rsidR="00D73450" w:rsidRPr="00723463">
        <w:rPr>
          <w:rFonts w:ascii="Arial" w:hAnsi="Arial" w:cs="Arial"/>
        </w:rPr>
        <w:t xml:space="preserve">   </w:t>
      </w:r>
      <w:r w:rsidR="00245936" w:rsidRPr="00723463">
        <w:rPr>
          <w:rFonts w:ascii="Arial" w:hAnsi="Arial" w:cs="Arial"/>
        </w:rPr>
        <w:t>wynika z ich standardowej eksploatacji</w:t>
      </w:r>
      <w:r w:rsidR="00A47FCC" w:rsidRPr="00723463">
        <w:rPr>
          <w:rFonts w:ascii="Arial" w:hAnsi="Arial" w:cs="Arial"/>
        </w:rPr>
        <w:t xml:space="preserve"> </w:t>
      </w:r>
      <w:r w:rsidR="00245936" w:rsidRPr="00723463">
        <w:rPr>
          <w:rFonts w:ascii="Arial" w:hAnsi="Arial" w:cs="Arial"/>
        </w:rPr>
        <w:t xml:space="preserve">lub </w:t>
      </w:r>
      <w:r w:rsidR="008A4C4E" w:rsidRPr="00723463">
        <w:rPr>
          <w:rFonts w:ascii="Arial" w:hAnsi="Arial" w:cs="Arial"/>
        </w:rPr>
        <w:t xml:space="preserve">nastąpiło na skutek niewłaściwej realizacji usługi </w:t>
      </w:r>
      <w:r w:rsidR="00A47FCC" w:rsidRPr="00723463">
        <w:rPr>
          <w:rFonts w:ascii="Arial" w:hAnsi="Arial" w:cs="Arial"/>
        </w:rPr>
        <w:t>Wykonawca zobowiązany jest do ich niezwłocznej wymiany</w:t>
      </w:r>
      <w:r w:rsidR="008A4C4E" w:rsidRPr="00723463">
        <w:rPr>
          <w:rFonts w:ascii="Arial" w:hAnsi="Arial" w:cs="Arial"/>
        </w:rPr>
        <w:t xml:space="preserve"> na sprawne technicznie</w:t>
      </w:r>
      <w:r w:rsidR="00A47FCC" w:rsidRPr="00723463">
        <w:rPr>
          <w:rFonts w:ascii="Arial" w:hAnsi="Arial" w:cs="Arial"/>
        </w:rPr>
        <w:t>.</w:t>
      </w:r>
      <w:r w:rsidR="005B6726" w:rsidRPr="00723463">
        <w:rPr>
          <w:rFonts w:ascii="Arial" w:hAnsi="Arial" w:cs="Arial"/>
        </w:rPr>
        <w:t xml:space="preserve"> Jeżeli</w:t>
      </w:r>
      <w:r w:rsidR="00A47FCC" w:rsidRPr="00723463">
        <w:rPr>
          <w:rFonts w:ascii="Arial" w:hAnsi="Arial" w:cs="Arial"/>
        </w:rPr>
        <w:t xml:space="preserve"> </w:t>
      </w:r>
      <w:r w:rsidR="00D73450" w:rsidRPr="00723463">
        <w:rPr>
          <w:rFonts w:ascii="Arial" w:hAnsi="Arial" w:cs="Arial"/>
        </w:rPr>
        <w:t xml:space="preserve">    </w:t>
      </w:r>
      <w:r w:rsidR="005B6726" w:rsidRPr="00723463">
        <w:rPr>
          <w:rFonts w:ascii="Arial" w:hAnsi="Arial" w:cs="Arial"/>
        </w:rPr>
        <w:t>opisane wyżej zdarzenia dotyczą pojemników, które stanowią własność prywatną</w:t>
      </w:r>
      <w:r w:rsidR="00684EEF" w:rsidRPr="00723463">
        <w:rPr>
          <w:rFonts w:ascii="Arial" w:hAnsi="Arial" w:cs="Arial"/>
        </w:rPr>
        <w:t xml:space="preserve"> Wykonawca zobowiązany</w:t>
      </w:r>
      <w:r w:rsidR="00684EEF" w:rsidRPr="00723463">
        <w:t xml:space="preserve"> </w:t>
      </w:r>
      <w:r w:rsidR="00684EEF" w:rsidRPr="00723463">
        <w:rPr>
          <w:rFonts w:ascii="Arial" w:hAnsi="Arial" w:cs="Arial"/>
        </w:rPr>
        <w:t>jest do uzgodnienia z ich właścicielem formy odszkodowania.</w:t>
      </w:r>
    </w:p>
    <w:p w14:paraId="4196E9D7" w14:textId="77777777" w:rsidR="00684EEF" w:rsidRPr="00723463" w:rsidRDefault="00A47FCC"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rPr>
        <w:lastRenderedPageBreak/>
        <w:t xml:space="preserve">Termin </w:t>
      </w:r>
      <w:r w:rsidR="008A4C4E" w:rsidRPr="00723463">
        <w:rPr>
          <w:rFonts w:ascii="Arial" w:hAnsi="Arial" w:cs="Arial"/>
        </w:rPr>
        <w:t xml:space="preserve">usunięcia uszkodzonych pojemników wraz z podstawieniem w ich miejsce sprawnych technicznie </w:t>
      </w:r>
      <w:r w:rsidRPr="00723463">
        <w:rPr>
          <w:rFonts w:ascii="Arial" w:hAnsi="Arial" w:cs="Arial"/>
        </w:rPr>
        <w:t>nie może być dłuższy niż 3 dni</w:t>
      </w:r>
      <w:r w:rsidR="00F15FD5" w:rsidRPr="00723463">
        <w:rPr>
          <w:rFonts w:ascii="Arial" w:hAnsi="Arial" w:cs="Arial"/>
        </w:rPr>
        <w:t xml:space="preserve"> robocze</w:t>
      </w:r>
      <w:r w:rsidRPr="00723463">
        <w:rPr>
          <w:rFonts w:ascii="Arial" w:hAnsi="Arial" w:cs="Arial"/>
        </w:rPr>
        <w:t xml:space="preserve"> o</w:t>
      </w:r>
      <w:r w:rsidR="00EF1490" w:rsidRPr="00723463">
        <w:rPr>
          <w:rFonts w:ascii="Arial" w:hAnsi="Arial" w:cs="Arial"/>
        </w:rPr>
        <w:t>d</w:t>
      </w:r>
      <w:r w:rsidRPr="00723463">
        <w:rPr>
          <w:rFonts w:ascii="Arial" w:hAnsi="Arial" w:cs="Arial"/>
        </w:rPr>
        <w:t xml:space="preserve"> </w:t>
      </w:r>
      <w:r w:rsidR="008A4C4E" w:rsidRPr="00723463">
        <w:rPr>
          <w:rFonts w:ascii="Arial" w:hAnsi="Arial" w:cs="Arial"/>
        </w:rPr>
        <w:t>stwierdzenia ich uszkodzenia.</w:t>
      </w:r>
      <w:r w:rsidR="00684EEF" w:rsidRPr="00723463">
        <w:rPr>
          <w:rFonts w:ascii="Arial" w:hAnsi="Arial" w:cs="Arial"/>
        </w:rPr>
        <w:t xml:space="preserve"> Działanie to dotyczy również przypadków uszkodzenia pojemników stanowiących własność prywatną, co umożliwi realizację usługi odbioru odpadów do czasu uzgodnienia z właściciele</w:t>
      </w:r>
      <w:r w:rsidR="0001782E" w:rsidRPr="00723463">
        <w:rPr>
          <w:rFonts w:ascii="Arial" w:hAnsi="Arial" w:cs="Arial"/>
        </w:rPr>
        <w:t>m</w:t>
      </w:r>
      <w:r w:rsidR="00684EEF" w:rsidRPr="00723463">
        <w:rPr>
          <w:rFonts w:ascii="Arial" w:hAnsi="Arial" w:cs="Arial"/>
        </w:rPr>
        <w:t xml:space="preserve"> nieruchomości formy odszkodowania. </w:t>
      </w:r>
      <w:r w:rsidR="00A35740" w:rsidRPr="00723463">
        <w:rPr>
          <w:rFonts w:ascii="Arial" w:hAnsi="Arial" w:cs="Arial"/>
        </w:rPr>
        <w:t>Dostarczane pojemniki muszą</w:t>
      </w:r>
      <w:r w:rsidR="00BE195E" w:rsidRPr="00723463">
        <w:rPr>
          <w:rFonts w:ascii="Arial" w:hAnsi="Arial" w:cs="Arial"/>
        </w:rPr>
        <w:t xml:space="preserve"> być sprawne technicznie, utrzymane w</w:t>
      </w:r>
      <w:r w:rsidR="004468D7" w:rsidRPr="00723463">
        <w:rPr>
          <w:rFonts w:ascii="Arial" w:hAnsi="Arial" w:cs="Arial"/>
        </w:rPr>
        <w:t> </w:t>
      </w:r>
      <w:r w:rsidR="00BE195E" w:rsidRPr="00723463">
        <w:rPr>
          <w:rFonts w:ascii="Arial" w:hAnsi="Arial" w:cs="Arial"/>
        </w:rPr>
        <w:t>należytym stanie sanitarnym, a także</w:t>
      </w:r>
      <w:r w:rsidR="00A35740" w:rsidRPr="00723463">
        <w:rPr>
          <w:rFonts w:ascii="Arial" w:hAnsi="Arial" w:cs="Arial"/>
        </w:rPr>
        <w:t xml:space="preserve"> posiadać oznaczeni</w:t>
      </w:r>
      <w:r w:rsidR="00C91360" w:rsidRPr="00723463">
        <w:rPr>
          <w:rFonts w:ascii="Arial" w:hAnsi="Arial" w:cs="Arial"/>
        </w:rPr>
        <w:t>a, o</w:t>
      </w:r>
      <w:r w:rsidR="002C65A6" w:rsidRPr="00723463">
        <w:rPr>
          <w:rFonts w:ascii="Arial" w:hAnsi="Arial" w:cs="Arial"/>
        </w:rPr>
        <w:t> </w:t>
      </w:r>
      <w:r w:rsidR="00C91360" w:rsidRPr="00723463">
        <w:rPr>
          <w:rFonts w:ascii="Arial" w:hAnsi="Arial" w:cs="Arial"/>
        </w:rPr>
        <w:t>których mowa w pkt. 2.12.</w:t>
      </w:r>
    </w:p>
    <w:p w14:paraId="5595BB37" w14:textId="77777777" w:rsidR="00C91360" w:rsidRPr="00723463" w:rsidRDefault="008A4C4E"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rPr>
        <w:t>W przypadku stwierdzenia przez Wykonawcę zniszczenia lub uszkodzenia pojemników udostępnionych właścicielom nieruchomości lub stanowiących ich własność, a obsługiwanych w</w:t>
      </w:r>
      <w:r w:rsidR="004468D7" w:rsidRPr="00723463">
        <w:rPr>
          <w:rFonts w:ascii="Arial" w:hAnsi="Arial" w:cs="Arial"/>
        </w:rPr>
        <w:t> </w:t>
      </w:r>
      <w:r w:rsidRPr="00723463">
        <w:rPr>
          <w:rFonts w:ascii="Arial" w:hAnsi="Arial" w:cs="Arial"/>
        </w:rPr>
        <w:t>ramach zawartej umowy</w:t>
      </w:r>
      <w:r w:rsidR="00822058" w:rsidRPr="00723463">
        <w:rPr>
          <w:rFonts w:ascii="Arial" w:hAnsi="Arial" w:cs="Arial"/>
        </w:rPr>
        <w:t>,</w:t>
      </w:r>
      <w:r w:rsidR="00225CDB" w:rsidRPr="00723463">
        <w:rPr>
          <w:rFonts w:ascii="Arial" w:hAnsi="Arial" w:cs="Arial"/>
        </w:rPr>
        <w:t xml:space="preserve"> które nie wynika z standardowej ich eksploatacji</w:t>
      </w:r>
      <w:r w:rsidR="00822058" w:rsidRPr="00723463">
        <w:rPr>
          <w:rFonts w:ascii="Arial" w:hAnsi="Arial" w:cs="Arial"/>
        </w:rPr>
        <w:t xml:space="preserve"> należy</w:t>
      </w:r>
      <w:r w:rsidR="00D73450" w:rsidRPr="00723463">
        <w:rPr>
          <w:rFonts w:ascii="Arial" w:hAnsi="Arial" w:cs="Arial"/>
        </w:rPr>
        <w:t xml:space="preserve">  </w:t>
      </w:r>
      <w:r w:rsidR="004468D7" w:rsidRPr="00723463">
        <w:rPr>
          <w:rFonts w:ascii="Arial" w:hAnsi="Arial" w:cs="Arial"/>
        </w:rPr>
        <w:t xml:space="preserve"> udokumentować ten fakt i</w:t>
      </w:r>
      <w:r w:rsidR="00822058" w:rsidRPr="00723463">
        <w:rPr>
          <w:rFonts w:ascii="Arial" w:hAnsi="Arial" w:cs="Arial"/>
        </w:rPr>
        <w:t xml:space="preserve"> niezwłocznie powiadomić Zamawiającego.</w:t>
      </w:r>
      <w:r w:rsidR="00BE195E" w:rsidRPr="00723463">
        <w:rPr>
          <w:rFonts w:ascii="Arial" w:hAnsi="Arial" w:cs="Arial"/>
        </w:rPr>
        <w:t xml:space="preserve"> </w:t>
      </w:r>
      <w:r w:rsidR="00225CDB" w:rsidRPr="00723463">
        <w:rPr>
          <w:rFonts w:ascii="Arial" w:hAnsi="Arial" w:cs="Arial"/>
        </w:rPr>
        <w:t xml:space="preserve">Wykonawca jest </w:t>
      </w:r>
      <w:r w:rsidR="00D73450" w:rsidRPr="00723463">
        <w:rPr>
          <w:rFonts w:ascii="Arial" w:hAnsi="Arial" w:cs="Arial"/>
        </w:rPr>
        <w:t xml:space="preserve">   </w:t>
      </w:r>
      <w:r w:rsidR="00225CDB" w:rsidRPr="00723463">
        <w:rPr>
          <w:rFonts w:ascii="Arial" w:hAnsi="Arial" w:cs="Arial"/>
        </w:rPr>
        <w:t xml:space="preserve">zobowiązany do usunięcia z terenu nieruchomości zniszczonych pojemników, które stanowiły jego własność. </w:t>
      </w:r>
    </w:p>
    <w:p w14:paraId="6C3C0C36" w14:textId="77777777" w:rsidR="003C06EB" w:rsidRPr="00723463" w:rsidRDefault="006520FA"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Wykonawcę zobowiązuje się do </w:t>
      </w:r>
      <w:r w:rsidR="00F02E2E" w:rsidRPr="00723463">
        <w:rPr>
          <w:rFonts w:ascii="Arial" w:eastAsia="Calibri" w:hAnsi="Arial" w:cs="Arial"/>
          <w:lang w:eastAsia="en-US"/>
        </w:rPr>
        <w:t xml:space="preserve">wymiany na większe/mniejsze objętościowo pojemniki i/lub </w:t>
      </w:r>
      <w:r w:rsidRPr="00723463">
        <w:rPr>
          <w:rFonts w:ascii="Arial" w:eastAsia="Calibri" w:hAnsi="Arial" w:cs="Arial"/>
          <w:lang w:eastAsia="en-US"/>
        </w:rPr>
        <w:t>dostarczenia</w:t>
      </w:r>
      <w:r w:rsidR="00A47FCC" w:rsidRPr="00723463">
        <w:rPr>
          <w:rFonts w:ascii="Arial" w:eastAsia="Calibri" w:hAnsi="Arial" w:cs="Arial"/>
          <w:lang w:eastAsia="en-US"/>
        </w:rPr>
        <w:t xml:space="preserve"> </w:t>
      </w:r>
      <w:r w:rsidRPr="00723463">
        <w:rPr>
          <w:rFonts w:ascii="Arial" w:eastAsia="Calibri" w:hAnsi="Arial" w:cs="Arial"/>
          <w:lang w:eastAsia="en-US"/>
        </w:rPr>
        <w:t xml:space="preserve">dodatkowych pojemników na odpady </w:t>
      </w:r>
      <w:r w:rsidR="00BC1D8E" w:rsidRPr="00723463">
        <w:rPr>
          <w:rFonts w:ascii="Arial" w:eastAsia="Calibri" w:hAnsi="Arial" w:cs="Arial"/>
          <w:lang w:eastAsia="en-US"/>
        </w:rPr>
        <w:t>komunalne</w:t>
      </w:r>
      <w:r w:rsidRPr="00723463">
        <w:rPr>
          <w:rFonts w:ascii="Arial" w:eastAsia="Calibri" w:hAnsi="Arial" w:cs="Arial"/>
          <w:lang w:eastAsia="en-US"/>
        </w:rPr>
        <w:t xml:space="preserve"> </w:t>
      </w:r>
      <w:r w:rsidR="007F7324" w:rsidRPr="00723463">
        <w:rPr>
          <w:rFonts w:ascii="Arial" w:eastAsia="Calibri" w:hAnsi="Arial" w:cs="Arial"/>
          <w:lang w:eastAsia="en-US"/>
        </w:rPr>
        <w:t xml:space="preserve">w lokalizacje wskazane przez Zamawiającego z chwilą wystąpienia okoliczności opisanych w pkt </w:t>
      </w:r>
      <w:r w:rsidR="00772764" w:rsidRPr="00723463">
        <w:rPr>
          <w:rFonts w:ascii="Arial" w:eastAsia="Calibri" w:hAnsi="Arial" w:cs="Arial"/>
          <w:lang w:eastAsia="en-US"/>
        </w:rPr>
        <w:t>2.7</w:t>
      </w:r>
      <w:r w:rsidR="00F02E2E" w:rsidRPr="00723463">
        <w:rPr>
          <w:rFonts w:ascii="Arial" w:eastAsia="Calibri" w:hAnsi="Arial" w:cs="Arial"/>
          <w:lang w:eastAsia="en-US"/>
        </w:rPr>
        <w:t>.</w:t>
      </w:r>
      <w:r w:rsidR="00772764" w:rsidRPr="00723463">
        <w:rPr>
          <w:rFonts w:ascii="Arial" w:eastAsia="Calibri" w:hAnsi="Arial" w:cs="Arial"/>
          <w:lang w:eastAsia="en-US"/>
        </w:rPr>
        <w:t xml:space="preserve"> i 2.8.</w:t>
      </w:r>
      <w:r w:rsidR="00A0016F" w:rsidRPr="00723463">
        <w:rPr>
          <w:rFonts w:ascii="Arial" w:eastAsia="Calibri" w:hAnsi="Arial" w:cs="Arial"/>
          <w:lang w:eastAsia="en-US"/>
        </w:rPr>
        <w:t xml:space="preserve"> z zastrzeżeniem </w:t>
      </w:r>
      <w:r w:rsidR="00772764" w:rsidRPr="00723463">
        <w:rPr>
          <w:rFonts w:ascii="Arial" w:eastAsia="Calibri" w:hAnsi="Arial" w:cs="Arial"/>
          <w:lang w:eastAsia="en-US"/>
        </w:rPr>
        <w:t xml:space="preserve">ilości pojemników określonych w </w:t>
      </w:r>
      <w:r w:rsidR="00A0016F" w:rsidRPr="00723463">
        <w:rPr>
          <w:rFonts w:ascii="Arial" w:eastAsia="Calibri" w:hAnsi="Arial" w:cs="Arial"/>
          <w:lang w:eastAsia="en-US"/>
        </w:rPr>
        <w:t xml:space="preserve">pkt </w:t>
      </w:r>
      <w:r w:rsidR="00772764" w:rsidRPr="00723463">
        <w:rPr>
          <w:rFonts w:ascii="Arial" w:eastAsia="Calibri" w:hAnsi="Arial" w:cs="Arial"/>
          <w:lang w:eastAsia="en-US"/>
        </w:rPr>
        <w:t>5.</w:t>
      </w:r>
      <w:r w:rsidR="006A7C63" w:rsidRPr="00723463">
        <w:rPr>
          <w:rFonts w:ascii="Arial" w:eastAsia="Calibri" w:hAnsi="Arial" w:cs="Arial"/>
          <w:lang w:eastAsia="en-US"/>
        </w:rPr>
        <w:t>10</w:t>
      </w:r>
      <w:r w:rsidR="00A0016F" w:rsidRPr="00723463">
        <w:rPr>
          <w:rFonts w:ascii="Arial" w:eastAsia="Calibri" w:hAnsi="Arial" w:cs="Arial"/>
          <w:lang w:eastAsia="en-US"/>
        </w:rPr>
        <w:t>.</w:t>
      </w:r>
    </w:p>
    <w:p w14:paraId="56AD6EA6" w14:textId="77777777" w:rsidR="003C06EB" w:rsidRPr="00723463" w:rsidRDefault="00F02E2E"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Wymiana/podstawienie pojemników, o którym mowa w pkt </w:t>
      </w:r>
      <w:r w:rsidR="004468D7" w:rsidRPr="00723463">
        <w:rPr>
          <w:rFonts w:ascii="Arial" w:eastAsia="Calibri" w:hAnsi="Arial" w:cs="Arial"/>
          <w:lang w:eastAsia="en-US"/>
        </w:rPr>
        <w:t>5.1</w:t>
      </w:r>
      <w:r w:rsidR="00474B09" w:rsidRPr="00723463">
        <w:rPr>
          <w:rFonts w:ascii="Arial" w:eastAsia="Calibri" w:hAnsi="Arial" w:cs="Arial"/>
          <w:lang w:eastAsia="en-US"/>
        </w:rPr>
        <w:t>5</w:t>
      </w:r>
      <w:r w:rsidR="003C06EB" w:rsidRPr="00723463">
        <w:rPr>
          <w:rFonts w:ascii="Arial" w:eastAsia="Calibri" w:hAnsi="Arial" w:cs="Arial"/>
          <w:lang w:eastAsia="en-US"/>
        </w:rPr>
        <w:t>.</w:t>
      </w:r>
      <w:r w:rsidRPr="00723463">
        <w:rPr>
          <w:rFonts w:ascii="Arial" w:eastAsia="Calibri" w:hAnsi="Arial" w:cs="Arial"/>
          <w:lang w:eastAsia="en-US"/>
        </w:rPr>
        <w:t xml:space="preserve"> powinno nastąpić </w:t>
      </w:r>
      <w:r w:rsidR="009B23C5" w:rsidRPr="00723463">
        <w:rPr>
          <w:rFonts w:ascii="Arial" w:eastAsia="Calibri" w:hAnsi="Arial" w:cs="Arial"/>
          <w:lang w:eastAsia="en-US"/>
        </w:rPr>
        <w:t>w</w:t>
      </w:r>
      <w:r w:rsidR="003E117B" w:rsidRPr="00723463">
        <w:rPr>
          <w:rFonts w:ascii="Arial" w:eastAsia="Calibri" w:hAnsi="Arial" w:cs="Arial"/>
          <w:lang w:eastAsia="en-US"/>
        </w:rPr>
        <w:t> </w:t>
      </w:r>
      <w:r w:rsidR="009B23C5" w:rsidRPr="00723463">
        <w:rPr>
          <w:rFonts w:ascii="Arial" w:eastAsia="Calibri" w:hAnsi="Arial" w:cs="Arial"/>
          <w:lang w:eastAsia="en-US"/>
        </w:rPr>
        <w:t>terminie</w:t>
      </w:r>
      <w:r w:rsidR="00D73450" w:rsidRPr="00723463">
        <w:rPr>
          <w:rFonts w:ascii="Arial" w:eastAsia="Calibri" w:hAnsi="Arial" w:cs="Arial"/>
          <w:lang w:eastAsia="en-US"/>
        </w:rPr>
        <w:t xml:space="preserve">   </w:t>
      </w:r>
      <w:r w:rsidR="009B23C5" w:rsidRPr="00723463">
        <w:rPr>
          <w:rFonts w:ascii="Arial" w:eastAsia="Calibri" w:hAnsi="Arial" w:cs="Arial"/>
          <w:lang w:eastAsia="en-US"/>
        </w:rPr>
        <w:t xml:space="preserve"> </w:t>
      </w:r>
      <w:r w:rsidR="00452724" w:rsidRPr="00723463">
        <w:rPr>
          <w:rFonts w:ascii="Arial" w:eastAsia="Calibri" w:hAnsi="Arial" w:cs="Arial"/>
          <w:lang w:eastAsia="en-US"/>
        </w:rPr>
        <w:t>3</w:t>
      </w:r>
      <w:r w:rsidR="002C65A6" w:rsidRPr="00723463">
        <w:rPr>
          <w:rFonts w:ascii="Arial" w:eastAsia="Calibri" w:hAnsi="Arial" w:cs="Arial"/>
          <w:lang w:eastAsia="en-US"/>
        </w:rPr>
        <w:t> </w:t>
      </w:r>
      <w:r w:rsidR="00452724" w:rsidRPr="00723463">
        <w:rPr>
          <w:rFonts w:ascii="Arial" w:eastAsia="Calibri" w:hAnsi="Arial" w:cs="Arial"/>
          <w:lang w:eastAsia="en-US"/>
        </w:rPr>
        <w:t>dni roboczych</w:t>
      </w:r>
      <w:r w:rsidR="00A47FCC" w:rsidRPr="00723463">
        <w:rPr>
          <w:rFonts w:ascii="Arial" w:eastAsia="Calibri" w:hAnsi="Arial" w:cs="Arial"/>
          <w:lang w:eastAsia="en-US"/>
        </w:rPr>
        <w:t xml:space="preserve"> licząc od dnia następnego po </w:t>
      </w:r>
      <w:r w:rsidR="00452724" w:rsidRPr="00723463">
        <w:rPr>
          <w:rFonts w:ascii="Arial" w:eastAsia="Calibri" w:hAnsi="Arial" w:cs="Arial"/>
          <w:lang w:eastAsia="en-US"/>
        </w:rPr>
        <w:t>otrzymaniu</w:t>
      </w:r>
      <w:r w:rsidR="00A47FCC" w:rsidRPr="00723463">
        <w:rPr>
          <w:rFonts w:ascii="Arial" w:eastAsia="Calibri" w:hAnsi="Arial" w:cs="Arial"/>
          <w:lang w:eastAsia="en-US"/>
        </w:rPr>
        <w:t xml:space="preserve"> informacji do </w:t>
      </w:r>
      <w:r w:rsidR="00452724" w:rsidRPr="00723463">
        <w:rPr>
          <w:rFonts w:ascii="Arial" w:eastAsia="Calibri" w:hAnsi="Arial" w:cs="Arial"/>
          <w:lang w:eastAsia="en-US"/>
        </w:rPr>
        <w:t>Zamawiającego</w:t>
      </w:r>
      <w:r w:rsidR="00A47FCC" w:rsidRPr="00723463">
        <w:rPr>
          <w:rFonts w:ascii="Arial" w:eastAsia="Calibri" w:hAnsi="Arial" w:cs="Arial"/>
          <w:lang w:eastAsia="en-US"/>
        </w:rPr>
        <w:t>.</w:t>
      </w:r>
      <w:r w:rsidR="006520FA" w:rsidRPr="00723463">
        <w:rPr>
          <w:rFonts w:ascii="Arial" w:eastAsia="Calibri" w:hAnsi="Arial" w:cs="Arial"/>
          <w:lang w:eastAsia="en-US"/>
        </w:rPr>
        <w:t xml:space="preserve"> Jeżeli od chwili otrzymania zlecenia zwiększenia ilości pojemników do czasu ich faktycznego podstawienia przypada harmonogramowy odbiór odpadów Wykonawca zobowiązany do uprzątnięcia odpadów zalegających wokół pojemników.</w:t>
      </w:r>
    </w:p>
    <w:p w14:paraId="567ABA08" w14:textId="77777777" w:rsidR="002218B8" w:rsidRPr="00723463" w:rsidRDefault="002218B8"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 przypadku zabudowy istniejących miejsc gromadzenia odpadów Wykonawca, na wniosek Zamawiającego lub właściciela nieruchomości, będzie zobowiązany do zamiany dotychczasowych pojemników do zbiórki odpadów komunalnych na pojemniki, które będą</w:t>
      </w:r>
      <w:r w:rsidR="002C15F0" w:rsidRPr="00723463">
        <w:rPr>
          <w:rFonts w:ascii="Arial" w:eastAsia="Calibri" w:hAnsi="Arial" w:cs="Arial"/>
          <w:lang w:eastAsia="en-US"/>
        </w:rPr>
        <w:t xml:space="preserve"> oznakowane nowymi naklejkami,</w:t>
      </w:r>
      <w:r w:rsidRPr="00723463">
        <w:rPr>
          <w:rFonts w:ascii="Arial" w:eastAsia="Calibri" w:hAnsi="Arial" w:cs="Arial"/>
          <w:lang w:eastAsia="en-US"/>
        </w:rPr>
        <w:t xml:space="preserve"> czyste w wewnątrz i z zewnątrz, a ich </w:t>
      </w:r>
      <w:r w:rsidR="002C15F0" w:rsidRPr="00723463">
        <w:rPr>
          <w:rFonts w:ascii="Arial" w:eastAsia="Calibri" w:hAnsi="Arial" w:cs="Arial"/>
          <w:lang w:eastAsia="en-US"/>
        </w:rPr>
        <w:t xml:space="preserve">jakość (rodzaj) i </w:t>
      </w:r>
      <w:r w:rsidRPr="00723463">
        <w:rPr>
          <w:rFonts w:ascii="Arial" w:eastAsia="Calibri" w:hAnsi="Arial" w:cs="Arial"/>
          <w:lang w:eastAsia="en-US"/>
        </w:rPr>
        <w:t xml:space="preserve">stan techniczny nie będzie odbiegał od </w:t>
      </w:r>
      <w:r w:rsidR="002C15F0" w:rsidRPr="00723463">
        <w:rPr>
          <w:rFonts w:ascii="Arial" w:eastAsia="Calibri" w:hAnsi="Arial" w:cs="Arial"/>
          <w:lang w:eastAsia="en-US"/>
        </w:rPr>
        <w:t>wcześniej posiadanych pojemników.</w:t>
      </w:r>
      <w:r w:rsidRPr="00723463">
        <w:rPr>
          <w:rFonts w:ascii="Arial" w:eastAsia="Calibri" w:hAnsi="Arial" w:cs="Arial"/>
          <w:lang w:eastAsia="en-US"/>
        </w:rPr>
        <w:t xml:space="preserve">  </w:t>
      </w:r>
    </w:p>
    <w:p w14:paraId="3D3FBC0B" w14:textId="77777777" w:rsidR="003C06EB" w:rsidRPr="00723463" w:rsidRDefault="008527F6"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Podana</w:t>
      </w:r>
      <w:r w:rsidR="00257261" w:rsidRPr="00723463">
        <w:rPr>
          <w:rFonts w:ascii="Arial" w:eastAsia="Calibri" w:hAnsi="Arial" w:cs="Arial"/>
          <w:lang w:eastAsia="en-US"/>
        </w:rPr>
        <w:t xml:space="preserve"> w pkt 5</w:t>
      </w:r>
      <w:r w:rsidR="008265FA" w:rsidRPr="00723463">
        <w:rPr>
          <w:rFonts w:ascii="Arial" w:eastAsia="Calibri" w:hAnsi="Arial" w:cs="Arial"/>
          <w:lang w:eastAsia="en-US"/>
        </w:rPr>
        <w:t>.</w:t>
      </w:r>
      <w:r w:rsidR="006A7C63" w:rsidRPr="00723463">
        <w:rPr>
          <w:rFonts w:ascii="Arial" w:eastAsia="Calibri" w:hAnsi="Arial" w:cs="Arial"/>
          <w:lang w:eastAsia="en-US"/>
        </w:rPr>
        <w:t>10</w:t>
      </w:r>
      <w:r w:rsidR="003C06EB" w:rsidRPr="00723463">
        <w:rPr>
          <w:rFonts w:ascii="Arial" w:eastAsia="Calibri" w:hAnsi="Arial" w:cs="Arial"/>
          <w:lang w:eastAsia="en-US"/>
        </w:rPr>
        <w:t>.</w:t>
      </w:r>
      <w:r w:rsidRPr="00723463">
        <w:rPr>
          <w:rFonts w:ascii="Arial" w:eastAsia="Calibri" w:hAnsi="Arial" w:cs="Arial"/>
          <w:lang w:eastAsia="en-US"/>
        </w:rPr>
        <w:t xml:space="preserve"> ilość worków</w:t>
      </w:r>
      <w:r w:rsidR="00257261" w:rsidRPr="00723463">
        <w:rPr>
          <w:rFonts w:ascii="Arial" w:eastAsia="Calibri" w:hAnsi="Arial" w:cs="Arial"/>
          <w:lang w:eastAsia="en-US"/>
        </w:rPr>
        <w:t xml:space="preserve"> i </w:t>
      </w:r>
      <w:r w:rsidR="00452724" w:rsidRPr="00723463">
        <w:rPr>
          <w:rFonts w:ascii="Arial" w:eastAsia="Calibri" w:hAnsi="Arial" w:cs="Arial"/>
          <w:lang w:eastAsia="en-US"/>
        </w:rPr>
        <w:t>pojemników</w:t>
      </w:r>
      <w:r w:rsidRPr="00723463">
        <w:rPr>
          <w:rFonts w:ascii="Arial" w:eastAsia="Calibri" w:hAnsi="Arial" w:cs="Arial"/>
          <w:lang w:eastAsia="en-US"/>
        </w:rPr>
        <w:t xml:space="preserve"> jest ilością szacunkową, wyliczoną na podstawie złożonych deklaracji o wysokości opłaty za gospodarowanie odpadami komunalnymi</w:t>
      </w:r>
      <w:r w:rsidR="008265FA" w:rsidRPr="00723463">
        <w:rPr>
          <w:rFonts w:ascii="Arial" w:eastAsia="Calibri" w:hAnsi="Arial" w:cs="Arial"/>
          <w:lang w:eastAsia="en-US"/>
        </w:rPr>
        <w:t>, a także dotychczasowy</w:t>
      </w:r>
      <w:r w:rsidR="003C06EB" w:rsidRPr="00723463">
        <w:rPr>
          <w:rFonts w:ascii="Arial" w:eastAsia="Calibri" w:hAnsi="Arial" w:cs="Arial"/>
          <w:lang w:eastAsia="en-US"/>
        </w:rPr>
        <w:t>ch</w:t>
      </w:r>
      <w:r w:rsidR="008265FA" w:rsidRPr="00723463">
        <w:rPr>
          <w:rFonts w:ascii="Arial" w:eastAsia="Calibri" w:hAnsi="Arial" w:cs="Arial"/>
          <w:lang w:eastAsia="en-US"/>
        </w:rPr>
        <w:t xml:space="preserve"> raport</w:t>
      </w:r>
      <w:r w:rsidR="003C06EB" w:rsidRPr="00723463">
        <w:rPr>
          <w:rFonts w:ascii="Arial" w:eastAsia="Calibri" w:hAnsi="Arial" w:cs="Arial"/>
          <w:lang w:eastAsia="en-US"/>
        </w:rPr>
        <w:t>ów</w:t>
      </w:r>
      <w:r w:rsidR="008265FA" w:rsidRPr="00723463">
        <w:rPr>
          <w:rFonts w:ascii="Arial" w:eastAsia="Calibri" w:hAnsi="Arial" w:cs="Arial"/>
          <w:lang w:eastAsia="en-US"/>
        </w:rPr>
        <w:t xml:space="preserve"> składany</w:t>
      </w:r>
      <w:r w:rsidR="003C06EB" w:rsidRPr="00723463">
        <w:rPr>
          <w:rFonts w:ascii="Arial" w:eastAsia="Calibri" w:hAnsi="Arial" w:cs="Arial"/>
          <w:lang w:eastAsia="en-US"/>
        </w:rPr>
        <w:t>ch</w:t>
      </w:r>
      <w:r w:rsidR="008265FA" w:rsidRPr="00723463">
        <w:rPr>
          <w:rFonts w:ascii="Arial" w:eastAsia="Calibri" w:hAnsi="Arial" w:cs="Arial"/>
          <w:lang w:eastAsia="en-US"/>
        </w:rPr>
        <w:t xml:space="preserve"> przez Wyko</w:t>
      </w:r>
      <w:r w:rsidR="003C06EB" w:rsidRPr="00723463">
        <w:rPr>
          <w:rFonts w:ascii="Arial" w:eastAsia="Calibri" w:hAnsi="Arial" w:cs="Arial"/>
          <w:lang w:eastAsia="en-US"/>
        </w:rPr>
        <w:t xml:space="preserve">nawcę usługi na dzień </w:t>
      </w:r>
      <w:r w:rsidR="006A7C63" w:rsidRPr="00723463">
        <w:rPr>
          <w:rFonts w:ascii="Arial" w:eastAsia="Calibri" w:hAnsi="Arial" w:cs="Arial"/>
          <w:lang w:eastAsia="en-US"/>
        </w:rPr>
        <w:t>3</w:t>
      </w:r>
      <w:r w:rsidR="00105B26" w:rsidRPr="00723463">
        <w:rPr>
          <w:rFonts w:ascii="Arial" w:eastAsia="Calibri" w:hAnsi="Arial" w:cs="Arial"/>
          <w:lang w:eastAsia="en-US"/>
        </w:rPr>
        <w:t>1.08</w:t>
      </w:r>
      <w:r w:rsidR="006A7C63" w:rsidRPr="00723463">
        <w:rPr>
          <w:rFonts w:ascii="Arial" w:eastAsia="Calibri" w:hAnsi="Arial" w:cs="Arial"/>
          <w:lang w:eastAsia="en-US"/>
        </w:rPr>
        <w:t>.2021 r</w:t>
      </w:r>
      <w:r w:rsidR="008265FA" w:rsidRPr="00723463">
        <w:rPr>
          <w:rFonts w:ascii="Arial" w:eastAsia="Calibri" w:hAnsi="Arial" w:cs="Arial"/>
          <w:lang w:eastAsia="en-US"/>
        </w:rPr>
        <w:t xml:space="preserve">. Liczba </w:t>
      </w:r>
      <w:r w:rsidR="00257261" w:rsidRPr="00723463">
        <w:rPr>
          <w:rFonts w:ascii="Arial" w:eastAsia="Calibri" w:hAnsi="Arial" w:cs="Arial"/>
          <w:lang w:eastAsia="en-US"/>
        </w:rPr>
        <w:t xml:space="preserve">worków i </w:t>
      </w:r>
      <w:r w:rsidRPr="00723463">
        <w:rPr>
          <w:rFonts w:ascii="Arial" w:eastAsia="Calibri" w:hAnsi="Arial" w:cs="Arial"/>
          <w:lang w:eastAsia="en-US"/>
        </w:rPr>
        <w:t>pojemnikó</w:t>
      </w:r>
      <w:r w:rsidR="007C7F4C" w:rsidRPr="00723463">
        <w:rPr>
          <w:rFonts w:ascii="Arial" w:eastAsia="Calibri" w:hAnsi="Arial" w:cs="Arial"/>
          <w:lang w:eastAsia="en-US"/>
        </w:rPr>
        <w:t>w</w:t>
      </w:r>
      <w:r w:rsidRPr="00723463">
        <w:rPr>
          <w:rFonts w:ascii="Arial" w:eastAsia="Calibri" w:hAnsi="Arial" w:cs="Arial"/>
          <w:lang w:eastAsia="en-US"/>
        </w:rPr>
        <w:t xml:space="preserve"> na</w:t>
      </w:r>
      <w:r w:rsidR="00257261" w:rsidRPr="00723463">
        <w:rPr>
          <w:rFonts w:ascii="Arial" w:eastAsia="Calibri" w:hAnsi="Arial" w:cs="Arial"/>
          <w:lang w:eastAsia="en-US"/>
        </w:rPr>
        <w:t xml:space="preserve"> niesegregowane (zmieszane)</w:t>
      </w:r>
      <w:r w:rsidRPr="00723463">
        <w:rPr>
          <w:rFonts w:ascii="Arial" w:eastAsia="Calibri" w:hAnsi="Arial" w:cs="Arial"/>
          <w:lang w:eastAsia="en-US"/>
        </w:rPr>
        <w:t xml:space="preserve"> odpady </w:t>
      </w:r>
      <w:r w:rsidR="00257261" w:rsidRPr="00723463">
        <w:rPr>
          <w:rFonts w:ascii="Arial" w:eastAsia="Calibri" w:hAnsi="Arial" w:cs="Arial"/>
          <w:lang w:eastAsia="en-US"/>
        </w:rPr>
        <w:t>komunalne</w:t>
      </w:r>
      <w:r w:rsidRPr="00723463">
        <w:rPr>
          <w:rFonts w:ascii="Arial" w:eastAsia="Calibri" w:hAnsi="Arial" w:cs="Arial"/>
          <w:lang w:eastAsia="en-US"/>
        </w:rPr>
        <w:t xml:space="preserve"> i</w:t>
      </w:r>
      <w:r w:rsidR="00257261" w:rsidRPr="00723463">
        <w:rPr>
          <w:rFonts w:ascii="Arial" w:eastAsia="Calibri" w:hAnsi="Arial" w:cs="Arial"/>
          <w:lang w:eastAsia="en-US"/>
        </w:rPr>
        <w:t xml:space="preserve"> odpady</w:t>
      </w:r>
      <w:r w:rsidRPr="00723463">
        <w:rPr>
          <w:rFonts w:ascii="Arial" w:eastAsia="Calibri" w:hAnsi="Arial" w:cs="Arial"/>
          <w:lang w:eastAsia="en-US"/>
        </w:rPr>
        <w:t xml:space="preserve"> selektywnie zbierane</w:t>
      </w:r>
      <w:r w:rsidR="005101D8" w:rsidRPr="00723463">
        <w:rPr>
          <w:rFonts w:ascii="Arial" w:eastAsia="Calibri" w:hAnsi="Arial" w:cs="Arial"/>
          <w:lang w:eastAsia="en-US"/>
        </w:rPr>
        <w:t xml:space="preserve"> może ulec zmianie w wysokości </w:t>
      </w:r>
      <w:r w:rsidRPr="00723463">
        <w:rPr>
          <w:rFonts w:ascii="Arial" w:eastAsia="Calibri" w:hAnsi="Arial" w:cs="Arial"/>
          <w:lang w:eastAsia="en-US"/>
        </w:rPr>
        <w:t>+/</w:t>
      </w:r>
      <w:r w:rsidR="003C06EB" w:rsidRPr="00723463">
        <w:rPr>
          <w:rFonts w:ascii="Arial" w:eastAsia="Calibri" w:hAnsi="Arial" w:cs="Arial"/>
          <w:lang w:eastAsia="en-US"/>
        </w:rPr>
        <w:t>-</w:t>
      </w:r>
      <w:r w:rsidR="006308F6">
        <w:rPr>
          <w:rFonts w:ascii="Arial" w:eastAsia="Calibri" w:hAnsi="Arial" w:cs="Arial"/>
          <w:lang w:eastAsia="en-US"/>
        </w:rPr>
        <w:t xml:space="preserve"> 15</w:t>
      </w:r>
      <w:r w:rsidR="00D016E4" w:rsidRPr="00723463">
        <w:rPr>
          <w:rFonts w:ascii="Arial" w:eastAsia="Calibri" w:hAnsi="Arial" w:cs="Arial"/>
          <w:lang w:eastAsia="en-US"/>
        </w:rPr>
        <w:t>%</w:t>
      </w:r>
      <w:r w:rsidR="00452724" w:rsidRPr="00723463">
        <w:rPr>
          <w:rFonts w:ascii="Arial" w:eastAsia="Calibri" w:hAnsi="Arial" w:cs="Arial"/>
          <w:lang w:eastAsia="en-US"/>
        </w:rPr>
        <w:t>, każdej z podanych wartości.</w:t>
      </w:r>
    </w:p>
    <w:p w14:paraId="511DC47E" w14:textId="77777777" w:rsidR="007E5094" w:rsidRPr="00723463" w:rsidRDefault="008527F6"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Dopuszcza się wykorzystanie worków o mniejsz</w:t>
      </w:r>
      <w:r w:rsidR="00763D16" w:rsidRPr="00723463">
        <w:rPr>
          <w:rFonts w:ascii="Arial" w:eastAsia="Calibri" w:hAnsi="Arial" w:cs="Arial"/>
          <w:lang w:eastAsia="en-US"/>
        </w:rPr>
        <w:t xml:space="preserve">ej pojemności </w:t>
      </w:r>
      <w:r w:rsidR="003C06EB" w:rsidRPr="00723463">
        <w:rPr>
          <w:rFonts w:ascii="Arial" w:eastAsia="Calibri" w:hAnsi="Arial" w:cs="Arial"/>
          <w:lang w:eastAsia="en-US"/>
        </w:rPr>
        <w:t>jednak nie mniejszych niż 60 litrów</w:t>
      </w:r>
      <w:r w:rsidR="00763D16" w:rsidRPr="00723463">
        <w:rPr>
          <w:rFonts w:ascii="Arial" w:eastAsia="Calibri" w:hAnsi="Arial" w:cs="Arial"/>
          <w:lang w:eastAsia="en-US"/>
        </w:rPr>
        <w:t xml:space="preserve">, </w:t>
      </w:r>
      <w:r w:rsidRPr="00723463">
        <w:rPr>
          <w:rFonts w:ascii="Arial" w:eastAsia="Calibri" w:hAnsi="Arial" w:cs="Arial"/>
          <w:lang w:eastAsia="en-US"/>
        </w:rPr>
        <w:t>z</w:t>
      </w:r>
      <w:r w:rsidR="00763D16" w:rsidRPr="00723463">
        <w:rPr>
          <w:rFonts w:ascii="Arial" w:eastAsia="Calibri" w:hAnsi="Arial" w:cs="Arial"/>
          <w:lang w:eastAsia="en-US"/>
        </w:rPr>
        <w:t> </w:t>
      </w:r>
      <w:r w:rsidRPr="00723463">
        <w:rPr>
          <w:rFonts w:ascii="Arial" w:eastAsia="Calibri" w:hAnsi="Arial" w:cs="Arial"/>
          <w:lang w:eastAsia="en-US"/>
        </w:rPr>
        <w:t>jednoczesnym wzrostem ich ilości, który będzie gwarantował ilość i</w:t>
      </w:r>
      <w:r w:rsidR="00182EB8" w:rsidRPr="00723463">
        <w:rPr>
          <w:rFonts w:ascii="Arial" w:eastAsia="Calibri" w:hAnsi="Arial" w:cs="Arial"/>
          <w:lang w:eastAsia="en-US"/>
        </w:rPr>
        <w:t xml:space="preserve"> pojemnoś</w:t>
      </w:r>
      <w:r w:rsidR="001D2B0C" w:rsidRPr="00723463">
        <w:rPr>
          <w:rFonts w:ascii="Arial" w:eastAsia="Calibri" w:hAnsi="Arial" w:cs="Arial"/>
          <w:lang w:eastAsia="en-US"/>
        </w:rPr>
        <w:t>ć</w:t>
      </w:r>
      <w:r w:rsidR="00182EB8" w:rsidRPr="00723463">
        <w:rPr>
          <w:rFonts w:ascii="Arial" w:eastAsia="Calibri" w:hAnsi="Arial" w:cs="Arial"/>
          <w:lang w:eastAsia="en-US"/>
        </w:rPr>
        <w:t xml:space="preserve"> określoną </w:t>
      </w:r>
      <w:r w:rsidR="001D2B0C" w:rsidRPr="00723463">
        <w:rPr>
          <w:rFonts w:ascii="Arial" w:eastAsia="Calibri" w:hAnsi="Arial" w:cs="Arial"/>
          <w:lang w:eastAsia="en-US"/>
        </w:rPr>
        <w:br/>
      </w:r>
      <w:r w:rsidR="00125936" w:rsidRPr="00723463">
        <w:rPr>
          <w:rFonts w:ascii="Arial" w:eastAsia="Calibri" w:hAnsi="Arial" w:cs="Arial"/>
          <w:lang w:eastAsia="en-US"/>
        </w:rPr>
        <w:t>w</w:t>
      </w:r>
      <w:r w:rsidR="00763D16" w:rsidRPr="00723463">
        <w:rPr>
          <w:rFonts w:ascii="Arial" w:eastAsia="Calibri" w:hAnsi="Arial" w:cs="Arial"/>
          <w:lang w:eastAsia="en-US"/>
        </w:rPr>
        <w:t> </w:t>
      </w:r>
      <w:r w:rsidR="00125936" w:rsidRPr="00723463">
        <w:rPr>
          <w:rFonts w:ascii="Arial" w:eastAsia="Calibri" w:hAnsi="Arial" w:cs="Arial"/>
          <w:lang w:eastAsia="en-US"/>
        </w:rPr>
        <w:t xml:space="preserve">pkt </w:t>
      </w:r>
      <w:r w:rsidR="001D2B0C" w:rsidRPr="00723463">
        <w:rPr>
          <w:rFonts w:ascii="Arial" w:eastAsia="Calibri" w:hAnsi="Arial" w:cs="Arial"/>
          <w:lang w:eastAsia="en-US"/>
        </w:rPr>
        <w:t>5.</w:t>
      </w:r>
      <w:r w:rsidR="006A7C63" w:rsidRPr="00723463">
        <w:rPr>
          <w:rFonts w:ascii="Arial" w:eastAsia="Calibri" w:hAnsi="Arial" w:cs="Arial"/>
          <w:lang w:eastAsia="en-US"/>
        </w:rPr>
        <w:t>10</w:t>
      </w:r>
      <w:r w:rsidR="003C06EB" w:rsidRPr="00723463">
        <w:rPr>
          <w:rFonts w:ascii="Arial" w:eastAsia="Calibri" w:hAnsi="Arial" w:cs="Arial"/>
          <w:lang w:eastAsia="en-US"/>
        </w:rPr>
        <w:t>.</w:t>
      </w:r>
      <w:r w:rsidR="00452724" w:rsidRPr="00723463">
        <w:rPr>
          <w:rFonts w:ascii="Arial" w:eastAsia="Calibri" w:hAnsi="Arial" w:cs="Arial"/>
          <w:lang w:eastAsia="en-US"/>
        </w:rPr>
        <w:t xml:space="preserve"> </w:t>
      </w:r>
      <w:r w:rsidR="003C06EB" w:rsidRPr="00723463">
        <w:rPr>
          <w:rFonts w:ascii="Arial" w:eastAsia="Calibri" w:hAnsi="Arial" w:cs="Arial"/>
          <w:lang w:eastAsia="en-US"/>
        </w:rPr>
        <w:t>P</w:t>
      </w:r>
      <w:r w:rsidRPr="00723463">
        <w:rPr>
          <w:rFonts w:ascii="Arial" w:eastAsia="Calibri" w:hAnsi="Arial" w:cs="Arial"/>
          <w:lang w:eastAsia="en-US"/>
        </w:rPr>
        <w:t xml:space="preserve">rzy </w:t>
      </w:r>
      <w:r w:rsidR="00182EB8" w:rsidRPr="00723463">
        <w:rPr>
          <w:rFonts w:ascii="Arial" w:eastAsia="Calibri" w:hAnsi="Arial" w:cs="Arial"/>
          <w:lang w:eastAsia="en-US"/>
        </w:rPr>
        <w:t xml:space="preserve">wykorzystaniu </w:t>
      </w:r>
      <w:r w:rsidR="00800ABD" w:rsidRPr="00723463">
        <w:rPr>
          <w:rFonts w:ascii="Arial" w:eastAsia="Calibri" w:hAnsi="Arial" w:cs="Arial"/>
          <w:lang w:eastAsia="en-US"/>
        </w:rPr>
        <w:t>work</w:t>
      </w:r>
      <w:r w:rsidR="00182EB8" w:rsidRPr="00723463">
        <w:rPr>
          <w:rFonts w:ascii="Arial" w:eastAsia="Calibri" w:hAnsi="Arial" w:cs="Arial"/>
          <w:lang w:eastAsia="en-US"/>
        </w:rPr>
        <w:t>ów</w:t>
      </w:r>
      <w:r w:rsidRPr="00723463">
        <w:rPr>
          <w:rFonts w:ascii="Arial" w:eastAsia="Calibri" w:hAnsi="Arial" w:cs="Arial"/>
          <w:lang w:eastAsia="en-US"/>
        </w:rPr>
        <w:t xml:space="preserve"> 60 litrowych ich ilość musi być 100% wyższa.</w:t>
      </w:r>
      <w:r w:rsidR="00800ABD" w:rsidRPr="00723463">
        <w:rPr>
          <w:rFonts w:ascii="Arial" w:eastAsia="Calibri" w:hAnsi="Arial" w:cs="Arial"/>
          <w:lang w:eastAsia="en-US"/>
        </w:rPr>
        <w:t xml:space="preserve"> W przypadku wykorzystani</w:t>
      </w:r>
      <w:r w:rsidR="00D55847" w:rsidRPr="00723463">
        <w:rPr>
          <w:rFonts w:ascii="Arial" w:eastAsia="Calibri" w:hAnsi="Arial" w:cs="Arial"/>
          <w:lang w:eastAsia="en-US"/>
        </w:rPr>
        <w:t xml:space="preserve">a do realizacji zadania worków </w:t>
      </w:r>
      <w:r w:rsidR="00800ABD" w:rsidRPr="00723463">
        <w:rPr>
          <w:rFonts w:ascii="Arial" w:eastAsia="Calibri" w:hAnsi="Arial" w:cs="Arial"/>
          <w:lang w:eastAsia="en-US"/>
        </w:rPr>
        <w:t>o pojemności mniejszej niż 120</w:t>
      </w:r>
      <w:r w:rsidR="002C65A6" w:rsidRPr="00723463">
        <w:rPr>
          <w:rFonts w:ascii="Arial" w:eastAsia="Calibri" w:hAnsi="Arial" w:cs="Arial"/>
          <w:lang w:eastAsia="en-US"/>
        </w:rPr>
        <w:t> </w:t>
      </w:r>
      <w:r w:rsidR="00800ABD" w:rsidRPr="00723463">
        <w:rPr>
          <w:rFonts w:ascii="Arial" w:eastAsia="Calibri" w:hAnsi="Arial" w:cs="Arial"/>
          <w:lang w:eastAsia="en-US"/>
        </w:rPr>
        <w:t>litrów należy powiadomić Zamawiającego z jednoczesnym wskazaniem frakcji odpadów jakich będzie dotyczyć zbiórka.</w:t>
      </w:r>
    </w:p>
    <w:p w14:paraId="7E07EF16" w14:textId="77777777" w:rsidR="007F180F" w:rsidRPr="00723463" w:rsidRDefault="00EB6100"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Wykonawca jest zobowiązany do </w:t>
      </w:r>
      <w:r w:rsidR="004336BA" w:rsidRPr="00723463">
        <w:rPr>
          <w:rFonts w:ascii="Arial" w:eastAsia="Calibri" w:hAnsi="Arial" w:cs="Arial"/>
          <w:lang w:eastAsia="en-US"/>
        </w:rPr>
        <w:t>zapewnienia pojemników do zbiórki zużytych baterii i</w:t>
      </w:r>
      <w:r w:rsidR="00763D16" w:rsidRPr="00723463">
        <w:rPr>
          <w:rFonts w:ascii="Arial" w:eastAsia="Calibri" w:hAnsi="Arial" w:cs="Arial"/>
          <w:lang w:eastAsia="en-US"/>
        </w:rPr>
        <w:t> </w:t>
      </w:r>
      <w:r w:rsidR="00D016E4" w:rsidRPr="00723463">
        <w:rPr>
          <w:rFonts w:ascii="Arial" w:eastAsia="Calibri" w:hAnsi="Arial" w:cs="Arial"/>
          <w:lang w:eastAsia="en-US"/>
        </w:rPr>
        <w:t>baterii akumulatorowych</w:t>
      </w:r>
      <w:r w:rsidR="004336BA" w:rsidRPr="00723463">
        <w:rPr>
          <w:rFonts w:ascii="Arial" w:eastAsia="Calibri" w:hAnsi="Arial" w:cs="Arial"/>
          <w:lang w:eastAsia="en-US"/>
        </w:rPr>
        <w:t xml:space="preserve"> dla wszystkich punktów, w który</w:t>
      </w:r>
      <w:r w:rsidR="001D2B0C" w:rsidRPr="00723463">
        <w:rPr>
          <w:rFonts w:ascii="Arial" w:eastAsia="Calibri" w:hAnsi="Arial" w:cs="Arial"/>
          <w:lang w:eastAsia="en-US"/>
        </w:rPr>
        <w:t>ch będzie</w:t>
      </w:r>
      <w:r w:rsidR="004336BA" w:rsidRPr="00723463">
        <w:rPr>
          <w:rFonts w:ascii="Arial" w:eastAsia="Calibri" w:hAnsi="Arial" w:cs="Arial"/>
          <w:lang w:eastAsia="en-US"/>
        </w:rPr>
        <w:t xml:space="preserve"> świadczy</w:t>
      </w:r>
      <w:r w:rsidR="001D2B0C" w:rsidRPr="00723463">
        <w:rPr>
          <w:rFonts w:ascii="Arial" w:eastAsia="Calibri" w:hAnsi="Arial" w:cs="Arial"/>
          <w:lang w:eastAsia="en-US"/>
        </w:rPr>
        <w:t>ł</w:t>
      </w:r>
      <w:r w:rsidR="004336BA" w:rsidRPr="00723463">
        <w:rPr>
          <w:rFonts w:ascii="Arial" w:eastAsia="Calibri" w:hAnsi="Arial" w:cs="Arial"/>
          <w:lang w:eastAsia="en-US"/>
        </w:rPr>
        <w:t xml:space="preserve"> usługę, a także utrzymanie ich w należytym stanie technicznym i sanitarnym. Pojemniki powinny być dostarczone do dnia </w:t>
      </w:r>
      <w:r w:rsidR="007E5094" w:rsidRPr="00723463">
        <w:rPr>
          <w:rFonts w:ascii="Arial" w:hAnsi="Arial" w:cs="Arial"/>
        </w:rPr>
        <w:t xml:space="preserve">rozpoczęcia realizacji zamówienia lub </w:t>
      </w:r>
      <w:r w:rsidR="007E5094" w:rsidRPr="00723463">
        <w:rPr>
          <w:rFonts w:ascii="Arial" w:eastAsia="Calibri" w:hAnsi="Arial" w:cs="Arial"/>
          <w:lang w:eastAsia="en-US"/>
        </w:rPr>
        <w:t>w terminie uzgodnionym z</w:t>
      </w:r>
      <w:r w:rsidR="002C65A6" w:rsidRPr="00723463">
        <w:rPr>
          <w:rFonts w:ascii="Arial" w:eastAsia="Calibri" w:hAnsi="Arial" w:cs="Arial"/>
          <w:lang w:eastAsia="en-US"/>
        </w:rPr>
        <w:t> </w:t>
      </w:r>
      <w:r w:rsidR="007E5094" w:rsidRPr="00723463">
        <w:rPr>
          <w:rFonts w:ascii="Arial" w:eastAsia="Calibri" w:hAnsi="Arial" w:cs="Arial"/>
          <w:lang w:eastAsia="en-US"/>
        </w:rPr>
        <w:t>Zamawiającym jeżeli podpisanie umowy nastąpiło w terminie krótszym niż 14 dni przed rozpoczęcie realizacji usługi</w:t>
      </w:r>
      <w:r w:rsidR="007F180F" w:rsidRPr="00723463">
        <w:rPr>
          <w:rFonts w:ascii="Arial" w:eastAsia="Calibri" w:hAnsi="Arial" w:cs="Arial"/>
          <w:lang w:eastAsia="en-US"/>
        </w:rPr>
        <w:t>.</w:t>
      </w:r>
      <w:r w:rsidR="001D2B0C" w:rsidRPr="00723463">
        <w:rPr>
          <w:rFonts w:ascii="Arial" w:eastAsia="Calibri" w:hAnsi="Arial" w:cs="Arial"/>
          <w:lang w:eastAsia="en-US"/>
        </w:rPr>
        <w:t xml:space="preserve"> </w:t>
      </w:r>
    </w:p>
    <w:p w14:paraId="116C0C9E" w14:textId="77777777" w:rsidR="007F180F" w:rsidRPr="00723463" w:rsidRDefault="007F180F"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lastRenderedPageBreak/>
        <w:t xml:space="preserve">Pojemniki do zbiórki zużytych baterii i baterii akumulatorowych </w:t>
      </w:r>
      <w:r w:rsidR="00487E32" w:rsidRPr="00723463">
        <w:rPr>
          <w:rFonts w:ascii="Arial" w:eastAsia="Calibri" w:hAnsi="Arial" w:cs="Arial"/>
          <w:lang w:eastAsia="en-US"/>
        </w:rPr>
        <w:t>muszą</w:t>
      </w:r>
      <w:r w:rsidR="00911341" w:rsidRPr="00723463">
        <w:rPr>
          <w:rFonts w:ascii="Arial" w:eastAsia="Calibri" w:hAnsi="Arial" w:cs="Arial"/>
          <w:lang w:eastAsia="en-US"/>
        </w:rPr>
        <w:t xml:space="preserve"> być</w:t>
      </w:r>
      <w:r w:rsidR="00C7314E" w:rsidRPr="00723463">
        <w:rPr>
          <w:rFonts w:ascii="Arial" w:eastAsia="Calibri" w:hAnsi="Arial" w:cs="Arial"/>
          <w:lang w:eastAsia="en-US"/>
        </w:rPr>
        <w:t xml:space="preserve"> wykonane z tworzywa sztucznego</w:t>
      </w:r>
      <w:r w:rsidR="00911341" w:rsidRPr="00723463">
        <w:rPr>
          <w:rFonts w:ascii="Arial" w:eastAsia="Calibri" w:hAnsi="Arial" w:cs="Arial"/>
          <w:lang w:eastAsia="en-US"/>
        </w:rPr>
        <w:t xml:space="preserve"> odpowiednio oznakowane,</w:t>
      </w:r>
      <w:r w:rsidRPr="00723463">
        <w:rPr>
          <w:rFonts w:ascii="Arial" w:eastAsia="Calibri" w:hAnsi="Arial" w:cs="Arial"/>
          <w:lang w:eastAsia="en-US"/>
        </w:rPr>
        <w:t xml:space="preserve"> uniemożliwiać wysypanie i/lub wyjęcie odpadów przez osoby niepowołane</w:t>
      </w:r>
      <w:r w:rsidR="00647FC7" w:rsidRPr="00723463">
        <w:rPr>
          <w:rFonts w:ascii="Arial" w:eastAsia="Calibri" w:hAnsi="Arial" w:cs="Arial"/>
          <w:lang w:eastAsia="en-US"/>
        </w:rPr>
        <w:t>, a ich objętość nie powinna być mniejsza niż 10 litrów.</w:t>
      </w:r>
    </w:p>
    <w:p w14:paraId="792CB2FB" w14:textId="77777777" w:rsidR="00487E32" w:rsidRPr="00723463" w:rsidRDefault="004336BA"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Pojemniki przeznaczone do zbiórki przeterminowanych leków</w:t>
      </w:r>
      <w:r w:rsidR="00911341" w:rsidRPr="00723463">
        <w:rPr>
          <w:rFonts w:ascii="Arial" w:eastAsia="Calibri" w:hAnsi="Arial" w:cs="Arial"/>
          <w:lang w:eastAsia="en-US"/>
        </w:rPr>
        <w:t xml:space="preserve"> w ilości 3</w:t>
      </w:r>
      <w:r w:rsidR="00C7314E" w:rsidRPr="00723463">
        <w:rPr>
          <w:rFonts w:ascii="Arial" w:eastAsia="Calibri" w:hAnsi="Arial" w:cs="Arial"/>
          <w:lang w:eastAsia="en-US"/>
        </w:rPr>
        <w:t>2</w:t>
      </w:r>
      <w:r w:rsidR="00911341" w:rsidRPr="00723463">
        <w:rPr>
          <w:rFonts w:ascii="Arial" w:eastAsia="Calibri" w:hAnsi="Arial" w:cs="Arial"/>
          <w:lang w:eastAsia="en-US"/>
        </w:rPr>
        <w:t xml:space="preserve"> szt.</w:t>
      </w:r>
      <w:r w:rsidRPr="00723463">
        <w:rPr>
          <w:rFonts w:ascii="Arial" w:eastAsia="Calibri" w:hAnsi="Arial" w:cs="Arial"/>
          <w:lang w:eastAsia="en-US"/>
        </w:rPr>
        <w:t xml:space="preserve">, które </w:t>
      </w:r>
      <w:r w:rsidR="00911341" w:rsidRPr="00723463">
        <w:rPr>
          <w:rFonts w:ascii="Arial" w:eastAsia="Calibri" w:hAnsi="Arial" w:cs="Arial"/>
          <w:lang w:eastAsia="en-US"/>
        </w:rPr>
        <w:t xml:space="preserve">zostaną </w:t>
      </w:r>
      <w:r w:rsidRPr="00723463">
        <w:rPr>
          <w:rFonts w:ascii="Arial" w:eastAsia="Calibri" w:hAnsi="Arial" w:cs="Arial"/>
          <w:lang w:eastAsia="en-US"/>
        </w:rPr>
        <w:t xml:space="preserve">udostępniane przez Zamawiającego należy wyposażyć w worki, które w znaczny sposób ułatwią </w:t>
      </w:r>
      <w:r w:rsidR="00A629C2" w:rsidRPr="00723463">
        <w:rPr>
          <w:rFonts w:ascii="Arial" w:eastAsia="Calibri" w:hAnsi="Arial" w:cs="Arial"/>
          <w:lang w:eastAsia="en-US"/>
        </w:rPr>
        <w:t xml:space="preserve">    </w:t>
      </w:r>
      <w:r w:rsidRPr="00723463">
        <w:rPr>
          <w:rFonts w:ascii="Arial" w:eastAsia="Calibri" w:hAnsi="Arial" w:cs="Arial"/>
          <w:lang w:eastAsia="en-US"/>
        </w:rPr>
        <w:t>ich opróżnianie w</w:t>
      </w:r>
      <w:r w:rsidR="00763D16" w:rsidRPr="00723463">
        <w:rPr>
          <w:rFonts w:ascii="Arial" w:eastAsia="Calibri" w:hAnsi="Arial" w:cs="Arial"/>
          <w:lang w:eastAsia="en-US"/>
        </w:rPr>
        <w:t> </w:t>
      </w:r>
      <w:r w:rsidRPr="00723463">
        <w:rPr>
          <w:rFonts w:ascii="Arial" w:eastAsia="Calibri" w:hAnsi="Arial" w:cs="Arial"/>
          <w:lang w:eastAsia="en-US"/>
        </w:rPr>
        <w:t>trakcie realizacji usługi.</w:t>
      </w:r>
      <w:r w:rsidR="00647FC7" w:rsidRPr="00723463">
        <w:rPr>
          <w:rFonts w:ascii="Arial" w:eastAsia="Calibri" w:hAnsi="Arial" w:cs="Arial"/>
          <w:lang w:eastAsia="en-US"/>
        </w:rPr>
        <w:t xml:space="preserve"> Wykonawca jest zobowiązany do </w:t>
      </w:r>
      <w:r w:rsidR="00257261" w:rsidRPr="00723463">
        <w:rPr>
          <w:rFonts w:ascii="Arial" w:eastAsia="Calibri" w:hAnsi="Arial" w:cs="Arial"/>
          <w:lang w:eastAsia="en-US"/>
        </w:rPr>
        <w:t>utrzymania</w:t>
      </w:r>
      <w:r w:rsidR="00647FC7" w:rsidRPr="00723463">
        <w:rPr>
          <w:rFonts w:ascii="Arial" w:eastAsia="Calibri" w:hAnsi="Arial" w:cs="Arial"/>
          <w:lang w:eastAsia="en-US"/>
        </w:rPr>
        <w:t xml:space="preserve"> tych pojemników w</w:t>
      </w:r>
      <w:r w:rsidR="002C65A6" w:rsidRPr="00723463">
        <w:rPr>
          <w:rFonts w:ascii="Arial" w:eastAsia="Calibri" w:hAnsi="Arial" w:cs="Arial"/>
          <w:lang w:eastAsia="en-US"/>
        </w:rPr>
        <w:t> </w:t>
      </w:r>
      <w:r w:rsidR="00647FC7" w:rsidRPr="00723463">
        <w:rPr>
          <w:rFonts w:ascii="Arial" w:eastAsia="Calibri" w:hAnsi="Arial" w:cs="Arial"/>
          <w:lang w:eastAsia="en-US"/>
        </w:rPr>
        <w:t>należytym sanitarnym przez cały okres świadczenia usługi.</w:t>
      </w:r>
      <w:r w:rsidR="00F33E1E" w:rsidRPr="00723463">
        <w:rPr>
          <w:rFonts w:ascii="Arial" w:eastAsia="Calibri" w:hAnsi="Arial" w:cs="Arial"/>
          <w:lang w:eastAsia="en-US"/>
        </w:rPr>
        <w:t xml:space="preserve"> </w:t>
      </w:r>
    </w:p>
    <w:p w14:paraId="42DB401E" w14:textId="77777777" w:rsidR="00487E32" w:rsidRPr="00723463" w:rsidRDefault="00950796"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Oprócz pojemników, o których mowa w pkt 5.</w:t>
      </w:r>
      <w:r w:rsidR="0055091D" w:rsidRPr="00723463">
        <w:rPr>
          <w:rFonts w:ascii="Arial" w:eastAsia="Calibri" w:hAnsi="Arial" w:cs="Arial"/>
          <w:lang w:eastAsia="en-US"/>
        </w:rPr>
        <w:t>2</w:t>
      </w:r>
      <w:r w:rsidR="006A7C63" w:rsidRPr="00723463">
        <w:rPr>
          <w:rFonts w:ascii="Arial" w:eastAsia="Calibri" w:hAnsi="Arial" w:cs="Arial"/>
          <w:lang w:eastAsia="en-US"/>
        </w:rPr>
        <w:t>2</w:t>
      </w:r>
      <w:r w:rsidRPr="00723463">
        <w:rPr>
          <w:rFonts w:ascii="Arial" w:eastAsia="Calibri" w:hAnsi="Arial" w:cs="Arial"/>
          <w:lang w:eastAsia="en-US"/>
        </w:rPr>
        <w:t xml:space="preserve">. Wykonawca </w:t>
      </w:r>
      <w:r w:rsidR="00911341" w:rsidRPr="00723463">
        <w:rPr>
          <w:rFonts w:ascii="Arial" w:eastAsia="Calibri" w:hAnsi="Arial" w:cs="Arial"/>
          <w:lang w:eastAsia="en-US"/>
        </w:rPr>
        <w:t xml:space="preserve">wyposaży pozostałe lokalizacje </w:t>
      </w:r>
      <w:r w:rsidRPr="00723463">
        <w:rPr>
          <w:rFonts w:ascii="Arial" w:eastAsia="Calibri" w:hAnsi="Arial" w:cs="Arial"/>
          <w:lang w:eastAsia="en-US"/>
        </w:rPr>
        <w:t>w</w:t>
      </w:r>
      <w:r w:rsidR="001D2B0C" w:rsidRPr="00723463">
        <w:rPr>
          <w:rFonts w:ascii="Arial" w:eastAsia="Calibri" w:hAnsi="Arial" w:cs="Arial"/>
          <w:lang w:eastAsia="en-US"/>
        </w:rPr>
        <w:t> </w:t>
      </w:r>
      <w:r w:rsidR="00911341" w:rsidRPr="00723463">
        <w:rPr>
          <w:rFonts w:ascii="Arial" w:eastAsia="Calibri" w:hAnsi="Arial" w:cs="Arial"/>
          <w:lang w:eastAsia="en-US"/>
        </w:rPr>
        <w:t xml:space="preserve">własne pojemniki </w:t>
      </w:r>
      <w:r w:rsidR="00487E32" w:rsidRPr="00723463">
        <w:rPr>
          <w:rFonts w:ascii="Arial" w:eastAsia="Calibri" w:hAnsi="Arial" w:cs="Arial"/>
          <w:lang w:eastAsia="en-US"/>
        </w:rPr>
        <w:t>o</w:t>
      </w:r>
      <w:r w:rsidR="002C65A6" w:rsidRPr="00723463">
        <w:rPr>
          <w:rFonts w:ascii="Arial" w:eastAsia="Calibri" w:hAnsi="Arial" w:cs="Arial"/>
          <w:lang w:eastAsia="en-US"/>
        </w:rPr>
        <w:t> </w:t>
      </w:r>
      <w:r w:rsidR="00487E32" w:rsidRPr="00723463">
        <w:rPr>
          <w:rFonts w:ascii="Arial" w:eastAsia="Calibri" w:hAnsi="Arial" w:cs="Arial"/>
          <w:lang w:eastAsia="en-US"/>
        </w:rPr>
        <w:t xml:space="preserve">objętości nie mniejszej niż 60 litrów. Pojemniki do zbiórki przeterminowanych leków muszą </w:t>
      </w:r>
      <w:r w:rsidR="00911341" w:rsidRPr="00723463">
        <w:rPr>
          <w:rFonts w:ascii="Arial" w:eastAsia="Calibri" w:hAnsi="Arial" w:cs="Arial"/>
          <w:lang w:eastAsia="en-US"/>
        </w:rPr>
        <w:t xml:space="preserve">być odpowiednio oznakowane i </w:t>
      </w:r>
      <w:r w:rsidR="00487E32" w:rsidRPr="00723463">
        <w:rPr>
          <w:rFonts w:ascii="Arial" w:eastAsia="Calibri" w:hAnsi="Arial" w:cs="Arial"/>
          <w:lang w:eastAsia="en-US"/>
        </w:rPr>
        <w:t xml:space="preserve">uniemożliwiać </w:t>
      </w:r>
      <w:r w:rsidR="00F33E1E" w:rsidRPr="00723463">
        <w:rPr>
          <w:rFonts w:ascii="Arial" w:eastAsia="Calibri" w:hAnsi="Arial" w:cs="Arial"/>
          <w:lang w:eastAsia="en-US"/>
        </w:rPr>
        <w:t xml:space="preserve">ich opróżnienie </w:t>
      </w:r>
      <w:r w:rsidR="00487E32" w:rsidRPr="00723463">
        <w:rPr>
          <w:rFonts w:ascii="Arial" w:eastAsia="Calibri" w:hAnsi="Arial" w:cs="Arial"/>
          <w:lang w:eastAsia="en-US"/>
        </w:rPr>
        <w:t>przez osoby niepowołane.</w:t>
      </w:r>
      <w:r w:rsidR="00911341" w:rsidRPr="00723463">
        <w:rPr>
          <w:rFonts w:ascii="Arial" w:eastAsia="Calibri" w:hAnsi="Arial" w:cs="Arial"/>
          <w:lang w:eastAsia="en-US"/>
        </w:rPr>
        <w:t xml:space="preserve"> W przypadku zwiększenia ilości obsługiwanych punktów zbiórki, z zastrzeżeniem zapisów w dziale VII pkt 4.2. wyposażenie ich w pojemniki spoczywa na Wykonawcy. </w:t>
      </w:r>
    </w:p>
    <w:p w14:paraId="70379F54" w14:textId="77777777" w:rsidR="001B503C" w:rsidRPr="00723463" w:rsidRDefault="001B503C"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Wykonawca w trakcie realizacji usługi będzie zobowiązany do utrzymywania w odpowiednim</w:t>
      </w:r>
      <w:r w:rsidR="00A629C2" w:rsidRPr="00723463">
        <w:rPr>
          <w:rFonts w:ascii="Arial" w:eastAsia="Calibri" w:hAnsi="Arial" w:cs="Arial"/>
          <w:lang w:eastAsia="en-US"/>
        </w:rPr>
        <w:t xml:space="preserve">  </w:t>
      </w:r>
      <w:r w:rsidRPr="00723463">
        <w:rPr>
          <w:rFonts w:ascii="Arial" w:eastAsia="Calibri" w:hAnsi="Arial" w:cs="Arial"/>
          <w:lang w:eastAsia="en-US"/>
        </w:rPr>
        <w:t>stanie</w:t>
      </w:r>
      <w:r w:rsidR="00DB78DC" w:rsidRPr="00723463">
        <w:rPr>
          <w:rFonts w:ascii="Arial" w:eastAsia="Calibri" w:hAnsi="Arial" w:cs="Arial"/>
          <w:lang w:eastAsia="en-US"/>
        </w:rPr>
        <w:t xml:space="preserve"> higieniczno-</w:t>
      </w:r>
      <w:r w:rsidRPr="00723463">
        <w:rPr>
          <w:rFonts w:ascii="Arial" w:eastAsia="Calibri" w:hAnsi="Arial" w:cs="Arial"/>
          <w:lang w:eastAsia="en-US"/>
        </w:rPr>
        <w:t>sanitarnym dostarczonych pojemników</w:t>
      </w:r>
      <w:r w:rsidR="00911341" w:rsidRPr="00723463">
        <w:rPr>
          <w:rFonts w:ascii="Arial" w:eastAsia="Calibri" w:hAnsi="Arial" w:cs="Arial"/>
          <w:lang w:eastAsia="en-US"/>
        </w:rPr>
        <w:t xml:space="preserve"> na odpady komunalne</w:t>
      </w:r>
      <w:r w:rsidRPr="00723463">
        <w:rPr>
          <w:rFonts w:ascii="Arial" w:eastAsia="Calibri" w:hAnsi="Arial" w:cs="Arial"/>
          <w:lang w:eastAsia="en-US"/>
        </w:rPr>
        <w:t>, a także pojemników będących własnością prywatną obsługiwanych w ramach realizowanego zadania</w:t>
      </w:r>
      <w:r w:rsidR="00911341" w:rsidRPr="00723463">
        <w:rPr>
          <w:rFonts w:ascii="Arial" w:eastAsia="Calibri" w:hAnsi="Arial" w:cs="Arial"/>
          <w:lang w:eastAsia="en-US"/>
        </w:rPr>
        <w:t xml:space="preserve"> odbioru i zagospodarowania odpadów komunalnych</w:t>
      </w:r>
      <w:r w:rsidR="00DB78DC" w:rsidRPr="00723463">
        <w:rPr>
          <w:rFonts w:ascii="Arial" w:eastAsia="Calibri" w:hAnsi="Arial" w:cs="Arial"/>
          <w:lang w:eastAsia="en-US"/>
        </w:rPr>
        <w:t>.</w:t>
      </w:r>
    </w:p>
    <w:p w14:paraId="20E850F4" w14:textId="77777777" w:rsidR="00DB78DC" w:rsidRPr="00723463" w:rsidRDefault="00691BF0"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Usługę mycia i dezynfekcji pojemników należy zrealizować zgodnie z następującą </w:t>
      </w:r>
      <w:r w:rsidR="00A629C2" w:rsidRPr="00723463">
        <w:rPr>
          <w:rFonts w:ascii="Arial" w:eastAsia="Calibri" w:hAnsi="Arial" w:cs="Arial"/>
          <w:lang w:eastAsia="en-US"/>
        </w:rPr>
        <w:t xml:space="preserve">   </w:t>
      </w:r>
      <w:r w:rsidRPr="00723463">
        <w:rPr>
          <w:rFonts w:ascii="Arial" w:eastAsia="Calibri" w:hAnsi="Arial" w:cs="Arial"/>
          <w:lang w:eastAsia="en-US"/>
        </w:rPr>
        <w:t>częstotliwością:</w:t>
      </w:r>
    </w:p>
    <w:p w14:paraId="0B7668CD" w14:textId="77777777" w:rsidR="002547D0" w:rsidRPr="00723463" w:rsidRDefault="00691BF0" w:rsidP="005D2E09">
      <w:pPr>
        <w:pStyle w:val="Akapitzlist"/>
        <w:numPr>
          <w:ilvl w:val="0"/>
          <w:numId w:val="53"/>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niesegregowane (zmieszane) odpady komunalne 2 razy w roku w terminie</w:t>
      </w:r>
      <w:r w:rsidR="002547D0" w:rsidRPr="00723463">
        <w:rPr>
          <w:rFonts w:ascii="Arial" w:eastAsia="Calibri" w:hAnsi="Arial" w:cs="Arial"/>
          <w:lang w:eastAsia="en-US"/>
        </w:rPr>
        <w:t>:</w:t>
      </w:r>
    </w:p>
    <w:p w14:paraId="589F30E0" w14:textId="77777777" w:rsidR="002547D0" w:rsidRPr="00723463" w:rsidRDefault="00691BF0" w:rsidP="005D2E09">
      <w:pPr>
        <w:pStyle w:val="Akapitzlist"/>
        <w:numPr>
          <w:ilvl w:val="0"/>
          <w:numId w:val="54"/>
        </w:numPr>
        <w:tabs>
          <w:tab w:val="left" w:pos="567"/>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od 1 kwietnia do 31 maja</w:t>
      </w:r>
      <w:r w:rsidR="002547D0" w:rsidRPr="00723463">
        <w:rPr>
          <w:rFonts w:ascii="Arial" w:eastAsia="Calibri" w:hAnsi="Arial" w:cs="Arial"/>
          <w:lang w:eastAsia="en-US"/>
        </w:rPr>
        <w:t>,</w:t>
      </w:r>
    </w:p>
    <w:p w14:paraId="6E22E840" w14:textId="77777777" w:rsidR="00691BF0" w:rsidRPr="00723463" w:rsidRDefault="00691BF0" w:rsidP="005D2E09">
      <w:pPr>
        <w:pStyle w:val="Akapitzlist"/>
        <w:numPr>
          <w:ilvl w:val="0"/>
          <w:numId w:val="54"/>
        </w:numPr>
        <w:tabs>
          <w:tab w:val="left" w:pos="567"/>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od 1 sierpnia do 30 września;</w:t>
      </w:r>
    </w:p>
    <w:p w14:paraId="4C34C826" w14:textId="77777777" w:rsidR="002547D0" w:rsidRPr="00723463" w:rsidRDefault="0016280B" w:rsidP="005D2E09">
      <w:pPr>
        <w:pStyle w:val="Akapitzlist"/>
        <w:numPr>
          <w:ilvl w:val="0"/>
          <w:numId w:val="53"/>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bioodpady 3</w:t>
      </w:r>
      <w:r w:rsidR="00691BF0" w:rsidRPr="00723463">
        <w:rPr>
          <w:rFonts w:ascii="Arial" w:eastAsia="Calibri" w:hAnsi="Arial" w:cs="Arial"/>
          <w:lang w:eastAsia="en-US"/>
        </w:rPr>
        <w:t xml:space="preserve"> razy w roku w terminach</w:t>
      </w:r>
      <w:r w:rsidR="002547D0" w:rsidRPr="00723463">
        <w:rPr>
          <w:rFonts w:ascii="Arial" w:eastAsia="Calibri" w:hAnsi="Arial" w:cs="Arial"/>
          <w:lang w:eastAsia="en-US"/>
        </w:rPr>
        <w:t>:</w:t>
      </w:r>
    </w:p>
    <w:p w14:paraId="1FEF3F09" w14:textId="77777777" w:rsidR="002547D0" w:rsidRPr="00723463" w:rsidRDefault="002547D0" w:rsidP="005D2E09">
      <w:pPr>
        <w:pStyle w:val="Akapitzlist"/>
        <w:numPr>
          <w:ilvl w:val="0"/>
          <w:numId w:val="55"/>
        </w:numPr>
        <w:tabs>
          <w:tab w:val="left" w:pos="567"/>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od </w:t>
      </w:r>
      <w:r w:rsidR="00691BF0" w:rsidRPr="00723463">
        <w:rPr>
          <w:rFonts w:ascii="Arial" w:eastAsia="Calibri" w:hAnsi="Arial" w:cs="Arial"/>
          <w:lang w:eastAsia="en-US"/>
        </w:rPr>
        <w:t>1</w:t>
      </w:r>
      <w:r w:rsidRPr="00723463">
        <w:rPr>
          <w:rFonts w:ascii="Arial" w:eastAsia="Calibri" w:hAnsi="Arial" w:cs="Arial"/>
          <w:lang w:eastAsia="en-US"/>
        </w:rPr>
        <w:t xml:space="preserve"> marca</w:t>
      </w:r>
      <w:r w:rsidR="00691BF0" w:rsidRPr="00723463">
        <w:rPr>
          <w:rFonts w:ascii="Arial" w:eastAsia="Calibri" w:hAnsi="Arial" w:cs="Arial"/>
          <w:lang w:eastAsia="en-US"/>
        </w:rPr>
        <w:t xml:space="preserve"> do 31 marca,</w:t>
      </w:r>
    </w:p>
    <w:p w14:paraId="3851FEF5" w14:textId="77777777" w:rsidR="002547D0" w:rsidRPr="00723463" w:rsidRDefault="00691BF0" w:rsidP="005D2E09">
      <w:pPr>
        <w:pStyle w:val="Akapitzlist"/>
        <w:numPr>
          <w:ilvl w:val="0"/>
          <w:numId w:val="55"/>
        </w:numPr>
        <w:tabs>
          <w:tab w:val="left" w:pos="567"/>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 xml:space="preserve">od </w:t>
      </w:r>
      <w:r w:rsidR="00C037B5" w:rsidRPr="00723463">
        <w:rPr>
          <w:rFonts w:ascii="Arial" w:eastAsia="Calibri" w:hAnsi="Arial" w:cs="Arial"/>
          <w:lang w:eastAsia="en-US"/>
        </w:rPr>
        <w:t>1</w:t>
      </w:r>
      <w:r w:rsidR="0016280B" w:rsidRPr="00723463">
        <w:rPr>
          <w:rFonts w:ascii="Arial" w:eastAsia="Calibri" w:hAnsi="Arial" w:cs="Arial"/>
          <w:lang w:eastAsia="en-US"/>
        </w:rPr>
        <w:t xml:space="preserve"> </w:t>
      </w:r>
      <w:r w:rsidR="00C037B5" w:rsidRPr="00723463">
        <w:rPr>
          <w:rFonts w:ascii="Arial" w:eastAsia="Calibri" w:hAnsi="Arial" w:cs="Arial"/>
          <w:lang w:eastAsia="en-US"/>
        </w:rPr>
        <w:t>lipca</w:t>
      </w:r>
      <w:r w:rsidR="0016280B" w:rsidRPr="00723463">
        <w:rPr>
          <w:rFonts w:ascii="Arial" w:eastAsia="Calibri" w:hAnsi="Arial" w:cs="Arial"/>
          <w:lang w:eastAsia="en-US"/>
        </w:rPr>
        <w:t xml:space="preserve"> do </w:t>
      </w:r>
      <w:r w:rsidR="00C037B5" w:rsidRPr="00723463">
        <w:rPr>
          <w:rFonts w:ascii="Arial" w:eastAsia="Calibri" w:hAnsi="Arial" w:cs="Arial"/>
          <w:lang w:eastAsia="en-US"/>
        </w:rPr>
        <w:t>31</w:t>
      </w:r>
      <w:r w:rsidR="0016280B" w:rsidRPr="00723463">
        <w:rPr>
          <w:rFonts w:ascii="Arial" w:eastAsia="Calibri" w:hAnsi="Arial" w:cs="Arial"/>
          <w:lang w:eastAsia="en-US"/>
        </w:rPr>
        <w:t xml:space="preserve"> lipca,</w:t>
      </w:r>
    </w:p>
    <w:p w14:paraId="3CAEC9CE" w14:textId="77777777" w:rsidR="002547D0" w:rsidRPr="00723463" w:rsidRDefault="002547D0" w:rsidP="005D2E09">
      <w:pPr>
        <w:pStyle w:val="Akapitzlist"/>
        <w:numPr>
          <w:ilvl w:val="0"/>
          <w:numId w:val="55"/>
        </w:numPr>
        <w:tabs>
          <w:tab w:val="left" w:pos="567"/>
        </w:tabs>
        <w:autoSpaceDE w:val="0"/>
        <w:autoSpaceDN w:val="0"/>
        <w:adjustRightInd w:val="0"/>
        <w:spacing w:line="360" w:lineRule="auto"/>
        <w:ind w:left="1134" w:hanging="283"/>
        <w:jc w:val="both"/>
        <w:rPr>
          <w:rFonts w:ascii="Arial" w:eastAsia="Calibri" w:hAnsi="Arial" w:cs="Arial"/>
          <w:lang w:eastAsia="en-US"/>
        </w:rPr>
      </w:pPr>
      <w:r w:rsidRPr="00723463">
        <w:rPr>
          <w:rFonts w:ascii="Arial" w:eastAsia="Calibri" w:hAnsi="Arial" w:cs="Arial"/>
          <w:lang w:eastAsia="en-US"/>
        </w:rPr>
        <w:t>od 1 października</w:t>
      </w:r>
      <w:r w:rsidR="00AF14F2" w:rsidRPr="00723463">
        <w:rPr>
          <w:rFonts w:ascii="Arial" w:eastAsia="Calibri" w:hAnsi="Arial" w:cs="Arial"/>
          <w:lang w:eastAsia="en-US"/>
        </w:rPr>
        <w:t xml:space="preserve"> do 30 października;</w:t>
      </w:r>
    </w:p>
    <w:p w14:paraId="1880C4A5" w14:textId="77777777" w:rsidR="00AF14F2" w:rsidRPr="00723463" w:rsidRDefault="00AF14F2" w:rsidP="005D2E09">
      <w:pPr>
        <w:pStyle w:val="Akapitzlist"/>
        <w:numPr>
          <w:ilvl w:val="0"/>
          <w:numId w:val="53"/>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papier, szkło, metale i tworzywa sztuczne raz w roku na indywidualny wniosek właściciela/zarządcy nieruchomości w terminie</w:t>
      </w:r>
      <w:r w:rsidR="00C0720B" w:rsidRPr="00723463">
        <w:rPr>
          <w:rFonts w:ascii="Arial" w:eastAsia="Calibri" w:hAnsi="Arial" w:cs="Arial"/>
          <w:lang w:eastAsia="en-US"/>
        </w:rPr>
        <w:t xml:space="preserve"> określonym w pkt 1 i/lub 2.</w:t>
      </w:r>
      <w:r w:rsidRPr="00723463">
        <w:rPr>
          <w:rFonts w:ascii="Arial" w:eastAsia="Calibri" w:hAnsi="Arial" w:cs="Arial"/>
          <w:lang w:eastAsia="en-US"/>
        </w:rPr>
        <w:t xml:space="preserve">  </w:t>
      </w:r>
    </w:p>
    <w:p w14:paraId="1F04BB7F" w14:textId="77777777" w:rsidR="008738BF" w:rsidRPr="00723463" w:rsidRDefault="00961091"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Zamawiający, a także właściciel</w:t>
      </w:r>
      <w:r w:rsidR="00AF14F2" w:rsidRPr="00723463">
        <w:rPr>
          <w:rFonts w:ascii="Arial" w:eastAsia="Calibri" w:hAnsi="Arial" w:cs="Arial"/>
          <w:lang w:eastAsia="en-US"/>
        </w:rPr>
        <w:t>/zarządca</w:t>
      </w:r>
      <w:r w:rsidRPr="00723463">
        <w:rPr>
          <w:rFonts w:ascii="Arial" w:eastAsia="Calibri" w:hAnsi="Arial" w:cs="Arial"/>
          <w:lang w:eastAsia="en-US"/>
        </w:rPr>
        <w:t xml:space="preserve"> nieruchomości w terminie 3 dni od wykonania usługi może zgłosić zastrzeżenia, co do poprawności</w:t>
      </w:r>
      <w:r w:rsidR="002547D0" w:rsidRPr="00723463">
        <w:rPr>
          <w:rFonts w:ascii="Arial" w:eastAsia="Calibri" w:hAnsi="Arial" w:cs="Arial"/>
          <w:lang w:eastAsia="en-US"/>
        </w:rPr>
        <w:t xml:space="preserve"> </w:t>
      </w:r>
      <w:r w:rsidRPr="00723463">
        <w:rPr>
          <w:rFonts w:ascii="Arial" w:eastAsia="Calibri" w:hAnsi="Arial" w:cs="Arial"/>
          <w:lang w:eastAsia="en-US"/>
        </w:rPr>
        <w:t>jej wykonania, w szczególności jeśli z pojemnika nie zostały usunięte zanieczyszczenia przytwie</w:t>
      </w:r>
      <w:r w:rsidR="009367A0" w:rsidRPr="00723463">
        <w:rPr>
          <w:rFonts w:ascii="Arial" w:eastAsia="Calibri" w:hAnsi="Arial" w:cs="Arial"/>
          <w:lang w:eastAsia="en-US"/>
        </w:rPr>
        <w:t>rdzone do dna i ścian pojemnika.</w:t>
      </w:r>
    </w:p>
    <w:p w14:paraId="1399AA8A" w14:textId="77777777" w:rsidR="00BE17E8" w:rsidRPr="00723463" w:rsidRDefault="008738BF"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 przypadku zgłoszenia zastr</w:t>
      </w:r>
      <w:r w:rsidR="00485F47" w:rsidRPr="00723463">
        <w:rPr>
          <w:rFonts w:ascii="Arial" w:eastAsia="Calibri" w:hAnsi="Arial" w:cs="Arial"/>
          <w:lang w:eastAsia="en-US"/>
        </w:rPr>
        <w:t>zeżeń, o których mowa w pkt 5.</w:t>
      </w:r>
      <w:r w:rsidR="006A7C63" w:rsidRPr="00723463">
        <w:rPr>
          <w:rFonts w:ascii="Arial" w:eastAsia="Calibri" w:hAnsi="Arial" w:cs="Arial"/>
          <w:lang w:eastAsia="en-US"/>
        </w:rPr>
        <w:t>26</w:t>
      </w:r>
      <w:r w:rsidRPr="00723463">
        <w:rPr>
          <w:rFonts w:ascii="Arial" w:eastAsia="Calibri" w:hAnsi="Arial" w:cs="Arial"/>
          <w:lang w:eastAsia="en-US"/>
        </w:rPr>
        <w:t>. Wykonawca jest zobowiązany</w:t>
      </w:r>
      <w:r w:rsidR="00FB4A9C" w:rsidRPr="00723463">
        <w:rPr>
          <w:rFonts w:ascii="Arial" w:eastAsia="Calibri" w:hAnsi="Arial" w:cs="Arial"/>
          <w:lang w:eastAsia="en-US"/>
        </w:rPr>
        <w:t xml:space="preserve">  </w:t>
      </w:r>
      <w:r w:rsidRPr="00723463">
        <w:rPr>
          <w:rFonts w:ascii="Arial" w:eastAsia="Calibri" w:hAnsi="Arial" w:cs="Arial"/>
          <w:lang w:eastAsia="en-US"/>
        </w:rPr>
        <w:t xml:space="preserve"> do wskazania terminu ponownego wykonania usługi, który nie może być dłuższy niż 3 dni rob</w:t>
      </w:r>
      <w:r w:rsidR="00485F47" w:rsidRPr="00723463">
        <w:rPr>
          <w:rFonts w:ascii="Arial" w:eastAsia="Calibri" w:hAnsi="Arial" w:cs="Arial"/>
          <w:lang w:eastAsia="en-US"/>
        </w:rPr>
        <w:t>ocze od wniesienia interwencji.</w:t>
      </w:r>
    </w:p>
    <w:p w14:paraId="09303AD7" w14:textId="77777777" w:rsidR="006D7B2D" w:rsidRPr="00723463" w:rsidRDefault="00BE17E8" w:rsidP="005D2E09">
      <w:pPr>
        <w:pStyle w:val="Akapitzlist"/>
        <w:numPr>
          <w:ilvl w:val="1"/>
          <w:numId w:val="34"/>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Wykonawca jest zobowiązany do ciągłego nadzoru nad świadczonymi usługami, </w:t>
      </w:r>
      <w:r w:rsidR="006D7B2D" w:rsidRPr="00723463">
        <w:rPr>
          <w:rFonts w:ascii="Arial" w:eastAsia="Calibri" w:hAnsi="Arial" w:cs="Arial"/>
          <w:lang w:eastAsia="en-US"/>
        </w:rPr>
        <w:t xml:space="preserve">a mianowicie </w:t>
      </w:r>
      <w:r w:rsidRPr="00723463">
        <w:rPr>
          <w:rFonts w:ascii="Arial" w:eastAsia="Calibri" w:hAnsi="Arial" w:cs="Arial"/>
          <w:lang w:eastAsia="en-US"/>
        </w:rPr>
        <w:t>kontroli stanu technicznego sprzętu jakim realizowana</w:t>
      </w:r>
      <w:r w:rsidR="006D7B2D" w:rsidRPr="00723463">
        <w:rPr>
          <w:rFonts w:ascii="Arial" w:eastAsia="Calibri" w:hAnsi="Arial" w:cs="Arial"/>
          <w:lang w:eastAsia="en-US"/>
        </w:rPr>
        <w:t xml:space="preserve"> jest usługa, </w:t>
      </w:r>
      <w:r w:rsidRPr="00723463">
        <w:rPr>
          <w:rFonts w:ascii="Arial" w:eastAsia="Calibri" w:hAnsi="Arial" w:cs="Arial"/>
          <w:lang w:eastAsia="en-US"/>
        </w:rPr>
        <w:t xml:space="preserve">estetyki i czystości ubioru pracowników wykonujących zadania związane z odbiorem odpadów, jakości wykonywanych </w:t>
      </w:r>
      <w:r w:rsidR="00FB4A9C" w:rsidRPr="00723463">
        <w:rPr>
          <w:rFonts w:ascii="Arial" w:eastAsia="Calibri" w:hAnsi="Arial" w:cs="Arial"/>
          <w:lang w:eastAsia="en-US"/>
        </w:rPr>
        <w:t xml:space="preserve">   </w:t>
      </w:r>
      <w:r w:rsidRPr="00723463">
        <w:rPr>
          <w:rFonts w:ascii="Arial" w:eastAsia="Calibri" w:hAnsi="Arial" w:cs="Arial"/>
          <w:lang w:eastAsia="en-US"/>
        </w:rPr>
        <w:t>zadań, a także jakości obsługi mieszkańców (właścicieli nieruchomości). Kontrole przeprowadzane będą przez inspektorów nadzoru po stronie Wykonawcy, którzy zostali wskazani w zawartej</w:t>
      </w:r>
      <w:r w:rsidR="00FB4A9C" w:rsidRPr="00723463">
        <w:rPr>
          <w:rFonts w:ascii="Arial" w:eastAsia="Calibri" w:hAnsi="Arial" w:cs="Arial"/>
          <w:lang w:eastAsia="en-US"/>
        </w:rPr>
        <w:t xml:space="preserve">   </w:t>
      </w:r>
      <w:r w:rsidRPr="00723463">
        <w:rPr>
          <w:rFonts w:ascii="Arial" w:eastAsia="Calibri" w:hAnsi="Arial" w:cs="Arial"/>
          <w:lang w:eastAsia="en-US"/>
        </w:rPr>
        <w:t xml:space="preserve"> umowie lub wyznaczone osoby lub przez bezpośrednich przełożonych pracowników realizujących przedmiot zamówienia.</w:t>
      </w:r>
    </w:p>
    <w:p w14:paraId="1A4E0141" w14:textId="77777777" w:rsidR="00487E32" w:rsidRPr="00723463" w:rsidRDefault="00487E32" w:rsidP="00487E32">
      <w:pPr>
        <w:tabs>
          <w:tab w:val="left" w:pos="567"/>
        </w:tabs>
        <w:autoSpaceDE w:val="0"/>
        <w:autoSpaceDN w:val="0"/>
        <w:adjustRightInd w:val="0"/>
        <w:spacing w:line="360" w:lineRule="auto"/>
        <w:jc w:val="both"/>
        <w:rPr>
          <w:rFonts w:ascii="Arial" w:hAnsi="Arial" w:cs="Arial"/>
          <w:b/>
        </w:rPr>
      </w:pPr>
    </w:p>
    <w:p w14:paraId="3D92E877" w14:textId="77777777" w:rsidR="00EE5385" w:rsidRPr="00723463" w:rsidRDefault="00D972BC" w:rsidP="00CD3BD0">
      <w:pPr>
        <w:pStyle w:val="Nagwek2"/>
        <w:numPr>
          <w:ilvl w:val="0"/>
          <w:numId w:val="6"/>
        </w:numPr>
        <w:spacing w:line="360" w:lineRule="auto"/>
        <w:ind w:left="426" w:hanging="426"/>
        <w:jc w:val="left"/>
        <w:rPr>
          <w:rFonts w:ascii="Arial" w:hAnsi="Arial" w:cs="Arial"/>
          <w:b/>
          <w:sz w:val="22"/>
          <w:szCs w:val="22"/>
          <w:u w:val="none"/>
        </w:rPr>
      </w:pPr>
      <w:r w:rsidRPr="00723463">
        <w:rPr>
          <w:rFonts w:ascii="Arial" w:hAnsi="Arial" w:cs="Arial"/>
          <w:b/>
          <w:sz w:val="22"/>
          <w:szCs w:val="22"/>
          <w:u w:val="none"/>
        </w:rPr>
        <w:lastRenderedPageBreak/>
        <w:t xml:space="preserve">Realizacja </w:t>
      </w:r>
      <w:r w:rsidR="002841F4" w:rsidRPr="00723463">
        <w:rPr>
          <w:rFonts w:ascii="Arial" w:hAnsi="Arial" w:cs="Arial"/>
          <w:b/>
          <w:sz w:val="22"/>
          <w:szCs w:val="22"/>
          <w:u w:val="none"/>
        </w:rPr>
        <w:t>odbioru</w:t>
      </w:r>
      <w:r w:rsidR="00EE5385" w:rsidRPr="00723463">
        <w:rPr>
          <w:rFonts w:ascii="Arial" w:hAnsi="Arial" w:cs="Arial"/>
          <w:b/>
          <w:sz w:val="22"/>
          <w:szCs w:val="22"/>
          <w:u w:val="none"/>
        </w:rPr>
        <w:t xml:space="preserve"> odpadów komunalnych</w:t>
      </w:r>
      <w:r w:rsidR="004336BA" w:rsidRPr="00723463">
        <w:rPr>
          <w:rFonts w:ascii="Arial" w:hAnsi="Arial" w:cs="Arial"/>
          <w:b/>
          <w:sz w:val="22"/>
          <w:szCs w:val="22"/>
          <w:u w:val="none"/>
        </w:rPr>
        <w:t>.</w:t>
      </w:r>
    </w:p>
    <w:p w14:paraId="47ECEC81" w14:textId="77777777" w:rsidR="00487E32" w:rsidRPr="00723463" w:rsidRDefault="000D05CF" w:rsidP="008F2FEE">
      <w:pPr>
        <w:pStyle w:val="Nagwek3"/>
        <w:numPr>
          <w:ilvl w:val="1"/>
          <w:numId w:val="6"/>
        </w:numPr>
        <w:spacing w:before="0" w:line="360" w:lineRule="auto"/>
        <w:ind w:left="284" w:hanging="284"/>
        <w:rPr>
          <w:rFonts w:ascii="Arial" w:eastAsia="Calibri" w:hAnsi="Arial" w:cs="Arial"/>
          <w:color w:val="auto"/>
        </w:rPr>
      </w:pPr>
      <w:r w:rsidRPr="00723463">
        <w:rPr>
          <w:rFonts w:ascii="Arial" w:hAnsi="Arial" w:cs="Arial"/>
          <w:color w:val="auto"/>
        </w:rPr>
        <w:t>Odbiór odpad</w:t>
      </w:r>
      <w:r w:rsidR="00D972BC" w:rsidRPr="00723463">
        <w:rPr>
          <w:rFonts w:ascii="Arial" w:hAnsi="Arial" w:cs="Arial"/>
          <w:color w:val="auto"/>
        </w:rPr>
        <w:t>ów z terenu nieruchomości.</w:t>
      </w:r>
    </w:p>
    <w:p w14:paraId="6739F172" w14:textId="77777777" w:rsidR="00CE7E71" w:rsidRPr="00723463" w:rsidRDefault="00EE5385" w:rsidP="005D2E09">
      <w:pPr>
        <w:pStyle w:val="Akapitzlist"/>
        <w:numPr>
          <w:ilvl w:val="1"/>
          <w:numId w:val="38"/>
        </w:numPr>
        <w:spacing w:line="360" w:lineRule="auto"/>
        <w:ind w:left="567" w:hanging="425"/>
        <w:jc w:val="both"/>
        <w:rPr>
          <w:rFonts w:ascii="Arial" w:eastAsia="Calibri" w:hAnsi="Arial" w:cs="Arial"/>
        </w:rPr>
      </w:pPr>
      <w:r w:rsidRPr="00723463">
        <w:rPr>
          <w:rFonts w:ascii="Arial" w:hAnsi="Arial" w:cs="Arial"/>
        </w:rPr>
        <w:t>Odbiór</w:t>
      </w:r>
      <w:r w:rsidRPr="00723463">
        <w:rPr>
          <w:rFonts w:ascii="Arial" w:eastAsia="Calibri" w:hAnsi="Arial" w:cs="Arial"/>
          <w:lang w:eastAsia="en-US"/>
        </w:rPr>
        <w:t xml:space="preserve"> odpadów komunalnych </w:t>
      </w:r>
      <w:r w:rsidR="00A85368" w:rsidRPr="00723463">
        <w:rPr>
          <w:rFonts w:ascii="Arial" w:eastAsia="Calibri" w:hAnsi="Arial" w:cs="Arial"/>
          <w:lang w:eastAsia="en-US"/>
        </w:rPr>
        <w:t xml:space="preserve">bezpośrednio od właścicieli </w:t>
      </w:r>
      <w:r w:rsidR="00487E32" w:rsidRPr="00723463">
        <w:rPr>
          <w:rFonts w:ascii="Arial" w:eastAsia="Calibri" w:hAnsi="Arial" w:cs="Arial"/>
          <w:lang w:eastAsia="en-US"/>
        </w:rPr>
        <w:t>nieruchomości</w:t>
      </w:r>
      <w:r w:rsidR="00C7314E" w:rsidRPr="00723463">
        <w:rPr>
          <w:rFonts w:ascii="Arial" w:eastAsia="Calibri" w:hAnsi="Arial" w:cs="Arial"/>
          <w:lang w:eastAsia="en-US"/>
        </w:rPr>
        <w:t xml:space="preserve"> </w:t>
      </w:r>
      <w:r w:rsidRPr="00723463">
        <w:rPr>
          <w:rFonts w:ascii="Arial" w:eastAsia="Calibri" w:hAnsi="Arial" w:cs="Arial"/>
          <w:lang w:eastAsia="en-US"/>
        </w:rPr>
        <w:t xml:space="preserve">wpływający na </w:t>
      </w:r>
      <w:r w:rsidR="00A85368" w:rsidRPr="00723463">
        <w:rPr>
          <w:rFonts w:ascii="Arial" w:eastAsia="Calibri" w:hAnsi="Arial" w:cs="Arial"/>
          <w:lang w:eastAsia="en-US"/>
        </w:rPr>
        <w:t>prawidłową</w:t>
      </w:r>
      <w:r w:rsidRPr="00723463">
        <w:rPr>
          <w:rFonts w:ascii="Arial" w:eastAsia="Calibri" w:hAnsi="Arial" w:cs="Arial"/>
          <w:lang w:eastAsia="en-US"/>
        </w:rPr>
        <w:t xml:space="preserve"> realizację </w:t>
      </w:r>
      <w:r w:rsidR="00CE7E71" w:rsidRPr="00723463">
        <w:rPr>
          <w:rFonts w:ascii="Arial" w:eastAsia="Calibri" w:hAnsi="Arial" w:cs="Arial"/>
          <w:lang w:eastAsia="en-US"/>
        </w:rPr>
        <w:t xml:space="preserve">zadania oraz </w:t>
      </w:r>
      <w:r w:rsidR="00A85368" w:rsidRPr="00723463">
        <w:rPr>
          <w:rFonts w:ascii="Arial" w:eastAsia="Calibri" w:hAnsi="Arial" w:cs="Arial"/>
          <w:lang w:eastAsia="en-US"/>
        </w:rPr>
        <w:t>właściwe funkcjonowanie systemu</w:t>
      </w:r>
      <w:r w:rsidR="00CE7E71" w:rsidRPr="00723463">
        <w:rPr>
          <w:rFonts w:ascii="Arial" w:eastAsia="Calibri" w:hAnsi="Arial" w:cs="Arial"/>
          <w:lang w:eastAsia="en-US"/>
        </w:rPr>
        <w:t xml:space="preserve"> gospodarki odpadami komunalnymi na terenie miasta Zabrze</w:t>
      </w:r>
      <w:r w:rsidRPr="00723463">
        <w:rPr>
          <w:rFonts w:ascii="Arial" w:eastAsia="Calibri" w:hAnsi="Arial" w:cs="Arial"/>
          <w:lang w:eastAsia="en-US"/>
        </w:rPr>
        <w:t xml:space="preserve"> winien charakteryzować się:</w:t>
      </w:r>
    </w:p>
    <w:p w14:paraId="34F0816D" w14:textId="77777777" w:rsidR="00FD7971" w:rsidRPr="00723463" w:rsidRDefault="00CE7E71" w:rsidP="008F2FEE">
      <w:pPr>
        <w:pStyle w:val="Akapitzlist"/>
        <w:numPr>
          <w:ilvl w:val="0"/>
          <w:numId w:val="7"/>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eastAsia="Calibri" w:hAnsi="Arial" w:cs="Arial"/>
          <w:lang w:eastAsia="en-US"/>
        </w:rPr>
        <w:t>s</w:t>
      </w:r>
      <w:r w:rsidR="00EE5385" w:rsidRPr="00723463">
        <w:rPr>
          <w:rFonts w:ascii="Arial" w:eastAsia="Calibri" w:hAnsi="Arial" w:cs="Arial"/>
          <w:lang w:eastAsia="en-US"/>
        </w:rPr>
        <w:t>ystematyczny</w:t>
      </w:r>
      <w:r w:rsidRPr="00723463">
        <w:rPr>
          <w:rFonts w:ascii="Arial" w:eastAsia="Calibri" w:hAnsi="Arial" w:cs="Arial"/>
          <w:lang w:eastAsia="en-US"/>
        </w:rPr>
        <w:t>m odbio</w:t>
      </w:r>
      <w:r w:rsidR="00EE5385" w:rsidRPr="00723463">
        <w:rPr>
          <w:rFonts w:ascii="Arial" w:eastAsia="Calibri" w:hAnsi="Arial" w:cs="Arial"/>
          <w:lang w:eastAsia="en-US"/>
        </w:rPr>
        <w:t>r</w:t>
      </w:r>
      <w:r w:rsidRPr="00723463">
        <w:rPr>
          <w:rFonts w:ascii="Arial" w:eastAsia="Calibri" w:hAnsi="Arial" w:cs="Arial"/>
          <w:lang w:eastAsia="en-US"/>
        </w:rPr>
        <w:t>em k</w:t>
      </w:r>
      <w:r w:rsidRPr="00723463">
        <w:rPr>
          <w:rFonts w:ascii="Arial" w:eastAsia="TimesNewRoman" w:hAnsi="Arial" w:cs="Arial"/>
          <w:lang w:eastAsia="en-US"/>
        </w:rPr>
        <w:t>a</w:t>
      </w:r>
      <w:r w:rsidRPr="00723463">
        <w:rPr>
          <w:rFonts w:ascii="Arial" w:eastAsia="Calibri" w:hAnsi="Arial" w:cs="Arial"/>
          <w:lang w:eastAsia="en-US"/>
        </w:rPr>
        <w:t>żdej il</w:t>
      </w:r>
      <w:r w:rsidRPr="00723463">
        <w:rPr>
          <w:rFonts w:ascii="Arial" w:eastAsia="TimesNewRoman" w:hAnsi="Arial" w:cs="Arial"/>
          <w:lang w:eastAsia="en-US"/>
        </w:rPr>
        <w:t>o</w:t>
      </w:r>
      <w:r w:rsidRPr="00723463">
        <w:rPr>
          <w:rFonts w:ascii="Arial" w:eastAsia="Calibri" w:hAnsi="Arial" w:cs="Arial"/>
          <w:lang w:eastAsia="en-US"/>
        </w:rPr>
        <w:t>śc</w:t>
      </w:r>
      <w:r w:rsidR="00FD7971" w:rsidRPr="00723463">
        <w:rPr>
          <w:rFonts w:ascii="Arial" w:eastAsia="Calibri" w:hAnsi="Arial" w:cs="Arial"/>
          <w:lang w:eastAsia="en-US"/>
        </w:rPr>
        <w:t>i</w:t>
      </w:r>
      <w:r w:rsidRPr="00723463">
        <w:rPr>
          <w:rFonts w:ascii="Arial" w:eastAsia="Calibri" w:hAnsi="Arial" w:cs="Arial"/>
          <w:b/>
          <w:lang w:eastAsia="en-US"/>
        </w:rPr>
        <w:t xml:space="preserve"> </w:t>
      </w:r>
      <w:r w:rsidRPr="00723463">
        <w:rPr>
          <w:rFonts w:ascii="Arial" w:eastAsia="Calibri" w:hAnsi="Arial" w:cs="Arial"/>
          <w:lang w:eastAsia="en-US"/>
        </w:rPr>
        <w:t>zebranych</w:t>
      </w:r>
      <w:r w:rsidR="006D7B2D" w:rsidRPr="00723463">
        <w:rPr>
          <w:rFonts w:ascii="Arial" w:eastAsia="Calibri" w:hAnsi="Arial" w:cs="Arial"/>
          <w:lang w:eastAsia="en-US"/>
        </w:rPr>
        <w:t xml:space="preserve"> w pojemnikach i workach</w:t>
      </w:r>
      <w:r w:rsidRPr="00723463">
        <w:rPr>
          <w:rFonts w:ascii="Arial" w:eastAsia="Calibri" w:hAnsi="Arial" w:cs="Arial"/>
          <w:lang w:eastAsia="en-US"/>
        </w:rPr>
        <w:t xml:space="preserve"> </w:t>
      </w:r>
      <w:r w:rsidR="00055697" w:rsidRPr="00723463">
        <w:rPr>
          <w:rFonts w:ascii="Arial" w:eastAsia="Calibri" w:hAnsi="Arial" w:cs="Arial"/>
          <w:lang w:eastAsia="en-US"/>
        </w:rPr>
        <w:t>niesegregowanych (</w:t>
      </w:r>
      <w:r w:rsidRPr="00723463">
        <w:rPr>
          <w:rFonts w:ascii="Arial" w:eastAsia="Calibri" w:hAnsi="Arial" w:cs="Arial"/>
          <w:lang w:eastAsia="en-US"/>
        </w:rPr>
        <w:t>zmieszanych</w:t>
      </w:r>
      <w:r w:rsidR="00055697" w:rsidRPr="00723463">
        <w:rPr>
          <w:rFonts w:ascii="Arial" w:eastAsia="Calibri" w:hAnsi="Arial" w:cs="Arial"/>
          <w:lang w:eastAsia="en-US"/>
        </w:rPr>
        <w:t>) odpadów komunalnych</w:t>
      </w:r>
      <w:r w:rsidR="006D7B2D" w:rsidRPr="00723463">
        <w:rPr>
          <w:rFonts w:ascii="Arial" w:eastAsia="Calibri" w:hAnsi="Arial" w:cs="Arial"/>
          <w:lang w:eastAsia="en-US"/>
        </w:rPr>
        <w:t xml:space="preserve"> oraz</w:t>
      </w:r>
      <w:r w:rsidRPr="00723463">
        <w:rPr>
          <w:rFonts w:ascii="Arial" w:eastAsia="Calibri" w:hAnsi="Arial" w:cs="Arial"/>
          <w:lang w:eastAsia="en-US"/>
        </w:rPr>
        <w:t xml:space="preserve"> selektywnie zebranych odpadów komunalnych;</w:t>
      </w:r>
    </w:p>
    <w:p w14:paraId="09A1F25E" w14:textId="77777777" w:rsidR="00FD7971" w:rsidRPr="00723463" w:rsidRDefault="00055697" w:rsidP="008F2FEE">
      <w:pPr>
        <w:pStyle w:val="Akapitzlist"/>
        <w:numPr>
          <w:ilvl w:val="0"/>
          <w:numId w:val="7"/>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eastAsia="Calibri" w:hAnsi="Arial" w:cs="Arial"/>
          <w:lang w:eastAsia="en-US"/>
        </w:rPr>
        <w:t>terminowym</w:t>
      </w:r>
      <w:r w:rsidR="00FD7971" w:rsidRPr="00723463">
        <w:rPr>
          <w:rFonts w:ascii="Arial" w:eastAsia="Calibri" w:hAnsi="Arial" w:cs="Arial"/>
          <w:lang w:eastAsia="en-US"/>
        </w:rPr>
        <w:t xml:space="preserve"> </w:t>
      </w:r>
      <w:r w:rsidR="00EE5385" w:rsidRPr="00723463">
        <w:rPr>
          <w:rFonts w:ascii="Arial" w:eastAsia="Calibri" w:hAnsi="Arial" w:cs="Arial"/>
          <w:lang w:eastAsia="en-US"/>
        </w:rPr>
        <w:t>odbieranie</w:t>
      </w:r>
      <w:r w:rsidR="00CE7E71" w:rsidRPr="00723463">
        <w:rPr>
          <w:rFonts w:ascii="Arial" w:eastAsia="Calibri" w:hAnsi="Arial" w:cs="Arial"/>
          <w:lang w:eastAsia="en-US"/>
        </w:rPr>
        <w:t>m</w:t>
      </w:r>
      <w:r w:rsidR="00FD7971" w:rsidRPr="00723463">
        <w:rPr>
          <w:rFonts w:ascii="Arial" w:eastAsia="Calibri" w:hAnsi="Arial" w:cs="Arial"/>
          <w:lang w:eastAsia="en-US"/>
        </w:rPr>
        <w:t xml:space="preserve"> </w:t>
      </w:r>
      <w:r w:rsidRPr="00723463">
        <w:rPr>
          <w:rFonts w:ascii="Arial" w:eastAsia="Calibri" w:hAnsi="Arial" w:cs="Arial"/>
          <w:lang w:eastAsia="en-US"/>
        </w:rPr>
        <w:t xml:space="preserve">niesegregowanych (zmieszanych) odpadów komunalnych oraz </w:t>
      </w:r>
      <w:r w:rsidR="00FD7971" w:rsidRPr="00723463">
        <w:rPr>
          <w:rFonts w:ascii="Arial" w:eastAsia="Calibri" w:hAnsi="Arial" w:cs="Arial"/>
          <w:lang w:eastAsia="en-US"/>
        </w:rPr>
        <w:t>odpadów selektywnie zbieranych</w:t>
      </w:r>
      <w:r w:rsidR="00EE5385" w:rsidRPr="00723463">
        <w:rPr>
          <w:rFonts w:ascii="Arial" w:eastAsia="Calibri" w:hAnsi="Arial" w:cs="Arial"/>
          <w:lang w:eastAsia="en-US"/>
        </w:rPr>
        <w:t xml:space="preserve"> </w:t>
      </w:r>
      <w:r w:rsidR="00A85368" w:rsidRPr="00723463">
        <w:rPr>
          <w:rFonts w:ascii="Arial" w:eastAsia="Calibri" w:hAnsi="Arial" w:cs="Arial"/>
          <w:lang w:eastAsia="en-US"/>
        </w:rPr>
        <w:t>następujących</w:t>
      </w:r>
      <w:r w:rsidR="00EE5385" w:rsidRPr="00723463">
        <w:rPr>
          <w:rFonts w:ascii="Arial" w:eastAsia="Calibri" w:hAnsi="Arial" w:cs="Arial"/>
          <w:lang w:eastAsia="en-US"/>
        </w:rPr>
        <w:t xml:space="preserve"> frakcji: papi</w:t>
      </w:r>
      <w:r w:rsidR="00FD7971" w:rsidRPr="00723463">
        <w:rPr>
          <w:rFonts w:ascii="Arial" w:eastAsia="Calibri" w:hAnsi="Arial" w:cs="Arial"/>
          <w:lang w:eastAsia="en-US"/>
        </w:rPr>
        <w:t>er, szkło</w:t>
      </w:r>
      <w:r w:rsidR="00CE7E71" w:rsidRPr="00723463">
        <w:rPr>
          <w:rFonts w:ascii="Arial" w:eastAsia="Calibri" w:hAnsi="Arial" w:cs="Arial"/>
          <w:lang w:eastAsia="en-US"/>
        </w:rPr>
        <w:t xml:space="preserve">, </w:t>
      </w:r>
      <w:r w:rsidR="00FD7971" w:rsidRPr="00723463">
        <w:rPr>
          <w:rFonts w:ascii="Arial" w:eastAsia="Calibri" w:hAnsi="Arial" w:cs="Arial"/>
          <w:lang w:eastAsia="en-US"/>
        </w:rPr>
        <w:t xml:space="preserve">metale i </w:t>
      </w:r>
      <w:r w:rsidR="00CE7E71" w:rsidRPr="00723463">
        <w:rPr>
          <w:rFonts w:ascii="Arial" w:eastAsia="Calibri" w:hAnsi="Arial" w:cs="Arial"/>
          <w:lang w:eastAsia="en-US"/>
        </w:rPr>
        <w:t>tworzyw</w:t>
      </w:r>
      <w:r w:rsidR="00FD7971" w:rsidRPr="00723463">
        <w:rPr>
          <w:rFonts w:ascii="Arial" w:eastAsia="Calibri" w:hAnsi="Arial" w:cs="Arial"/>
          <w:lang w:eastAsia="en-US"/>
        </w:rPr>
        <w:t>a</w:t>
      </w:r>
      <w:r w:rsidR="00CE7E71" w:rsidRPr="00723463">
        <w:rPr>
          <w:rFonts w:ascii="Arial" w:eastAsia="Calibri" w:hAnsi="Arial" w:cs="Arial"/>
          <w:lang w:eastAsia="en-US"/>
        </w:rPr>
        <w:t xml:space="preserve"> </w:t>
      </w:r>
      <w:r w:rsidR="00FB4A9C" w:rsidRPr="00723463">
        <w:rPr>
          <w:rFonts w:ascii="Arial" w:eastAsia="Calibri" w:hAnsi="Arial" w:cs="Arial"/>
          <w:lang w:eastAsia="en-US"/>
        </w:rPr>
        <w:t xml:space="preserve"> </w:t>
      </w:r>
      <w:r w:rsidR="00CE7E71" w:rsidRPr="00723463">
        <w:rPr>
          <w:rFonts w:ascii="Arial" w:eastAsia="Calibri" w:hAnsi="Arial" w:cs="Arial"/>
          <w:lang w:eastAsia="en-US"/>
        </w:rPr>
        <w:t>sztuczn</w:t>
      </w:r>
      <w:r w:rsidR="00FD7971" w:rsidRPr="00723463">
        <w:rPr>
          <w:rFonts w:ascii="Arial" w:eastAsia="Calibri" w:hAnsi="Arial" w:cs="Arial"/>
          <w:lang w:eastAsia="en-US"/>
        </w:rPr>
        <w:t>e</w:t>
      </w:r>
      <w:r w:rsidR="00CE7E71" w:rsidRPr="00723463">
        <w:rPr>
          <w:rFonts w:ascii="Arial" w:eastAsia="Calibri" w:hAnsi="Arial" w:cs="Arial"/>
          <w:lang w:eastAsia="en-US"/>
        </w:rPr>
        <w:t xml:space="preserve"> </w:t>
      </w:r>
      <w:r w:rsidR="00FD7971" w:rsidRPr="00723463">
        <w:rPr>
          <w:rFonts w:ascii="Arial" w:eastAsia="Calibri" w:hAnsi="Arial" w:cs="Arial"/>
          <w:lang w:eastAsia="en-US"/>
        </w:rPr>
        <w:t xml:space="preserve">oraz bioodpadów; </w:t>
      </w:r>
    </w:p>
    <w:p w14:paraId="24DBA35E" w14:textId="77777777" w:rsidR="002841F4" w:rsidRPr="00723463" w:rsidRDefault="008A4B3A" w:rsidP="008F2FEE">
      <w:pPr>
        <w:pStyle w:val="Akapitzlist"/>
        <w:numPr>
          <w:ilvl w:val="0"/>
          <w:numId w:val="7"/>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eastAsia="Calibri" w:hAnsi="Arial" w:cs="Arial"/>
          <w:lang w:eastAsia="en-US"/>
        </w:rPr>
        <w:t>systematycznym</w:t>
      </w:r>
      <w:r w:rsidR="00A85368" w:rsidRPr="00723463">
        <w:rPr>
          <w:rFonts w:ascii="Arial" w:eastAsia="Calibri" w:hAnsi="Arial" w:cs="Arial"/>
          <w:lang w:eastAsia="en-US"/>
        </w:rPr>
        <w:t xml:space="preserve"> </w:t>
      </w:r>
      <w:r w:rsidR="00055697" w:rsidRPr="00723463">
        <w:rPr>
          <w:rFonts w:ascii="Arial" w:eastAsia="Calibri" w:hAnsi="Arial" w:cs="Arial"/>
          <w:lang w:eastAsia="en-US"/>
        </w:rPr>
        <w:t xml:space="preserve">i terminowym </w:t>
      </w:r>
      <w:r w:rsidR="00A85368" w:rsidRPr="00723463">
        <w:rPr>
          <w:rFonts w:ascii="Arial" w:eastAsia="Calibri" w:hAnsi="Arial" w:cs="Arial"/>
          <w:lang w:eastAsia="en-US"/>
        </w:rPr>
        <w:t xml:space="preserve">odbiorem </w:t>
      </w:r>
      <w:r w:rsidRPr="00723463">
        <w:rPr>
          <w:rFonts w:ascii="Arial" w:eastAsia="Calibri" w:hAnsi="Arial" w:cs="Arial"/>
          <w:lang w:eastAsia="en-US"/>
        </w:rPr>
        <w:t>odpadów wielkogabarytowych;</w:t>
      </w:r>
    </w:p>
    <w:p w14:paraId="19170EDD" w14:textId="77777777" w:rsidR="008A4B3A" w:rsidRPr="00723463" w:rsidRDefault="008A4B3A" w:rsidP="008F2FEE">
      <w:pPr>
        <w:pStyle w:val="Akapitzlist"/>
        <w:numPr>
          <w:ilvl w:val="0"/>
          <w:numId w:val="7"/>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eastAsia="Calibri" w:hAnsi="Arial" w:cs="Arial"/>
          <w:lang w:eastAsia="en-US"/>
        </w:rPr>
        <w:t xml:space="preserve">terminowym odbiorem odpadów budowlanych i rozbiórkowych zgromadzonych w workach </w:t>
      </w:r>
      <w:r w:rsidR="002C65A6" w:rsidRPr="00723463">
        <w:rPr>
          <w:rFonts w:ascii="Arial" w:eastAsia="Calibri" w:hAnsi="Arial" w:cs="Arial"/>
          <w:lang w:eastAsia="en-US"/>
        </w:rPr>
        <w:br/>
      </w:r>
      <w:r w:rsidRPr="00723463">
        <w:rPr>
          <w:rFonts w:ascii="Arial" w:eastAsia="Calibri" w:hAnsi="Arial" w:cs="Arial"/>
          <w:lang w:eastAsia="en-US"/>
        </w:rPr>
        <w:t>BIG-BAG na zasadach określonych w prawie miejscowym.</w:t>
      </w:r>
    </w:p>
    <w:p w14:paraId="24A1F33A" w14:textId="77777777" w:rsidR="00061B75" w:rsidRPr="00723463" w:rsidRDefault="00061B75"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Wykonawca zobowiązany jest zapewnić odbiór odpadów od wszystkich mieszkańców objętych przez gminę systemem gospodarowania odpadami komunalnymi. Odbiór odpadów z pojemników</w:t>
      </w:r>
      <w:r w:rsidR="00C7314E" w:rsidRPr="00723463">
        <w:rPr>
          <w:rFonts w:ascii="Arial" w:hAnsi="Arial" w:cs="Arial"/>
        </w:rPr>
        <w:t xml:space="preserve"> przeznaczonych na niesegregowane (zmieszane) odpady komunalne oraz bioodpady, które stanowią wyposażenie nieruchomości jednorodzinnych</w:t>
      </w:r>
      <w:r w:rsidRPr="00723463">
        <w:rPr>
          <w:rFonts w:ascii="Arial" w:hAnsi="Arial" w:cs="Arial"/>
        </w:rPr>
        <w:t xml:space="preserve"> należy realizować pojazdami wyposażonymi w system automatycznej identyfikacji RFID</w:t>
      </w:r>
      <w:r w:rsidR="00C7314E" w:rsidRPr="00723463">
        <w:rPr>
          <w:rFonts w:ascii="Arial" w:hAnsi="Arial" w:cs="Arial"/>
        </w:rPr>
        <w:t>.</w:t>
      </w:r>
    </w:p>
    <w:p w14:paraId="73FCC1B9" w14:textId="77777777" w:rsidR="008A4B3A" w:rsidRPr="00723463" w:rsidRDefault="00BE164D"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Prowadzenie odbioru odpadów komunalnych od właścicieli nieruchomości winno być realizowane od poniedziałku do piątku w godzinach od 6.00 do 22.00</w:t>
      </w:r>
      <w:r w:rsidR="00F02E2E" w:rsidRPr="00723463">
        <w:rPr>
          <w:rFonts w:ascii="Arial" w:hAnsi="Arial" w:cs="Arial"/>
        </w:rPr>
        <w:t xml:space="preserve">, a także w soboty </w:t>
      </w:r>
      <w:r w:rsidR="00F517CE" w:rsidRPr="00723463">
        <w:rPr>
          <w:rFonts w:ascii="Arial" w:hAnsi="Arial" w:cs="Arial"/>
        </w:rPr>
        <w:t>między godziną 9.00, a</w:t>
      </w:r>
      <w:r w:rsidR="002C65A6" w:rsidRPr="00723463">
        <w:rPr>
          <w:rFonts w:ascii="Arial" w:hAnsi="Arial" w:cs="Arial"/>
        </w:rPr>
        <w:t> </w:t>
      </w:r>
      <w:r w:rsidR="00F517CE" w:rsidRPr="00723463">
        <w:rPr>
          <w:rFonts w:ascii="Arial" w:hAnsi="Arial" w:cs="Arial"/>
        </w:rPr>
        <w:t>17.00 według następującego schematu:</w:t>
      </w:r>
    </w:p>
    <w:p w14:paraId="42A0C540" w14:textId="77777777" w:rsidR="008A4B3A" w:rsidRPr="00723463" w:rsidRDefault="00F517CE" w:rsidP="008F2FEE">
      <w:pPr>
        <w:pStyle w:val="Akapitzlist"/>
        <w:numPr>
          <w:ilvl w:val="0"/>
          <w:numId w:val="20"/>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hAnsi="Arial" w:cs="Arial"/>
        </w:rPr>
        <w:t>od poniedziałku do piątku odbiór wszystkich frakcji odpadów odbieranych bezpośrednio od właścicieli nieruchomości;</w:t>
      </w:r>
    </w:p>
    <w:p w14:paraId="2CBC0995" w14:textId="77777777" w:rsidR="008A4B3A" w:rsidRPr="00723463" w:rsidRDefault="00F517CE" w:rsidP="008F2FEE">
      <w:pPr>
        <w:pStyle w:val="Akapitzlist"/>
        <w:numPr>
          <w:ilvl w:val="0"/>
          <w:numId w:val="20"/>
        </w:numPr>
        <w:tabs>
          <w:tab w:val="left" w:pos="1134"/>
        </w:tabs>
        <w:autoSpaceDE w:val="0"/>
        <w:autoSpaceDN w:val="0"/>
        <w:adjustRightInd w:val="0"/>
        <w:spacing w:line="360" w:lineRule="auto"/>
        <w:ind w:left="851" w:hanging="284"/>
        <w:jc w:val="both"/>
        <w:rPr>
          <w:rFonts w:ascii="Arial" w:eastAsia="Calibri" w:hAnsi="Arial" w:cs="Arial"/>
          <w:b/>
          <w:lang w:eastAsia="en-US"/>
        </w:rPr>
      </w:pPr>
      <w:r w:rsidRPr="00723463">
        <w:rPr>
          <w:rFonts w:ascii="Arial" w:hAnsi="Arial" w:cs="Arial"/>
        </w:rPr>
        <w:t>w soboty odbiór odpadów</w:t>
      </w:r>
      <w:r w:rsidR="008A4B3A" w:rsidRPr="00723463">
        <w:rPr>
          <w:rFonts w:ascii="Arial" w:hAnsi="Arial" w:cs="Arial"/>
        </w:rPr>
        <w:t>:</w:t>
      </w:r>
    </w:p>
    <w:p w14:paraId="44C87118" w14:textId="77777777" w:rsidR="00193D53" w:rsidRPr="00723463" w:rsidRDefault="008A4B3A" w:rsidP="005D2E09">
      <w:pPr>
        <w:pStyle w:val="Akapitzlist"/>
        <w:numPr>
          <w:ilvl w:val="0"/>
          <w:numId w:val="40"/>
        </w:numPr>
        <w:tabs>
          <w:tab w:val="left" w:pos="1134"/>
        </w:tabs>
        <w:autoSpaceDE w:val="0"/>
        <w:autoSpaceDN w:val="0"/>
        <w:adjustRightInd w:val="0"/>
        <w:spacing w:line="360" w:lineRule="auto"/>
        <w:ind w:left="1134" w:hanging="283"/>
        <w:jc w:val="both"/>
        <w:rPr>
          <w:rFonts w:ascii="Arial" w:eastAsia="Calibri" w:hAnsi="Arial" w:cs="Arial"/>
          <w:b/>
          <w:lang w:eastAsia="en-US"/>
        </w:rPr>
      </w:pPr>
      <w:r w:rsidRPr="00723463">
        <w:rPr>
          <w:rFonts w:ascii="Arial" w:hAnsi="Arial" w:cs="Arial"/>
        </w:rPr>
        <w:t>na skutek przesunięcia harmonogramu wynikającego z powodu wystąpienia świa</w:t>
      </w:r>
      <w:r w:rsidR="00C30908" w:rsidRPr="00723463">
        <w:rPr>
          <w:rFonts w:ascii="Arial" w:hAnsi="Arial" w:cs="Arial"/>
        </w:rPr>
        <w:t>t bądź dni wolnych od pracy,</w:t>
      </w:r>
    </w:p>
    <w:p w14:paraId="58A788FF" w14:textId="77777777" w:rsidR="00193D53" w:rsidRPr="00723463" w:rsidRDefault="00F517CE" w:rsidP="005D2E09">
      <w:pPr>
        <w:pStyle w:val="Akapitzlist"/>
        <w:numPr>
          <w:ilvl w:val="0"/>
          <w:numId w:val="40"/>
        </w:numPr>
        <w:tabs>
          <w:tab w:val="left" w:pos="1134"/>
        </w:tabs>
        <w:autoSpaceDE w:val="0"/>
        <w:autoSpaceDN w:val="0"/>
        <w:adjustRightInd w:val="0"/>
        <w:spacing w:line="360" w:lineRule="auto"/>
        <w:ind w:left="1134" w:hanging="283"/>
        <w:jc w:val="both"/>
        <w:rPr>
          <w:rFonts w:ascii="Arial" w:eastAsia="Calibri" w:hAnsi="Arial" w:cs="Arial"/>
          <w:b/>
          <w:lang w:eastAsia="en-US"/>
        </w:rPr>
      </w:pPr>
      <w:r w:rsidRPr="00723463">
        <w:rPr>
          <w:rFonts w:ascii="Arial" w:hAnsi="Arial" w:cs="Arial"/>
        </w:rPr>
        <w:t xml:space="preserve">zmieszanych </w:t>
      </w:r>
      <w:r w:rsidR="002C68F1" w:rsidRPr="00723463">
        <w:rPr>
          <w:rFonts w:ascii="Arial" w:hAnsi="Arial" w:cs="Arial"/>
        </w:rPr>
        <w:t xml:space="preserve">oraz frakcji </w:t>
      </w:r>
      <w:r w:rsidR="00DF6D5A" w:rsidRPr="00723463">
        <w:rPr>
          <w:rFonts w:ascii="Arial" w:hAnsi="Arial" w:cs="Arial"/>
        </w:rPr>
        <w:t xml:space="preserve">metale i </w:t>
      </w:r>
      <w:r w:rsidR="002C68F1" w:rsidRPr="00723463">
        <w:rPr>
          <w:rFonts w:ascii="Arial" w:hAnsi="Arial" w:cs="Arial"/>
        </w:rPr>
        <w:t xml:space="preserve">tworzywa sztuczne w okresie zwiększonej częstotliwości </w:t>
      </w:r>
      <w:r w:rsidRPr="00723463">
        <w:rPr>
          <w:rFonts w:ascii="Arial" w:hAnsi="Arial" w:cs="Arial"/>
        </w:rPr>
        <w:t>z</w:t>
      </w:r>
      <w:r w:rsidR="002C65A6" w:rsidRPr="00723463">
        <w:rPr>
          <w:rFonts w:ascii="Arial" w:hAnsi="Arial" w:cs="Arial"/>
        </w:rPr>
        <w:t> </w:t>
      </w:r>
      <w:r w:rsidR="002C68F1" w:rsidRPr="00723463">
        <w:rPr>
          <w:rFonts w:ascii="Arial" w:hAnsi="Arial" w:cs="Arial"/>
        </w:rPr>
        <w:t>terenu zabudowy wielorodzinnej</w:t>
      </w:r>
      <w:r w:rsidR="008A4B3A" w:rsidRPr="00723463">
        <w:rPr>
          <w:rFonts w:ascii="Arial" w:hAnsi="Arial" w:cs="Arial"/>
        </w:rPr>
        <w:t xml:space="preserve"> oraz mieszanej w zabudowie wielorodzinnej jeżeli </w:t>
      </w:r>
      <w:r w:rsidR="00FB4A9C" w:rsidRPr="00723463">
        <w:rPr>
          <w:rFonts w:ascii="Arial" w:hAnsi="Arial" w:cs="Arial"/>
        </w:rPr>
        <w:t xml:space="preserve">  </w:t>
      </w:r>
      <w:r w:rsidR="008A4B3A" w:rsidRPr="00723463">
        <w:rPr>
          <w:rFonts w:ascii="Arial" w:hAnsi="Arial" w:cs="Arial"/>
        </w:rPr>
        <w:t>pierwszy</w:t>
      </w:r>
      <w:r w:rsidR="00C30908" w:rsidRPr="00723463">
        <w:rPr>
          <w:rFonts w:ascii="Arial" w:hAnsi="Arial" w:cs="Arial"/>
        </w:rPr>
        <w:t xml:space="preserve"> termin odbioru przypada na środę,</w:t>
      </w:r>
    </w:p>
    <w:p w14:paraId="2E3F9254" w14:textId="77777777" w:rsidR="004917B0" w:rsidRPr="00723463" w:rsidRDefault="00F517CE" w:rsidP="005D2E09">
      <w:pPr>
        <w:pStyle w:val="Akapitzlist"/>
        <w:numPr>
          <w:ilvl w:val="0"/>
          <w:numId w:val="40"/>
        </w:numPr>
        <w:tabs>
          <w:tab w:val="left" w:pos="1134"/>
        </w:tabs>
        <w:autoSpaceDE w:val="0"/>
        <w:autoSpaceDN w:val="0"/>
        <w:adjustRightInd w:val="0"/>
        <w:spacing w:line="360" w:lineRule="auto"/>
        <w:ind w:left="1134" w:hanging="283"/>
        <w:jc w:val="both"/>
        <w:rPr>
          <w:rFonts w:ascii="Arial" w:eastAsia="Calibri" w:hAnsi="Arial" w:cs="Arial"/>
          <w:b/>
          <w:lang w:eastAsia="en-US"/>
        </w:rPr>
      </w:pPr>
      <w:r w:rsidRPr="00723463">
        <w:rPr>
          <w:rFonts w:ascii="Arial" w:hAnsi="Arial" w:cs="Arial"/>
        </w:rPr>
        <w:t>realizacja interwencji wniesionych przez właścicieli</w:t>
      </w:r>
      <w:r w:rsidR="00DF6D5A" w:rsidRPr="00723463">
        <w:rPr>
          <w:rFonts w:ascii="Arial" w:hAnsi="Arial" w:cs="Arial"/>
        </w:rPr>
        <w:t xml:space="preserve"> (mieszkańców, zarządców nieruchomości itp.) oraz uchybień wynikających z winy Wykonawcy jeżeli </w:t>
      </w:r>
      <w:r w:rsidR="0023351B" w:rsidRPr="00723463">
        <w:rPr>
          <w:rFonts w:ascii="Arial" w:hAnsi="Arial" w:cs="Arial"/>
        </w:rPr>
        <w:t xml:space="preserve">koniec </w:t>
      </w:r>
      <w:r w:rsidR="00DF6D5A" w:rsidRPr="00723463">
        <w:rPr>
          <w:rFonts w:ascii="Arial" w:hAnsi="Arial" w:cs="Arial"/>
        </w:rPr>
        <w:t>termin</w:t>
      </w:r>
      <w:r w:rsidR="0023351B" w:rsidRPr="00723463">
        <w:rPr>
          <w:rFonts w:ascii="Arial" w:hAnsi="Arial" w:cs="Arial"/>
        </w:rPr>
        <w:t>u</w:t>
      </w:r>
      <w:r w:rsidR="00DF6D5A" w:rsidRPr="00723463">
        <w:rPr>
          <w:rFonts w:ascii="Arial" w:hAnsi="Arial" w:cs="Arial"/>
        </w:rPr>
        <w:t xml:space="preserve"> na ich załatwienie przypada na sobotę.</w:t>
      </w:r>
      <w:r w:rsidR="00BE164D" w:rsidRPr="00723463">
        <w:rPr>
          <w:rFonts w:ascii="Arial" w:hAnsi="Arial" w:cs="Arial"/>
        </w:rPr>
        <w:t xml:space="preserve"> </w:t>
      </w:r>
    </w:p>
    <w:p w14:paraId="57DD6560" w14:textId="77777777" w:rsidR="00234B77" w:rsidRPr="00723463" w:rsidRDefault="00BE164D"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Wykonawca jest zobowiązany </w:t>
      </w:r>
      <w:r w:rsidR="00B5202D" w:rsidRPr="00723463">
        <w:rPr>
          <w:rFonts w:ascii="Arial" w:hAnsi="Arial" w:cs="Arial"/>
        </w:rPr>
        <w:t xml:space="preserve">do zapewnienia ciągłości świadczonych usług bez względu na czasowe nieobecności pracowników (tj. zwolnienia lekarskie, urlopy, strajki itp.), a także </w:t>
      </w:r>
      <w:r w:rsidR="00FB4A9C" w:rsidRPr="00723463">
        <w:rPr>
          <w:rFonts w:ascii="Arial" w:hAnsi="Arial" w:cs="Arial"/>
        </w:rPr>
        <w:t xml:space="preserve">    </w:t>
      </w:r>
      <w:r w:rsidRPr="00723463">
        <w:rPr>
          <w:rFonts w:ascii="Arial" w:hAnsi="Arial" w:cs="Arial"/>
        </w:rPr>
        <w:t>dokonywać odbioru</w:t>
      </w:r>
      <w:r w:rsidR="00B5202D" w:rsidRPr="00723463">
        <w:rPr>
          <w:rFonts w:ascii="Arial" w:hAnsi="Arial" w:cs="Arial"/>
        </w:rPr>
        <w:t xml:space="preserve"> i transportu odpadów, również </w:t>
      </w:r>
      <w:r w:rsidRPr="00723463">
        <w:rPr>
          <w:rFonts w:ascii="Arial" w:hAnsi="Arial" w:cs="Arial"/>
        </w:rPr>
        <w:t xml:space="preserve">w przypadkach, kiedy </w:t>
      </w:r>
      <w:r w:rsidR="0055091D" w:rsidRPr="00723463">
        <w:rPr>
          <w:rFonts w:ascii="Arial" w:hAnsi="Arial" w:cs="Arial"/>
        </w:rPr>
        <w:t xml:space="preserve">bezpośredni </w:t>
      </w:r>
      <w:r w:rsidRPr="00723463">
        <w:rPr>
          <w:rFonts w:ascii="Arial" w:hAnsi="Arial" w:cs="Arial"/>
        </w:rPr>
        <w:t>dojazd do nieruchomości będzie utrudniony z powodu prowadzonych remontów dróg, objazdów i</w:t>
      </w:r>
      <w:r w:rsidR="00763D16" w:rsidRPr="00723463">
        <w:rPr>
          <w:rFonts w:ascii="Arial" w:hAnsi="Arial" w:cs="Arial"/>
        </w:rPr>
        <w:t> </w:t>
      </w:r>
      <w:r w:rsidRPr="00723463">
        <w:rPr>
          <w:rFonts w:ascii="Arial" w:hAnsi="Arial" w:cs="Arial"/>
        </w:rPr>
        <w:t>innych uciążliwości.</w:t>
      </w:r>
      <w:r w:rsidR="00963A2C" w:rsidRPr="00723463">
        <w:rPr>
          <w:rFonts w:ascii="Arial" w:hAnsi="Arial" w:cs="Arial"/>
        </w:rPr>
        <w:t xml:space="preserve"> </w:t>
      </w:r>
      <w:r w:rsidRPr="00723463">
        <w:rPr>
          <w:rFonts w:ascii="Arial" w:hAnsi="Arial" w:cs="Arial"/>
        </w:rPr>
        <w:t>Wykonawcy w żadnym przypadku nie przysługuje roszczenie o</w:t>
      </w:r>
      <w:r w:rsidR="00763D16" w:rsidRPr="00723463">
        <w:rPr>
          <w:rFonts w:ascii="Arial" w:hAnsi="Arial" w:cs="Arial"/>
        </w:rPr>
        <w:t> </w:t>
      </w:r>
      <w:r w:rsidRPr="00723463">
        <w:rPr>
          <w:rFonts w:ascii="Arial" w:hAnsi="Arial" w:cs="Arial"/>
        </w:rPr>
        <w:t>podwyższenie wynagrodzenia, w</w:t>
      </w:r>
      <w:r w:rsidR="002C65A6" w:rsidRPr="00723463">
        <w:rPr>
          <w:rFonts w:ascii="Arial" w:hAnsi="Arial" w:cs="Arial"/>
        </w:rPr>
        <w:t> </w:t>
      </w:r>
      <w:r w:rsidRPr="00723463">
        <w:rPr>
          <w:rFonts w:ascii="Arial" w:hAnsi="Arial" w:cs="Arial"/>
        </w:rPr>
        <w:t>szczególności w związku ze wzrostem kosztów wykonywania umowy.</w:t>
      </w:r>
    </w:p>
    <w:p w14:paraId="6386EAF1" w14:textId="77777777" w:rsidR="00386004" w:rsidRPr="00723463" w:rsidRDefault="00386004"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Ponadto w sytuacjach nadzwyczajnych np. stan epidemii Wykonawca zobowiązany jest do niezwłocznego powiadomienia Zamawiającego o wpływie tych zdarzeń na bieżącą realizację usługi wraz ze wskazaniem zakresu w jakim mogą wystąpić nieprawidłowości w jej </w:t>
      </w:r>
      <w:r w:rsidR="00963A2C" w:rsidRPr="00723463">
        <w:rPr>
          <w:rFonts w:ascii="Arial" w:eastAsia="Calibri" w:hAnsi="Arial" w:cs="Arial"/>
          <w:lang w:eastAsia="en-US"/>
        </w:rPr>
        <w:t>wykonaniu</w:t>
      </w:r>
      <w:r w:rsidRPr="00723463">
        <w:rPr>
          <w:rFonts w:ascii="Arial" w:eastAsia="Calibri" w:hAnsi="Arial" w:cs="Arial"/>
          <w:lang w:eastAsia="en-US"/>
        </w:rPr>
        <w:t xml:space="preserve"> oraz </w:t>
      </w:r>
      <w:r w:rsidRPr="00723463">
        <w:rPr>
          <w:rFonts w:ascii="Arial" w:eastAsia="Calibri" w:hAnsi="Arial" w:cs="Arial"/>
          <w:lang w:eastAsia="en-US"/>
        </w:rPr>
        <w:lastRenderedPageBreak/>
        <w:t xml:space="preserve">wskazaniem podjętych działań ograniczających negatywny wpływ </w:t>
      </w:r>
      <w:r w:rsidR="00963A2C" w:rsidRPr="00723463">
        <w:rPr>
          <w:rFonts w:ascii="Arial" w:eastAsia="Calibri" w:hAnsi="Arial" w:cs="Arial"/>
          <w:lang w:eastAsia="en-US"/>
        </w:rPr>
        <w:t xml:space="preserve"> tych zdarzeń na realizowaną usługę. </w:t>
      </w:r>
    </w:p>
    <w:p w14:paraId="49EFFBF0" w14:textId="77777777" w:rsidR="009267B2" w:rsidRPr="00723463" w:rsidRDefault="009267B2"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Pracownicy realizujący odbiór odpadów, w szczególności ładowacze muszą być wyposażeni w</w:t>
      </w:r>
      <w:r w:rsidR="0023351B" w:rsidRPr="00723463">
        <w:rPr>
          <w:rFonts w:ascii="Arial" w:eastAsia="Calibri" w:hAnsi="Arial" w:cs="Arial"/>
          <w:lang w:eastAsia="en-US"/>
        </w:rPr>
        <w:t> </w:t>
      </w:r>
      <w:r w:rsidRPr="00723463">
        <w:rPr>
          <w:rFonts w:ascii="Arial" w:eastAsia="Calibri" w:hAnsi="Arial" w:cs="Arial"/>
          <w:lang w:eastAsia="en-US"/>
        </w:rPr>
        <w:t>odzież roboczą wysokiej widzialności. Strój roboczy każdego pracownika powinien być zgodny z</w:t>
      </w:r>
      <w:r w:rsidR="0023351B" w:rsidRPr="00723463">
        <w:rPr>
          <w:rFonts w:ascii="Arial" w:eastAsia="Calibri" w:hAnsi="Arial" w:cs="Arial"/>
          <w:lang w:eastAsia="en-US"/>
        </w:rPr>
        <w:t> </w:t>
      </w:r>
      <w:r w:rsidRPr="00723463">
        <w:rPr>
          <w:rFonts w:ascii="Arial" w:eastAsia="Calibri" w:hAnsi="Arial" w:cs="Arial"/>
          <w:lang w:eastAsia="en-US"/>
        </w:rPr>
        <w:t>obowiązującymi przepisami i oznakowany logiem wykonawcy usługi.</w:t>
      </w:r>
    </w:p>
    <w:p w14:paraId="16A0FE9B" w14:textId="77777777" w:rsidR="00180E2D" w:rsidRPr="00723463" w:rsidRDefault="00E16056"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Wykonawca winien dostosować wielkość pojazdów do charakteru zabudowy i dostępności komunikacyjnej obsługiwanych nieruchomości np. </w:t>
      </w:r>
      <w:r w:rsidR="00204F0F" w:rsidRPr="00723463">
        <w:rPr>
          <w:rFonts w:ascii="Arial" w:eastAsia="Calibri" w:hAnsi="Arial" w:cs="Arial"/>
          <w:lang w:eastAsia="en-US"/>
        </w:rPr>
        <w:t xml:space="preserve">ograniczenie nośności, </w:t>
      </w:r>
      <w:r w:rsidRPr="00723463">
        <w:rPr>
          <w:rFonts w:ascii="Arial" w:eastAsia="Calibri" w:hAnsi="Arial" w:cs="Arial"/>
          <w:lang w:eastAsia="en-US"/>
        </w:rPr>
        <w:t>wąs</w:t>
      </w:r>
      <w:r w:rsidR="00234B77" w:rsidRPr="00723463">
        <w:rPr>
          <w:rFonts w:ascii="Arial" w:eastAsia="Calibri" w:hAnsi="Arial" w:cs="Arial"/>
          <w:lang w:eastAsia="en-US"/>
        </w:rPr>
        <w:t>kie dojazdy, drogi gruntowe itp., co zagwarantuje terminowe wykonanie usługi.</w:t>
      </w:r>
      <w:r w:rsidR="00A918C3" w:rsidRPr="00723463">
        <w:rPr>
          <w:rFonts w:ascii="Arial" w:eastAsia="Calibri" w:hAnsi="Arial" w:cs="Arial"/>
          <w:lang w:eastAsia="en-US"/>
        </w:rPr>
        <w:t xml:space="preserve"> Wykaz dróg</w:t>
      </w:r>
      <w:r w:rsidR="00C30B30" w:rsidRPr="00723463">
        <w:rPr>
          <w:rFonts w:ascii="Arial" w:eastAsia="Calibri" w:hAnsi="Arial" w:cs="Arial"/>
          <w:lang w:eastAsia="en-US"/>
        </w:rPr>
        <w:t xml:space="preserve"> publicznych</w:t>
      </w:r>
      <w:r w:rsidR="00A918C3" w:rsidRPr="00723463">
        <w:rPr>
          <w:rFonts w:ascii="Arial" w:eastAsia="Calibri" w:hAnsi="Arial" w:cs="Arial"/>
          <w:lang w:eastAsia="en-US"/>
        </w:rPr>
        <w:t>, na których występ</w:t>
      </w:r>
      <w:r w:rsidR="00180E2D" w:rsidRPr="00723463">
        <w:rPr>
          <w:rFonts w:ascii="Arial" w:eastAsia="Calibri" w:hAnsi="Arial" w:cs="Arial"/>
          <w:lang w:eastAsia="en-US"/>
        </w:rPr>
        <w:t>ują ogr</w:t>
      </w:r>
      <w:r w:rsidR="00C2555C" w:rsidRPr="00723463">
        <w:rPr>
          <w:rFonts w:ascii="Arial" w:eastAsia="Calibri" w:hAnsi="Arial" w:cs="Arial"/>
          <w:lang w:eastAsia="en-US"/>
        </w:rPr>
        <w:t xml:space="preserve">aniczenia stanowi załącznik nr 3 </w:t>
      </w:r>
      <w:r w:rsidR="00180E2D" w:rsidRPr="00723463">
        <w:rPr>
          <w:rFonts w:ascii="Arial" w:eastAsia="Calibri" w:hAnsi="Arial" w:cs="Arial"/>
          <w:lang w:eastAsia="en-US"/>
        </w:rPr>
        <w:t>do OPZ.</w:t>
      </w:r>
    </w:p>
    <w:p w14:paraId="395440AC" w14:textId="77777777" w:rsidR="00234B77" w:rsidRPr="00723463" w:rsidRDefault="00234B77" w:rsidP="005D2E09">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W przypadku braku możliwości bezpośredniego podjazdu pod nieruchomość</w:t>
      </w:r>
      <w:r w:rsidR="0096484C" w:rsidRPr="00723463">
        <w:rPr>
          <w:rFonts w:ascii="Arial" w:eastAsia="Calibri" w:hAnsi="Arial" w:cs="Arial"/>
          <w:lang w:eastAsia="en-US"/>
        </w:rPr>
        <w:t>, w szczególności w</w:t>
      </w:r>
      <w:r w:rsidR="00D95D98" w:rsidRPr="00723463">
        <w:rPr>
          <w:rFonts w:ascii="Arial" w:eastAsia="Calibri" w:hAnsi="Arial" w:cs="Arial"/>
          <w:lang w:eastAsia="en-US"/>
        </w:rPr>
        <w:t> </w:t>
      </w:r>
      <w:r w:rsidR="0096484C" w:rsidRPr="00723463">
        <w:rPr>
          <w:rFonts w:ascii="Arial" w:eastAsia="Calibri" w:hAnsi="Arial" w:cs="Arial"/>
          <w:lang w:eastAsia="en-US"/>
        </w:rPr>
        <w:t>przypadkach opisanych w pkt. 1.</w:t>
      </w:r>
      <w:r w:rsidR="002377FE" w:rsidRPr="00723463">
        <w:rPr>
          <w:rFonts w:ascii="Arial" w:eastAsia="Calibri" w:hAnsi="Arial" w:cs="Arial"/>
          <w:lang w:eastAsia="en-US"/>
        </w:rPr>
        <w:t>4</w:t>
      </w:r>
      <w:r w:rsidR="0096484C" w:rsidRPr="00723463">
        <w:rPr>
          <w:rFonts w:ascii="Arial" w:eastAsia="Calibri" w:hAnsi="Arial" w:cs="Arial"/>
          <w:lang w:eastAsia="en-US"/>
        </w:rPr>
        <w:t>.</w:t>
      </w:r>
      <w:r w:rsidRPr="00723463">
        <w:rPr>
          <w:rFonts w:ascii="Arial" w:eastAsia="Calibri" w:hAnsi="Arial" w:cs="Arial"/>
          <w:lang w:eastAsia="en-US"/>
        </w:rPr>
        <w:t xml:space="preserve"> pojemniki i/lub worki należy przetransportować do pojazdu odbierającego odpady przy </w:t>
      </w:r>
      <w:r w:rsidR="0002447F" w:rsidRPr="00723463">
        <w:rPr>
          <w:rFonts w:ascii="Arial" w:eastAsia="Calibri" w:hAnsi="Arial" w:cs="Arial"/>
          <w:lang w:eastAsia="en-US"/>
        </w:rPr>
        <w:t xml:space="preserve">wykorzystaniu kół pojemników lub </w:t>
      </w:r>
      <w:r w:rsidRPr="00723463">
        <w:rPr>
          <w:rFonts w:ascii="Arial" w:eastAsia="Calibri" w:hAnsi="Arial" w:cs="Arial"/>
          <w:lang w:eastAsia="en-US"/>
        </w:rPr>
        <w:t>użyciu narzędzi, o których mowa w</w:t>
      </w:r>
      <w:r w:rsidR="002C65A6" w:rsidRPr="00723463">
        <w:rPr>
          <w:rFonts w:ascii="Arial" w:eastAsia="Calibri" w:hAnsi="Arial" w:cs="Arial"/>
          <w:lang w:eastAsia="en-US"/>
        </w:rPr>
        <w:t> </w:t>
      </w:r>
      <w:r w:rsidRPr="00723463">
        <w:rPr>
          <w:rFonts w:ascii="Arial" w:eastAsia="Calibri" w:hAnsi="Arial" w:cs="Arial"/>
          <w:lang w:eastAsia="en-US"/>
        </w:rPr>
        <w:t>dziale VI pkt 1.</w:t>
      </w:r>
      <w:r w:rsidR="00963A2C" w:rsidRPr="00723463">
        <w:rPr>
          <w:rFonts w:ascii="Arial" w:eastAsia="Calibri" w:hAnsi="Arial" w:cs="Arial"/>
          <w:lang w:eastAsia="en-US"/>
        </w:rPr>
        <w:t>20</w:t>
      </w:r>
      <w:r w:rsidRPr="00723463">
        <w:rPr>
          <w:rFonts w:ascii="Arial" w:eastAsia="Calibri" w:hAnsi="Arial" w:cs="Arial"/>
          <w:lang w:eastAsia="en-US"/>
        </w:rPr>
        <w:t xml:space="preserve"> OPZ.</w:t>
      </w:r>
    </w:p>
    <w:p w14:paraId="7041E172" w14:textId="77777777" w:rsidR="0050011C" w:rsidRPr="00723463" w:rsidRDefault="00EA13C1" w:rsidP="004844B0">
      <w:pPr>
        <w:pStyle w:val="Akapitzlist"/>
        <w:numPr>
          <w:ilvl w:val="1"/>
          <w:numId w:val="38"/>
        </w:numPr>
        <w:tabs>
          <w:tab w:val="left" w:pos="1134"/>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Jeżeli</w:t>
      </w:r>
      <w:r w:rsidR="00BE164D" w:rsidRPr="00723463">
        <w:rPr>
          <w:rFonts w:ascii="Arial" w:hAnsi="Arial" w:cs="Arial"/>
        </w:rPr>
        <w:t xml:space="preserve"> wyznaczony w harmonogramie dzień tygodnia (miesiąca) odbioru poszczególnych frakcji odpadów okaże się </w:t>
      </w:r>
      <w:r w:rsidR="00903E8E" w:rsidRPr="00723463">
        <w:rPr>
          <w:rFonts w:ascii="Arial" w:hAnsi="Arial" w:cs="Arial"/>
        </w:rPr>
        <w:t xml:space="preserve">dniem świątecznym lub </w:t>
      </w:r>
      <w:r w:rsidR="00BE164D" w:rsidRPr="00723463">
        <w:rPr>
          <w:rFonts w:ascii="Arial" w:hAnsi="Arial" w:cs="Arial"/>
        </w:rPr>
        <w:t xml:space="preserve">dniem ustawowo wolnym od pracy, odbiór </w:t>
      </w:r>
      <w:r w:rsidR="00903E8E" w:rsidRPr="00723463">
        <w:rPr>
          <w:rFonts w:ascii="Arial" w:hAnsi="Arial" w:cs="Arial"/>
        </w:rPr>
        <w:t xml:space="preserve"> należy zrealizować zgodnie z zas</w:t>
      </w:r>
      <w:r w:rsidR="0096484C" w:rsidRPr="00723463">
        <w:rPr>
          <w:rFonts w:ascii="Arial" w:hAnsi="Arial" w:cs="Arial"/>
        </w:rPr>
        <w:t>adą opisana w dziale VI pkt 3.</w:t>
      </w:r>
      <w:r w:rsidR="002377FE" w:rsidRPr="00723463">
        <w:rPr>
          <w:rFonts w:ascii="Arial" w:hAnsi="Arial" w:cs="Arial"/>
        </w:rPr>
        <w:t>7</w:t>
      </w:r>
      <w:r w:rsidR="00BE164D" w:rsidRPr="00723463">
        <w:rPr>
          <w:rFonts w:ascii="Arial" w:hAnsi="Arial" w:cs="Arial"/>
        </w:rPr>
        <w:t>.</w:t>
      </w:r>
      <w:r w:rsidRPr="00723463">
        <w:rPr>
          <w:rFonts w:ascii="Arial" w:hAnsi="Arial" w:cs="Arial"/>
        </w:rPr>
        <w:t xml:space="preserve"> W </w:t>
      </w:r>
      <w:r w:rsidR="00903E8E" w:rsidRPr="00723463">
        <w:rPr>
          <w:rFonts w:ascii="Arial" w:hAnsi="Arial" w:cs="Arial"/>
        </w:rPr>
        <w:t xml:space="preserve"> przypadku przesunięcia całotygodniowego cyklu odbiorów odpadów</w:t>
      </w:r>
      <w:r w:rsidRPr="00723463">
        <w:rPr>
          <w:rFonts w:ascii="Arial" w:hAnsi="Arial" w:cs="Arial"/>
        </w:rPr>
        <w:t xml:space="preserve">, w celu </w:t>
      </w:r>
      <w:r w:rsidR="00E16056" w:rsidRPr="00723463">
        <w:rPr>
          <w:rFonts w:ascii="Arial" w:hAnsi="Arial" w:cs="Arial"/>
        </w:rPr>
        <w:t>pełnej</w:t>
      </w:r>
      <w:r w:rsidRPr="00723463">
        <w:rPr>
          <w:rFonts w:ascii="Arial" w:hAnsi="Arial" w:cs="Arial"/>
        </w:rPr>
        <w:t xml:space="preserve"> realizacji usługi </w:t>
      </w:r>
      <w:r w:rsidR="00E16056" w:rsidRPr="00723463">
        <w:rPr>
          <w:rFonts w:ascii="Arial" w:hAnsi="Arial" w:cs="Arial"/>
        </w:rPr>
        <w:t xml:space="preserve">w sobotę </w:t>
      </w:r>
      <w:r w:rsidRPr="00723463">
        <w:rPr>
          <w:rFonts w:ascii="Arial" w:hAnsi="Arial" w:cs="Arial"/>
        </w:rPr>
        <w:t xml:space="preserve">zakres godzinowy wskazany w pkt </w:t>
      </w:r>
      <w:r w:rsidR="00903E8E" w:rsidRPr="00723463">
        <w:rPr>
          <w:rFonts w:ascii="Arial" w:hAnsi="Arial" w:cs="Arial"/>
        </w:rPr>
        <w:t>1.</w:t>
      </w:r>
      <w:r w:rsidR="002377FE" w:rsidRPr="00723463">
        <w:rPr>
          <w:rFonts w:ascii="Arial" w:hAnsi="Arial" w:cs="Arial"/>
        </w:rPr>
        <w:t>3</w:t>
      </w:r>
      <w:r w:rsidR="00903E8E" w:rsidRPr="00723463">
        <w:rPr>
          <w:rFonts w:ascii="Arial" w:hAnsi="Arial" w:cs="Arial"/>
        </w:rPr>
        <w:t xml:space="preserve">. </w:t>
      </w:r>
      <w:r w:rsidRPr="00723463">
        <w:rPr>
          <w:rFonts w:ascii="Arial" w:hAnsi="Arial" w:cs="Arial"/>
        </w:rPr>
        <w:t>może zostać rozszerzony</w:t>
      </w:r>
      <w:r w:rsidR="00903E8E" w:rsidRPr="00723463">
        <w:rPr>
          <w:rFonts w:ascii="Arial" w:hAnsi="Arial" w:cs="Arial"/>
        </w:rPr>
        <w:t>,</w:t>
      </w:r>
      <w:r w:rsidR="001A2F05" w:rsidRPr="00723463">
        <w:rPr>
          <w:rFonts w:ascii="Arial" w:hAnsi="Arial" w:cs="Arial"/>
        </w:rPr>
        <w:t xml:space="preserve"> tj. 6:00 – 22:00</w:t>
      </w:r>
      <w:r w:rsidR="00C30B30" w:rsidRPr="00723463">
        <w:rPr>
          <w:rFonts w:ascii="Arial" w:hAnsi="Arial" w:cs="Arial"/>
        </w:rPr>
        <w:t>.</w:t>
      </w:r>
    </w:p>
    <w:p w14:paraId="2A72BFE3" w14:textId="77777777" w:rsidR="0050011C" w:rsidRPr="00723463" w:rsidRDefault="00BE164D" w:rsidP="00EA21E9">
      <w:pPr>
        <w:pStyle w:val="Akapitzlist"/>
        <w:numPr>
          <w:ilvl w:val="1"/>
          <w:numId w:val="38"/>
        </w:numPr>
        <w:tabs>
          <w:tab w:val="left" w:pos="426"/>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Wykonawcę w trakcie realizacji usługi odbioru, transportu i zagospodarowania odpadów komunalnych obowiązuje całkowity zakaz mieszania poszczególnych frakcji odpadów. Dotyczy to zarówno </w:t>
      </w:r>
      <w:r w:rsidR="00AC6472" w:rsidRPr="00723463">
        <w:rPr>
          <w:rFonts w:ascii="Arial" w:hAnsi="Arial" w:cs="Arial"/>
        </w:rPr>
        <w:t xml:space="preserve">poszczególnych frakcji odpadów </w:t>
      </w:r>
      <w:r w:rsidRPr="00723463">
        <w:rPr>
          <w:rFonts w:ascii="Arial" w:hAnsi="Arial" w:cs="Arial"/>
        </w:rPr>
        <w:t xml:space="preserve">selektywnie zebranych </w:t>
      </w:r>
      <w:r w:rsidR="00AC6472" w:rsidRPr="00723463">
        <w:rPr>
          <w:rFonts w:ascii="Arial" w:hAnsi="Arial" w:cs="Arial"/>
        </w:rPr>
        <w:t xml:space="preserve">z </w:t>
      </w:r>
      <w:r w:rsidR="00A918C3" w:rsidRPr="00723463">
        <w:rPr>
          <w:rFonts w:ascii="Arial" w:hAnsi="Arial" w:cs="Arial"/>
        </w:rPr>
        <w:t>niesegregowanymi (zmieszanymi) odpadami komunalnymi</w:t>
      </w:r>
      <w:r w:rsidRPr="00723463">
        <w:rPr>
          <w:rFonts w:ascii="Arial" w:hAnsi="Arial" w:cs="Arial"/>
        </w:rPr>
        <w:t xml:space="preserve">, a także mieszanie ze sobą poszczególnych frakcji selektywnie zebranych chyba, że ich zbiórka odbywa się w jednym pojemniku tj. żółty plastik – plastik, metal, </w:t>
      </w:r>
      <w:r w:rsidR="00AC6472" w:rsidRPr="00723463">
        <w:rPr>
          <w:rFonts w:ascii="Arial" w:hAnsi="Arial" w:cs="Arial"/>
        </w:rPr>
        <w:t>odpady opakowaniowe</w:t>
      </w:r>
      <w:r w:rsidRPr="00723463">
        <w:rPr>
          <w:rFonts w:ascii="Arial" w:hAnsi="Arial" w:cs="Arial"/>
        </w:rPr>
        <w:t xml:space="preserve"> wielomateriałowe bądź jest prowadzona w systemie workowym, a sposób ich transportu nie będzie powodował mieszania poszczególnych frakcji</w:t>
      </w:r>
      <w:r w:rsidR="00204F0F" w:rsidRPr="00723463">
        <w:rPr>
          <w:rFonts w:ascii="Arial" w:hAnsi="Arial" w:cs="Arial"/>
        </w:rPr>
        <w:t xml:space="preserve"> zebranych w odrębnych workach</w:t>
      </w:r>
      <w:r w:rsidRPr="00723463">
        <w:rPr>
          <w:rFonts w:ascii="Arial" w:hAnsi="Arial" w:cs="Arial"/>
        </w:rPr>
        <w:t>.</w:t>
      </w:r>
    </w:p>
    <w:p w14:paraId="0F38297B" w14:textId="77777777" w:rsidR="0050011C" w:rsidRPr="00723463" w:rsidRDefault="007E3376" w:rsidP="004844B0">
      <w:pPr>
        <w:pStyle w:val="Akapitzlist"/>
        <w:numPr>
          <w:ilvl w:val="1"/>
          <w:numId w:val="38"/>
        </w:numPr>
        <w:tabs>
          <w:tab w:val="left" w:pos="709"/>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Nieruchomości, na których funkcjonuje workowa zbiórka odpadów selektywnie zbieranych, należy </w:t>
      </w:r>
      <w:r w:rsidR="00FB4A9C" w:rsidRPr="00723463">
        <w:rPr>
          <w:rFonts w:ascii="Arial" w:eastAsia="Calibri" w:hAnsi="Arial" w:cs="Arial"/>
          <w:lang w:eastAsia="en-US"/>
        </w:rPr>
        <w:t xml:space="preserve"> </w:t>
      </w:r>
      <w:r w:rsidRPr="00723463">
        <w:rPr>
          <w:rFonts w:ascii="Arial" w:eastAsia="Calibri" w:hAnsi="Arial" w:cs="Arial"/>
          <w:lang w:eastAsia="en-US"/>
        </w:rPr>
        <w:t xml:space="preserve">w trakcie każdorazowego odbioru danej frakcji odpadów wyposażać w nowe worki w systemie </w:t>
      </w:r>
      <w:r w:rsidR="00FB4A9C" w:rsidRPr="00723463">
        <w:rPr>
          <w:rFonts w:ascii="Arial" w:eastAsia="Calibri" w:hAnsi="Arial" w:cs="Arial"/>
          <w:lang w:eastAsia="en-US"/>
        </w:rPr>
        <w:t xml:space="preserve"> </w:t>
      </w:r>
      <w:r w:rsidRPr="00723463">
        <w:rPr>
          <w:rFonts w:ascii="Arial" w:eastAsia="Calibri" w:hAnsi="Arial" w:cs="Arial"/>
          <w:lang w:eastAsia="en-US"/>
        </w:rPr>
        <w:t>„worek za worek”.</w:t>
      </w:r>
      <w:r w:rsidR="0096484C" w:rsidRPr="00723463">
        <w:rPr>
          <w:rFonts w:ascii="Arial" w:eastAsia="Calibri" w:hAnsi="Arial" w:cs="Arial"/>
          <w:lang w:eastAsia="en-US"/>
        </w:rPr>
        <w:t xml:space="preserve"> Zasada nie dotyczy worków na bioodpady, które będą udostępniane w ramach usług dodatkowych</w:t>
      </w:r>
      <w:r w:rsidR="004844B0" w:rsidRPr="00723463">
        <w:rPr>
          <w:rFonts w:ascii="Arial" w:eastAsia="Calibri" w:hAnsi="Arial" w:cs="Arial"/>
          <w:lang w:eastAsia="en-US"/>
        </w:rPr>
        <w:t xml:space="preserve"> </w:t>
      </w:r>
      <w:r w:rsidR="000257F7" w:rsidRPr="00723463">
        <w:rPr>
          <w:rFonts w:ascii="Arial" w:eastAsia="Calibri" w:hAnsi="Arial" w:cs="Arial"/>
          <w:lang w:eastAsia="en-US"/>
        </w:rPr>
        <w:t>i/</w:t>
      </w:r>
      <w:r w:rsidR="004844B0" w:rsidRPr="00723463">
        <w:rPr>
          <w:rFonts w:ascii="Arial" w:eastAsia="Calibri" w:hAnsi="Arial" w:cs="Arial"/>
          <w:lang w:eastAsia="en-US"/>
        </w:rPr>
        <w:t>lub „akcji liść”</w:t>
      </w:r>
      <w:r w:rsidR="0096484C" w:rsidRPr="00723463">
        <w:rPr>
          <w:rFonts w:ascii="Arial" w:eastAsia="Calibri" w:hAnsi="Arial" w:cs="Arial"/>
          <w:lang w:eastAsia="en-US"/>
        </w:rPr>
        <w:t>.</w:t>
      </w:r>
    </w:p>
    <w:p w14:paraId="789C0821" w14:textId="77777777" w:rsidR="00195E6C" w:rsidRPr="00723463" w:rsidRDefault="00195E6C" w:rsidP="005D2E09">
      <w:pPr>
        <w:pStyle w:val="Akapitzlist"/>
        <w:numPr>
          <w:ilvl w:val="1"/>
          <w:numId w:val="38"/>
        </w:numPr>
        <w:tabs>
          <w:tab w:val="left" w:pos="709"/>
        </w:tabs>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W sytuacji zgłoszenia przez właściciela nieruchomości braku pozostawienia worków przewiduje </w:t>
      </w:r>
      <w:r w:rsidR="00FB4A9C" w:rsidRPr="00723463">
        <w:rPr>
          <w:rFonts w:ascii="Arial" w:eastAsia="Calibri" w:hAnsi="Arial" w:cs="Arial"/>
          <w:lang w:eastAsia="en-US"/>
        </w:rPr>
        <w:t xml:space="preserve"> </w:t>
      </w:r>
      <w:r w:rsidRPr="00723463">
        <w:rPr>
          <w:rFonts w:ascii="Arial" w:eastAsia="Calibri" w:hAnsi="Arial" w:cs="Arial"/>
          <w:lang w:eastAsia="en-US"/>
        </w:rPr>
        <w:t>się następujące rozwiązania:</w:t>
      </w:r>
    </w:p>
    <w:p w14:paraId="14F0DFE3" w14:textId="77777777" w:rsidR="0050011C" w:rsidRPr="00723463" w:rsidRDefault="00195E6C" w:rsidP="008F2FEE">
      <w:pPr>
        <w:pStyle w:val="Akapitzlist"/>
        <w:numPr>
          <w:ilvl w:val="0"/>
          <w:numId w:val="16"/>
        </w:numPr>
        <w:tabs>
          <w:tab w:val="left" w:pos="1134"/>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Wykonawca dostarczy odpowiednią ilość worków wskazaną w zgłoszeniu dla danej frakcji odpadów </w:t>
      </w:r>
      <w:r w:rsidR="007C7F4C" w:rsidRPr="00723463">
        <w:rPr>
          <w:rFonts w:ascii="Arial" w:eastAsia="Calibri" w:hAnsi="Arial" w:cs="Arial"/>
          <w:lang w:eastAsia="en-US"/>
        </w:rPr>
        <w:t>podczas</w:t>
      </w:r>
      <w:r w:rsidRPr="00723463">
        <w:rPr>
          <w:rFonts w:ascii="Arial" w:eastAsia="Calibri" w:hAnsi="Arial" w:cs="Arial"/>
          <w:lang w:eastAsia="en-US"/>
        </w:rPr>
        <w:t xml:space="preserve"> najbliższego odbioru odpadów </w:t>
      </w:r>
      <w:r w:rsidR="003E36FB" w:rsidRPr="00723463">
        <w:rPr>
          <w:rFonts w:ascii="Arial" w:eastAsia="Calibri" w:hAnsi="Arial" w:cs="Arial"/>
          <w:lang w:eastAsia="en-US"/>
        </w:rPr>
        <w:t>innej frakcji</w:t>
      </w:r>
      <w:r w:rsidRPr="00723463">
        <w:rPr>
          <w:rFonts w:ascii="Arial" w:eastAsia="Calibri" w:hAnsi="Arial" w:cs="Arial"/>
          <w:lang w:eastAsia="en-US"/>
        </w:rPr>
        <w:t xml:space="preserve"> z</w:t>
      </w:r>
      <w:r w:rsidR="00763D16" w:rsidRPr="00723463">
        <w:rPr>
          <w:rFonts w:ascii="Arial" w:eastAsia="Calibri" w:hAnsi="Arial" w:cs="Arial"/>
          <w:lang w:eastAsia="en-US"/>
        </w:rPr>
        <w:t> </w:t>
      </w:r>
      <w:r w:rsidRPr="00723463">
        <w:rPr>
          <w:rFonts w:ascii="Arial" w:eastAsia="Calibri" w:hAnsi="Arial" w:cs="Arial"/>
          <w:lang w:eastAsia="en-US"/>
        </w:rPr>
        <w:t>nieruchomości</w:t>
      </w:r>
      <w:r w:rsidR="003E36FB" w:rsidRPr="00723463">
        <w:rPr>
          <w:rFonts w:ascii="Arial" w:eastAsia="Calibri" w:hAnsi="Arial" w:cs="Arial"/>
          <w:lang w:eastAsia="en-US"/>
        </w:rPr>
        <w:t xml:space="preserve"> jeżeli termin jej odbioru nie jest dłuższy niż 3 dni robocze od chwili wniesienia interwencji</w:t>
      </w:r>
      <w:r w:rsidR="009569D5" w:rsidRPr="00723463">
        <w:rPr>
          <w:rFonts w:ascii="Arial" w:eastAsia="Calibri" w:hAnsi="Arial" w:cs="Arial"/>
          <w:lang w:eastAsia="en-US"/>
        </w:rPr>
        <w:t xml:space="preserve"> lub</w:t>
      </w:r>
      <w:r w:rsidRPr="00723463">
        <w:rPr>
          <w:rFonts w:ascii="Arial" w:eastAsia="Calibri" w:hAnsi="Arial" w:cs="Arial"/>
          <w:lang w:eastAsia="en-US"/>
        </w:rPr>
        <w:t>;</w:t>
      </w:r>
    </w:p>
    <w:p w14:paraId="77C9D1B7" w14:textId="77777777" w:rsidR="009569D5" w:rsidRPr="00723463" w:rsidRDefault="009569D5" w:rsidP="008F2FEE">
      <w:pPr>
        <w:pStyle w:val="Akapitzlist"/>
        <w:numPr>
          <w:ilvl w:val="0"/>
          <w:numId w:val="16"/>
        </w:numPr>
        <w:tabs>
          <w:tab w:val="left" w:pos="1134"/>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Wykonawca dostarczy odpowiednią ilość worków wskazaną w zgłoszeniu do 3 dni roboczych </w:t>
      </w:r>
      <w:r w:rsidR="00442948" w:rsidRPr="00723463">
        <w:rPr>
          <w:rFonts w:ascii="Arial" w:eastAsia="Calibri" w:hAnsi="Arial" w:cs="Arial"/>
          <w:lang w:eastAsia="en-US"/>
        </w:rPr>
        <w:t xml:space="preserve">         </w:t>
      </w:r>
      <w:r w:rsidRPr="00723463">
        <w:rPr>
          <w:rFonts w:ascii="Arial" w:eastAsia="Calibri" w:hAnsi="Arial" w:cs="Arial"/>
          <w:lang w:eastAsia="en-US"/>
        </w:rPr>
        <w:t>od chwili jego wniesienia;</w:t>
      </w:r>
    </w:p>
    <w:p w14:paraId="147F59E9" w14:textId="77777777" w:rsidR="0050011C" w:rsidRPr="00723463" w:rsidRDefault="00195E6C" w:rsidP="008F2FEE">
      <w:pPr>
        <w:pStyle w:val="Akapitzlist"/>
        <w:numPr>
          <w:ilvl w:val="0"/>
          <w:numId w:val="16"/>
        </w:numPr>
        <w:tabs>
          <w:tab w:val="left" w:pos="1134"/>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właściciel nieruchomości </w:t>
      </w:r>
      <w:r w:rsidR="00BE328F" w:rsidRPr="00723463">
        <w:rPr>
          <w:rFonts w:ascii="Arial" w:eastAsia="Calibri" w:hAnsi="Arial" w:cs="Arial"/>
          <w:lang w:eastAsia="en-US"/>
        </w:rPr>
        <w:t xml:space="preserve">lub osoba przez niego upoważniona </w:t>
      </w:r>
      <w:r w:rsidR="003E36FB" w:rsidRPr="00723463">
        <w:rPr>
          <w:rFonts w:ascii="Arial" w:eastAsia="Calibri" w:hAnsi="Arial" w:cs="Arial"/>
          <w:lang w:eastAsia="en-US"/>
        </w:rPr>
        <w:t xml:space="preserve">może </w:t>
      </w:r>
      <w:r w:rsidRPr="00723463">
        <w:rPr>
          <w:rFonts w:ascii="Arial" w:eastAsia="Calibri" w:hAnsi="Arial" w:cs="Arial"/>
          <w:lang w:eastAsia="en-US"/>
        </w:rPr>
        <w:t>osobiście</w:t>
      </w:r>
      <w:r w:rsidR="00BE328F" w:rsidRPr="00723463">
        <w:rPr>
          <w:rFonts w:ascii="Arial" w:eastAsia="Calibri" w:hAnsi="Arial" w:cs="Arial"/>
          <w:lang w:eastAsia="en-US"/>
        </w:rPr>
        <w:t xml:space="preserve"> </w:t>
      </w:r>
      <w:r w:rsidR="003E36FB" w:rsidRPr="00723463">
        <w:rPr>
          <w:rFonts w:ascii="Arial" w:eastAsia="Calibri" w:hAnsi="Arial" w:cs="Arial"/>
          <w:lang w:eastAsia="en-US"/>
        </w:rPr>
        <w:t>odebrać</w:t>
      </w:r>
      <w:r w:rsidR="009836CC" w:rsidRPr="00723463">
        <w:rPr>
          <w:rFonts w:ascii="Arial" w:eastAsia="Calibri" w:hAnsi="Arial" w:cs="Arial"/>
          <w:lang w:eastAsia="en-US"/>
        </w:rPr>
        <w:t xml:space="preserve"> worki w</w:t>
      </w:r>
      <w:r w:rsidR="009957B0" w:rsidRPr="00723463">
        <w:rPr>
          <w:rFonts w:ascii="Arial" w:eastAsia="Calibri" w:hAnsi="Arial" w:cs="Arial"/>
          <w:lang w:eastAsia="en-US"/>
        </w:rPr>
        <w:t> </w:t>
      </w:r>
      <w:r w:rsidR="00605136" w:rsidRPr="00723463">
        <w:rPr>
          <w:rFonts w:ascii="Arial" w:eastAsia="Calibri" w:hAnsi="Arial" w:cs="Arial"/>
          <w:lang w:eastAsia="en-US"/>
        </w:rPr>
        <w:t>punkcie</w:t>
      </w:r>
      <w:r w:rsidRPr="00723463">
        <w:rPr>
          <w:rFonts w:ascii="Arial" w:eastAsia="Calibri" w:hAnsi="Arial" w:cs="Arial"/>
          <w:lang w:eastAsia="en-US"/>
        </w:rPr>
        <w:t xml:space="preserve"> prowadzony</w:t>
      </w:r>
      <w:r w:rsidR="00605136" w:rsidRPr="00723463">
        <w:rPr>
          <w:rFonts w:ascii="Arial" w:eastAsia="Calibri" w:hAnsi="Arial" w:cs="Arial"/>
          <w:lang w:eastAsia="en-US"/>
        </w:rPr>
        <w:t>m</w:t>
      </w:r>
      <w:r w:rsidRPr="00723463">
        <w:rPr>
          <w:rFonts w:ascii="Arial" w:eastAsia="Calibri" w:hAnsi="Arial" w:cs="Arial"/>
          <w:lang w:eastAsia="en-US"/>
        </w:rPr>
        <w:t xml:space="preserve"> przez Wykonawcę</w:t>
      </w:r>
      <w:r w:rsidR="009836CC" w:rsidRPr="00723463">
        <w:rPr>
          <w:rFonts w:ascii="Arial" w:eastAsia="Calibri" w:hAnsi="Arial" w:cs="Arial"/>
          <w:lang w:eastAsia="en-US"/>
        </w:rPr>
        <w:t>.</w:t>
      </w:r>
    </w:p>
    <w:p w14:paraId="74A90001" w14:textId="77777777" w:rsidR="009569D5" w:rsidRPr="00723463" w:rsidRDefault="009569D5" w:rsidP="005D2E09">
      <w:pPr>
        <w:pStyle w:val="Akapitzlist"/>
        <w:numPr>
          <w:ilvl w:val="1"/>
          <w:numId w:val="38"/>
        </w:numPr>
        <w:tabs>
          <w:tab w:val="left" w:pos="709"/>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Niezależnie od postanowień pkt. 1.</w:t>
      </w:r>
      <w:r w:rsidR="00EA21E9" w:rsidRPr="00723463">
        <w:rPr>
          <w:rFonts w:ascii="Arial" w:eastAsia="Calibri" w:hAnsi="Arial" w:cs="Arial"/>
          <w:lang w:eastAsia="en-US"/>
        </w:rPr>
        <w:t>12</w:t>
      </w:r>
      <w:r w:rsidRPr="00723463">
        <w:rPr>
          <w:rFonts w:ascii="Arial" w:eastAsia="Calibri" w:hAnsi="Arial" w:cs="Arial"/>
          <w:lang w:eastAsia="en-US"/>
        </w:rPr>
        <w:t xml:space="preserve">. </w:t>
      </w:r>
      <w:r w:rsidR="00154D44" w:rsidRPr="00723463">
        <w:rPr>
          <w:rFonts w:ascii="Arial" w:eastAsia="Calibri" w:hAnsi="Arial" w:cs="Arial"/>
          <w:lang w:eastAsia="en-US"/>
        </w:rPr>
        <w:t xml:space="preserve">właścicielowi </w:t>
      </w:r>
      <w:r w:rsidRPr="00723463">
        <w:rPr>
          <w:rFonts w:ascii="Arial" w:eastAsia="Calibri" w:hAnsi="Arial" w:cs="Arial"/>
          <w:lang w:eastAsia="en-US"/>
        </w:rPr>
        <w:t>nieruchomości lub osob</w:t>
      </w:r>
      <w:r w:rsidR="00154D44" w:rsidRPr="00723463">
        <w:rPr>
          <w:rFonts w:ascii="Arial" w:eastAsia="Calibri" w:hAnsi="Arial" w:cs="Arial"/>
          <w:lang w:eastAsia="en-US"/>
        </w:rPr>
        <w:t>ie</w:t>
      </w:r>
      <w:r w:rsidRPr="00723463">
        <w:rPr>
          <w:rFonts w:ascii="Arial" w:eastAsia="Calibri" w:hAnsi="Arial" w:cs="Arial"/>
          <w:lang w:eastAsia="en-US"/>
        </w:rPr>
        <w:t xml:space="preserve"> przez niego upoważnio</w:t>
      </w:r>
      <w:r w:rsidR="00154D44" w:rsidRPr="00723463">
        <w:rPr>
          <w:rFonts w:ascii="Arial" w:eastAsia="Calibri" w:hAnsi="Arial" w:cs="Arial"/>
          <w:lang w:eastAsia="en-US"/>
        </w:rPr>
        <w:t xml:space="preserve">nej </w:t>
      </w:r>
      <w:r w:rsidR="00A918C3" w:rsidRPr="00723463">
        <w:rPr>
          <w:rFonts w:ascii="Arial" w:eastAsia="Calibri" w:hAnsi="Arial" w:cs="Arial"/>
          <w:lang w:eastAsia="en-US"/>
        </w:rPr>
        <w:t xml:space="preserve">w każdej chwili </w:t>
      </w:r>
      <w:r w:rsidR="00154D44" w:rsidRPr="00723463">
        <w:rPr>
          <w:rFonts w:ascii="Arial" w:eastAsia="Calibri" w:hAnsi="Arial" w:cs="Arial"/>
          <w:lang w:eastAsia="en-US"/>
        </w:rPr>
        <w:t>przysługuje prawo do pobrania worków</w:t>
      </w:r>
      <w:r w:rsidRPr="00723463">
        <w:rPr>
          <w:rFonts w:ascii="Arial" w:eastAsia="Calibri" w:hAnsi="Arial" w:cs="Arial"/>
          <w:lang w:eastAsia="en-US"/>
        </w:rPr>
        <w:t xml:space="preserve"> w punkcie prowadzonym </w:t>
      </w:r>
      <w:r w:rsidR="00442948" w:rsidRPr="00723463">
        <w:rPr>
          <w:rFonts w:ascii="Arial" w:eastAsia="Calibri" w:hAnsi="Arial" w:cs="Arial"/>
          <w:lang w:eastAsia="en-US"/>
        </w:rPr>
        <w:t xml:space="preserve">   </w:t>
      </w:r>
      <w:r w:rsidRPr="00723463">
        <w:rPr>
          <w:rFonts w:ascii="Arial" w:eastAsia="Calibri" w:hAnsi="Arial" w:cs="Arial"/>
          <w:lang w:eastAsia="en-US"/>
        </w:rPr>
        <w:lastRenderedPageBreak/>
        <w:t>przez Wykonawcę</w:t>
      </w:r>
      <w:r w:rsidR="00154D44" w:rsidRPr="00723463">
        <w:rPr>
          <w:rFonts w:ascii="Arial" w:eastAsia="Calibri" w:hAnsi="Arial" w:cs="Arial"/>
          <w:lang w:eastAsia="en-US"/>
        </w:rPr>
        <w:t xml:space="preserve">. Ilość pobranych worków w ciągu miesiąca nie może przekraczać </w:t>
      </w:r>
      <w:r w:rsidR="0096484C" w:rsidRPr="00723463">
        <w:rPr>
          <w:rFonts w:ascii="Arial" w:eastAsia="Calibri" w:hAnsi="Arial" w:cs="Arial"/>
          <w:lang w:eastAsia="en-US"/>
        </w:rPr>
        <w:t xml:space="preserve">5 </w:t>
      </w:r>
      <w:r w:rsidR="00154D44" w:rsidRPr="00723463">
        <w:rPr>
          <w:rFonts w:ascii="Arial" w:eastAsia="Calibri" w:hAnsi="Arial" w:cs="Arial"/>
          <w:lang w:eastAsia="en-US"/>
        </w:rPr>
        <w:t xml:space="preserve">szt. dla </w:t>
      </w:r>
      <w:r w:rsidR="00442948" w:rsidRPr="00723463">
        <w:rPr>
          <w:rFonts w:ascii="Arial" w:eastAsia="Calibri" w:hAnsi="Arial" w:cs="Arial"/>
          <w:lang w:eastAsia="en-US"/>
        </w:rPr>
        <w:t xml:space="preserve">      </w:t>
      </w:r>
      <w:r w:rsidR="00154D44" w:rsidRPr="00723463">
        <w:rPr>
          <w:rFonts w:ascii="Arial" w:eastAsia="Calibri" w:hAnsi="Arial" w:cs="Arial"/>
          <w:lang w:eastAsia="en-US"/>
        </w:rPr>
        <w:t>każdej frakcji</w:t>
      </w:r>
      <w:r w:rsidR="00A918C3" w:rsidRPr="00723463">
        <w:rPr>
          <w:rFonts w:ascii="Arial" w:eastAsia="Calibri" w:hAnsi="Arial" w:cs="Arial"/>
          <w:lang w:eastAsia="en-US"/>
        </w:rPr>
        <w:t xml:space="preserve"> odpadów</w:t>
      </w:r>
      <w:r w:rsidR="002377FE" w:rsidRPr="00723463">
        <w:rPr>
          <w:rFonts w:ascii="Arial" w:eastAsia="Calibri" w:hAnsi="Arial" w:cs="Arial"/>
          <w:lang w:eastAsia="en-US"/>
        </w:rPr>
        <w:t xml:space="preserve"> z wyłączeniem bioodpadów</w:t>
      </w:r>
      <w:r w:rsidR="00154D44" w:rsidRPr="00723463">
        <w:rPr>
          <w:rFonts w:ascii="Arial" w:eastAsia="Calibri" w:hAnsi="Arial" w:cs="Arial"/>
          <w:lang w:eastAsia="en-US"/>
        </w:rPr>
        <w:t>.</w:t>
      </w:r>
      <w:r w:rsidRPr="00723463">
        <w:rPr>
          <w:rFonts w:ascii="Arial" w:eastAsia="Calibri" w:hAnsi="Arial" w:cs="Arial"/>
          <w:lang w:eastAsia="en-US"/>
        </w:rPr>
        <w:t xml:space="preserve"> </w:t>
      </w:r>
    </w:p>
    <w:p w14:paraId="127227B1" w14:textId="77777777" w:rsidR="0050011C" w:rsidRPr="00723463" w:rsidRDefault="00605136" w:rsidP="005D2E09">
      <w:pPr>
        <w:pStyle w:val="Akapitzlist"/>
        <w:numPr>
          <w:ilvl w:val="1"/>
          <w:numId w:val="3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Worki na frakcje selektywnie zbierane (</w:t>
      </w:r>
      <w:r w:rsidR="003E36FB" w:rsidRPr="00723463">
        <w:rPr>
          <w:rFonts w:ascii="Arial" w:eastAsia="Calibri" w:hAnsi="Arial" w:cs="Arial"/>
          <w:lang w:eastAsia="en-US"/>
        </w:rPr>
        <w:t xml:space="preserve">szkło, </w:t>
      </w:r>
      <w:r w:rsidRPr="00723463">
        <w:rPr>
          <w:rFonts w:ascii="Arial" w:eastAsia="Calibri" w:hAnsi="Arial" w:cs="Arial"/>
          <w:lang w:eastAsia="en-US"/>
        </w:rPr>
        <w:t>pap</w:t>
      </w:r>
      <w:r w:rsidR="003E36FB" w:rsidRPr="00723463">
        <w:rPr>
          <w:rFonts w:ascii="Arial" w:eastAsia="Calibri" w:hAnsi="Arial" w:cs="Arial"/>
          <w:lang w:eastAsia="en-US"/>
        </w:rPr>
        <w:t>ier, metale i tworzywa sztuczne</w:t>
      </w:r>
      <w:r w:rsidRPr="00723463">
        <w:rPr>
          <w:rFonts w:ascii="Arial" w:eastAsia="Calibri" w:hAnsi="Arial" w:cs="Arial"/>
          <w:lang w:eastAsia="en-US"/>
        </w:rPr>
        <w:t>) Wykonawca usługi udostępnia w lokalu zorganizowanym na terenie miasta Zabrze</w:t>
      </w:r>
      <w:r w:rsidR="003E36FB" w:rsidRPr="00723463">
        <w:rPr>
          <w:rFonts w:ascii="Arial" w:eastAsia="Calibri" w:hAnsi="Arial" w:cs="Arial"/>
          <w:lang w:eastAsia="en-US"/>
        </w:rPr>
        <w:t xml:space="preserve"> prowadząc ilościową ewidencję wydanych worków na poszczególne frakcje odpadów</w:t>
      </w:r>
      <w:r w:rsidRPr="00723463">
        <w:rPr>
          <w:rFonts w:ascii="Arial" w:eastAsia="Calibri" w:hAnsi="Arial" w:cs="Arial"/>
          <w:lang w:eastAsia="en-US"/>
        </w:rPr>
        <w:t>.</w:t>
      </w:r>
      <w:r w:rsidR="00F351B0" w:rsidRPr="00723463">
        <w:rPr>
          <w:rFonts w:ascii="Arial" w:eastAsia="Calibri" w:hAnsi="Arial" w:cs="Arial"/>
          <w:lang w:eastAsia="en-US"/>
        </w:rPr>
        <w:t xml:space="preserve"> Podczas wydania </w:t>
      </w:r>
      <w:r w:rsidR="00442948" w:rsidRPr="00723463">
        <w:rPr>
          <w:rFonts w:ascii="Arial" w:eastAsia="Calibri" w:hAnsi="Arial" w:cs="Arial"/>
          <w:lang w:eastAsia="en-US"/>
        </w:rPr>
        <w:t xml:space="preserve"> </w:t>
      </w:r>
      <w:r w:rsidR="00F351B0" w:rsidRPr="00723463">
        <w:rPr>
          <w:rFonts w:ascii="Arial" w:eastAsia="Calibri" w:hAnsi="Arial" w:cs="Arial"/>
          <w:lang w:eastAsia="en-US"/>
        </w:rPr>
        <w:t>worków</w:t>
      </w:r>
      <w:r w:rsidR="003E36FB" w:rsidRPr="00723463">
        <w:rPr>
          <w:rFonts w:ascii="Arial" w:eastAsia="Calibri" w:hAnsi="Arial" w:cs="Arial"/>
          <w:lang w:eastAsia="en-US"/>
        </w:rPr>
        <w:t xml:space="preserve"> w punkcie obsługi </w:t>
      </w:r>
      <w:r w:rsidR="00204F0F" w:rsidRPr="00723463">
        <w:rPr>
          <w:rFonts w:ascii="Arial" w:eastAsia="Calibri" w:hAnsi="Arial" w:cs="Arial"/>
          <w:lang w:eastAsia="en-US"/>
        </w:rPr>
        <w:t>klienta</w:t>
      </w:r>
      <w:r w:rsidR="0050011C" w:rsidRPr="00723463">
        <w:rPr>
          <w:rFonts w:ascii="Arial" w:eastAsia="Calibri" w:hAnsi="Arial" w:cs="Arial"/>
          <w:lang w:eastAsia="en-US"/>
        </w:rPr>
        <w:t>, Wykonawca</w:t>
      </w:r>
      <w:r w:rsidR="00F351B0" w:rsidRPr="00723463">
        <w:rPr>
          <w:rFonts w:ascii="Arial" w:eastAsia="Calibri" w:hAnsi="Arial" w:cs="Arial"/>
          <w:lang w:eastAsia="en-US"/>
        </w:rPr>
        <w:t xml:space="preserve"> przekaże </w:t>
      </w:r>
      <w:r w:rsidR="0050011C" w:rsidRPr="00723463">
        <w:rPr>
          <w:rFonts w:ascii="Arial" w:eastAsia="Calibri" w:hAnsi="Arial" w:cs="Arial"/>
          <w:lang w:eastAsia="en-US"/>
        </w:rPr>
        <w:t>pobierającemu</w:t>
      </w:r>
      <w:r w:rsidR="00F351B0" w:rsidRPr="00723463">
        <w:rPr>
          <w:rFonts w:ascii="Arial" w:eastAsia="Calibri" w:hAnsi="Arial" w:cs="Arial"/>
          <w:lang w:eastAsia="en-US"/>
        </w:rPr>
        <w:t xml:space="preserve"> materiały informacyjno-edukacyjne otrzymane od Zamawiającego.</w:t>
      </w:r>
    </w:p>
    <w:p w14:paraId="4069788F" w14:textId="77777777" w:rsidR="00E332C2" w:rsidRPr="00723463" w:rsidRDefault="00510669" w:rsidP="005D2E09">
      <w:pPr>
        <w:pStyle w:val="Akapitzlist"/>
        <w:numPr>
          <w:ilvl w:val="1"/>
          <w:numId w:val="3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Podczas realizacji usługi odbioru odpadów Wykonawca zobowiązany jest do:</w:t>
      </w:r>
    </w:p>
    <w:p w14:paraId="2942D5D3" w14:textId="77777777" w:rsidR="00154D44" w:rsidRPr="00723463" w:rsidRDefault="00154D44"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 xml:space="preserve">używania </w:t>
      </w:r>
      <w:r w:rsidR="0096484C" w:rsidRPr="00723463">
        <w:rPr>
          <w:rFonts w:ascii="Arial" w:eastAsia="Calibri" w:hAnsi="Arial" w:cs="Arial"/>
          <w:lang w:eastAsia="en-US"/>
        </w:rPr>
        <w:t>kluczy, kodów itp.</w:t>
      </w:r>
      <w:r w:rsidRPr="00723463">
        <w:rPr>
          <w:rFonts w:ascii="Arial" w:eastAsia="Calibri" w:hAnsi="Arial" w:cs="Arial"/>
          <w:lang w:eastAsia="en-US"/>
        </w:rPr>
        <w:t xml:space="preserve"> w celu uzyskania dostępu do </w:t>
      </w:r>
      <w:r w:rsidR="007126FE" w:rsidRPr="00723463">
        <w:rPr>
          <w:rFonts w:ascii="Arial" w:eastAsia="Calibri" w:hAnsi="Arial" w:cs="Arial"/>
          <w:lang w:eastAsia="en-US"/>
        </w:rPr>
        <w:t>PW</w:t>
      </w:r>
      <w:r w:rsidR="000B5682" w:rsidRPr="00723463">
        <w:rPr>
          <w:rFonts w:ascii="Arial" w:eastAsia="Calibri" w:hAnsi="Arial" w:cs="Arial"/>
          <w:lang w:eastAsia="en-US"/>
        </w:rPr>
        <w:t>;</w:t>
      </w:r>
    </w:p>
    <w:p w14:paraId="0411CB42" w14:textId="77777777" w:rsidR="00E332C2" w:rsidRPr="00723463" w:rsidRDefault="00510669"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odstawiania pojemników do PW po ich opróżnieniu, uwzględniając</w:t>
      </w:r>
      <w:r w:rsidR="00E332C2" w:rsidRPr="00723463">
        <w:rPr>
          <w:rFonts w:ascii="Arial" w:eastAsia="Calibri" w:hAnsi="Arial" w:cs="Arial"/>
          <w:lang w:eastAsia="en-US"/>
        </w:rPr>
        <w:t>:</w:t>
      </w:r>
    </w:p>
    <w:p w14:paraId="39AF6105" w14:textId="77777777" w:rsidR="00193D53" w:rsidRPr="00723463" w:rsidRDefault="0002447F" w:rsidP="005D2E09">
      <w:pPr>
        <w:pStyle w:val="Akapitzlist"/>
        <w:numPr>
          <w:ilvl w:val="0"/>
          <w:numId w:val="41"/>
        </w:numPr>
        <w:spacing w:line="360" w:lineRule="auto"/>
        <w:ind w:left="1134" w:hanging="283"/>
        <w:rPr>
          <w:rFonts w:ascii="Arial" w:eastAsia="Calibri" w:hAnsi="Arial" w:cs="Arial"/>
          <w:lang w:eastAsia="en-US"/>
        </w:rPr>
      </w:pPr>
      <w:r w:rsidRPr="00723463">
        <w:rPr>
          <w:rFonts w:ascii="Arial" w:eastAsia="Calibri" w:hAnsi="Arial" w:cs="Arial"/>
          <w:lang w:eastAsia="en-US"/>
        </w:rPr>
        <w:t xml:space="preserve">ich ustawienie </w:t>
      </w:r>
      <w:r w:rsidR="0096484C" w:rsidRPr="00723463">
        <w:rPr>
          <w:rFonts w:ascii="Arial" w:eastAsia="Calibri" w:hAnsi="Arial" w:cs="Arial"/>
          <w:lang w:eastAsia="en-US"/>
        </w:rPr>
        <w:t>w sposób umożliwiający łatwą</w:t>
      </w:r>
      <w:r w:rsidRPr="00723463">
        <w:rPr>
          <w:rFonts w:ascii="Arial" w:eastAsia="Calibri" w:hAnsi="Arial" w:cs="Arial"/>
          <w:lang w:eastAsia="en-US"/>
        </w:rPr>
        <w:t xml:space="preserve"> identyfikację </w:t>
      </w:r>
      <w:r w:rsidR="00C965C0" w:rsidRPr="00723463">
        <w:rPr>
          <w:rFonts w:ascii="Arial" w:eastAsia="Calibri" w:hAnsi="Arial" w:cs="Arial"/>
          <w:lang w:eastAsia="en-US"/>
        </w:rPr>
        <w:t xml:space="preserve">każdego pojemnika </w:t>
      </w:r>
      <w:r w:rsidRPr="00723463">
        <w:rPr>
          <w:rFonts w:ascii="Arial" w:eastAsia="Calibri" w:hAnsi="Arial" w:cs="Arial"/>
          <w:lang w:eastAsia="en-US"/>
        </w:rPr>
        <w:t>użytkownikom oraz innym pracownikom Wykonawcy,</w:t>
      </w:r>
    </w:p>
    <w:p w14:paraId="1829BF95" w14:textId="77777777" w:rsidR="00EA21E9" w:rsidRPr="00723463" w:rsidRDefault="00510669" w:rsidP="005D2E09">
      <w:pPr>
        <w:pStyle w:val="Akapitzlist"/>
        <w:numPr>
          <w:ilvl w:val="0"/>
          <w:numId w:val="41"/>
        </w:numPr>
        <w:spacing w:line="360" w:lineRule="auto"/>
        <w:ind w:left="1134" w:hanging="283"/>
        <w:rPr>
          <w:rFonts w:ascii="Arial" w:eastAsia="Calibri" w:hAnsi="Arial" w:cs="Arial"/>
          <w:lang w:eastAsia="en-US"/>
        </w:rPr>
      </w:pPr>
      <w:r w:rsidRPr="00723463">
        <w:rPr>
          <w:rFonts w:ascii="Arial" w:eastAsia="Calibri" w:hAnsi="Arial" w:cs="Arial"/>
          <w:lang w:eastAsia="en-US"/>
        </w:rPr>
        <w:t>ich ustawienie zgodnie z oznaczeniem znajdującym się w miejscu gromadzenia odpadów o</w:t>
      </w:r>
      <w:r w:rsidR="002C65A6" w:rsidRPr="00723463">
        <w:rPr>
          <w:rFonts w:ascii="Arial" w:eastAsia="Calibri" w:hAnsi="Arial" w:cs="Arial"/>
          <w:lang w:eastAsia="en-US"/>
        </w:rPr>
        <w:t> </w:t>
      </w:r>
      <w:r w:rsidRPr="00723463">
        <w:rPr>
          <w:rFonts w:ascii="Arial" w:eastAsia="Calibri" w:hAnsi="Arial" w:cs="Arial"/>
          <w:lang w:eastAsia="en-US"/>
        </w:rPr>
        <w:t>ile ono występuje</w:t>
      </w:r>
      <w:r w:rsidR="00EA21E9" w:rsidRPr="00723463">
        <w:rPr>
          <w:rFonts w:ascii="Arial" w:eastAsia="Calibri" w:hAnsi="Arial" w:cs="Arial"/>
          <w:lang w:eastAsia="en-US"/>
        </w:rPr>
        <w:t>,</w:t>
      </w:r>
    </w:p>
    <w:p w14:paraId="14A7648A" w14:textId="77777777" w:rsidR="00E332C2" w:rsidRPr="00723463" w:rsidRDefault="00C965C0" w:rsidP="005D2E09">
      <w:pPr>
        <w:pStyle w:val="Akapitzlist"/>
        <w:numPr>
          <w:ilvl w:val="0"/>
          <w:numId w:val="41"/>
        </w:numPr>
        <w:spacing w:line="360" w:lineRule="auto"/>
        <w:ind w:left="1134" w:hanging="283"/>
        <w:rPr>
          <w:rFonts w:ascii="Arial" w:eastAsia="Calibri" w:hAnsi="Arial" w:cs="Arial"/>
          <w:lang w:eastAsia="en-US"/>
        </w:rPr>
      </w:pPr>
      <w:r w:rsidRPr="00723463">
        <w:rPr>
          <w:rFonts w:ascii="Arial" w:eastAsia="Calibri" w:hAnsi="Arial" w:cs="Arial"/>
          <w:lang w:eastAsia="en-US"/>
        </w:rPr>
        <w:t>ich ustawienie w sposób nie stwarzający utrudnień w ruchu pieszym i kołowym</w:t>
      </w:r>
      <w:r w:rsidR="0002447F" w:rsidRPr="00723463">
        <w:rPr>
          <w:rFonts w:ascii="Arial" w:eastAsia="Calibri" w:hAnsi="Arial" w:cs="Arial"/>
          <w:lang w:eastAsia="en-US"/>
        </w:rPr>
        <w:t>;</w:t>
      </w:r>
    </w:p>
    <w:p w14:paraId="74C8B874" w14:textId="77777777" w:rsidR="00193D53" w:rsidRPr="00723463" w:rsidRDefault="00510669"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zamykanie pokryw pojemników, a także ich zabezpieczenie jeżeli posiadają zamek i</w:t>
      </w:r>
      <w:r w:rsidR="00763D16" w:rsidRPr="00723463">
        <w:rPr>
          <w:rFonts w:ascii="Arial" w:eastAsia="Calibri" w:hAnsi="Arial" w:cs="Arial"/>
          <w:lang w:eastAsia="en-US"/>
        </w:rPr>
        <w:t> </w:t>
      </w:r>
      <w:r w:rsidRPr="00723463">
        <w:rPr>
          <w:rFonts w:ascii="Arial" w:eastAsia="Calibri" w:hAnsi="Arial" w:cs="Arial"/>
          <w:lang w:eastAsia="en-US"/>
        </w:rPr>
        <w:t>odrębne otwory wrzutowe;</w:t>
      </w:r>
    </w:p>
    <w:p w14:paraId="53592E6E" w14:textId="77777777" w:rsidR="00193D53" w:rsidRPr="00723463" w:rsidRDefault="00510669"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zabezpieczenie pojemników przed ich samodzielnym przemieszczaniem</w:t>
      </w:r>
      <w:r w:rsidR="003F3C98" w:rsidRPr="00723463">
        <w:rPr>
          <w:rFonts w:ascii="Arial" w:eastAsia="Calibri" w:hAnsi="Arial" w:cs="Arial"/>
          <w:lang w:eastAsia="en-US"/>
        </w:rPr>
        <w:t>, poprzez włączenie hamulców znajdujących się przy kołach</w:t>
      </w:r>
      <w:r w:rsidRPr="00723463">
        <w:rPr>
          <w:rFonts w:ascii="Arial" w:eastAsia="Calibri" w:hAnsi="Arial" w:cs="Arial"/>
          <w:lang w:eastAsia="en-US"/>
        </w:rPr>
        <w:t>;</w:t>
      </w:r>
    </w:p>
    <w:p w14:paraId="1F570835" w14:textId="77777777" w:rsidR="00154D44" w:rsidRPr="00723463" w:rsidRDefault="00510669"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uprzątnięcia odpadów rozsypanych podczas przemieszczania pojemnika z PW do miejsca postoju pojazdu transportującego, a także rozsypanych podczas załadunku</w:t>
      </w:r>
    </w:p>
    <w:p w14:paraId="68E28F5A" w14:textId="77777777" w:rsidR="003F3C98" w:rsidRPr="00723463" w:rsidRDefault="00154D44" w:rsidP="008F2FEE">
      <w:pPr>
        <w:pStyle w:val="Akapitzlist"/>
        <w:numPr>
          <w:ilvl w:val="0"/>
          <w:numId w:val="15"/>
        </w:numPr>
        <w:tabs>
          <w:tab w:val="left" w:pos="567"/>
        </w:tabs>
        <w:autoSpaceDE w:val="0"/>
        <w:autoSpaceDN w:val="0"/>
        <w:adjustRightInd w:val="0"/>
        <w:spacing w:line="360" w:lineRule="auto"/>
        <w:ind w:left="993" w:hanging="284"/>
        <w:jc w:val="both"/>
        <w:rPr>
          <w:rFonts w:ascii="Arial" w:eastAsia="Calibri" w:hAnsi="Arial" w:cs="Arial"/>
          <w:lang w:eastAsia="en-US"/>
        </w:rPr>
      </w:pPr>
      <w:r w:rsidRPr="00723463">
        <w:rPr>
          <w:rFonts w:ascii="Arial" w:eastAsia="Calibri" w:hAnsi="Arial" w:cs="Arial"/>
          <w:lang w:eastAsia="en-US"/>
        </w:rPr>
        <w:t>zabezpieczenie miejsca gromadzenia odpadów poprzez jego zamknięcie po wykonanej</w:t>
      </w:r>
      <w:r w:rsidR="00442948" w:rsidRPr="00723463">
        <w:rPr>
          <w:rFonts w:ascii="Arial" w:eastAsia="Calibri" w:hAnsi="Arial" w:cs="Arial"/>
          <w:lang w:eastAsia="en-US"/>
        </w:rPr>
        <w:t xml:space="preserve"> </w:t>
      </w:r>
      <w:r w:rsidRPr="00723463">
        <w:rPr>
          <w:rFonts w:ascii="Arial" w:eastAsia="Calibri" w:hAnsi="Arial" w:cs="Arial"/>
          <w:lang w:eastAsia="en-US"/>
        </w:rPr>
        <w:t xml:space="preserve"> usłudze odbioru odpadów</w:t>
      </w:r>
      <w:r w:rsidR="003F3C98" w:rsidRPr="00723463">
        <w:rPr>
          <w:rFonts w:ascii="Arial" w:eastAsia="Calibri" w:hAnsi="Arial" w:cs="Arial"/>
          <w:lang w:eastAsia="en-US"/>
        </w:rPr>
        <w:t>.</w:t>
      </w:r>
    </w:p>
    <w:p w14:paraId="56A24F14" w14:textId="77777777" w:rsidR="007126FE" w:rsidRPr="00723463" w:rsidRDefault="002F629D"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Wykonawca jest zobowiązany do obsługi</w:t>
      </w:r>
      <w:r w:rsidR="00A85368" w:rsidRPr="00723463">
        <w:rPr>
          <w:rFonts w:ascii="Arial" w:eastAsia="Calibri" w:hAnsi="Arial" w:cs="Arial"/>
          <w:lang w:eastAsia="en-US"/>
        </w:rPr>
        <w:t xml:space="preserve"> każdej nieruchomości zgodnie z częstotliwością </w:t>
      </w:r>
      <w:r w:rsidR="005101A3" w:rsidRPr="00723463">
        <w:rPr>
          <w:rFonts w:ascii="Arial" w:eastAsia="Calibri" w:hAnsi="Arial" w:cs="Arial"/>
          <w:lang w:eastAsia="en-US"/>
        </w:rPr>
        <w:t>określoną w pkt 3 działu VI OPZ</w:t>
      </w:r>
      <w:r w:rsidRPr="00723463">
        <w:rPr>
          <w:rFonts w:ascii="Arial" w:eastAsia="Calibri" w:hAnsi="Arial" w:cs="Arial"/>
          <w:lang w:eastAsia="en-US"/>
        </w:rPr>
        <w:t xml:space="preserve"> oraz terminach</w:t>
      </w:r>
      <w:r w:rsidR="00A85368" w:rsidRPr="00723463">
        <w:rPr>
          <w:rFonts w:ascii="Arial" w:eastAsia="Calibri" w:hAnsi="Arial" w:cs="Arial"/>
          <w:lang w:eastAsia="en-US"/>
        </w:rPr>
        <w:t xml:space="preserve"> określony</w:t>
      </w:r>
      <w:r w:rsidRPr="00723463">
        <w:rPr>
          <w:rFonts w:ascii="Arial" w:eastAsia="Calibri" w:hAnsi="Arial" w:cs="Arial"/>
          <w:lang w:eastAsia="en-US"/>
        </w:rPr>
        <w:t>ch</w:t>
      </w:r>
      <w:r w:rsidR="00A85368" w:rsidRPr="00723463">
        <w:rPr>
          <w:rFonts w:ascii="Arial" w:eastAsia="Calibri" w:hAnsi="Arial" w:cs="Arial"/>
          <w:lang w:eastAsia="en-US"/>
        </w:rPr>
        <w:t xml:space="preserve"> w</w:t>
      </w:r>
      <w:r w:rsidR="009957B0" w:rsidRPr="00723463">
        <w:rPr>
          <w:rFonts w:ascii="Arial" w:eastAsia="Calibri" w:hAnsi="Arial" w:cs="Arial"/>
          <w:lang w:eastAsia="en-US"/>
        </w:rPr>
        <w:t> </w:t>
      </w:r>
      <w:r w:rsidR="00995A4B" w:rsidRPr="00723463">
        <w:rPr>
          <w:rFonts w:ascii="Arial" w:eastAsia="Calibri" w:hAnsi="Arial" w:cs="Arial"/>
          <w:lang w:eastAsia="en-US"/>
        </w:rPr>
        <w:t xml:space="preserve">harmonogramie. </w:t>
      </w:r>
      <w:r w:rsidR="00A85368" w:rsidRPr="00723463">
        <w:rPr>
          <w:rFonts w:ascii="Arial" w:eastAsia="Calibri" w:hAnsi="Arial" w:cs="Arial"/>
          <w:lang w:eastAsia="en-US"/>
        </w:rPr>
        <w:t>W</w:t>
      </w:r>
      <w:r w:rsidR="009957B0" w:rsidRPr="00723463">
        <w:rPr>
          <w:rFonts w:ascii="Arial" w:eastAsia="Calibri" w:hAnsi="Arial" w:cs="Arial"/>
          <w:lang w:eastAsia="en-US"/>
        </w:rPr>
        <w:t> </w:t>
      </w:r>
      <w:r w:rsidR="00A85368" w:rsidRPr="00723463">
        <w:rPr>
          <w:rFonts w:ascii="Arial" w:eastAsia="Calibri" w:hAnsi="Arial" w:cs="Arial"/>
          <w:lang w:eastAsia="en-US"/>
        </w:rPr>
        <w:t>przypadku wystąpienia okolicznoś</w:t>
      </w:r>
      <w:r w:rsidR="00585244" w:rsidRPr="00723463">
        <w:rPr>
          <w:rFonts w:ascii="Arial" w:eastAsia="Calibri" w:hAnsi="Arial" w:cs="Arial"/>
          <w:lang w:eastAsia="en-US"/>
        </w:rPr>
        <w:t>ci uniemożliwiających prawidłową</w:t>
      </w:r>
      <w:r w:rsidR="00A85368" w:rsidRPr="00723463">
        <w:rPr>
          <w:rFonts w:ascii="Arial" w:eastAsia="Calibri" w:hAnsi="Arial" w:cs="Arial"/>
          <w:lang w:eastAsia="en-US"/>
        </w:rPr>
        <w:t xml:space="preserve"> realizację usługi, Wykonawca zobowiązany jest niezwłocznie, nie później niż dnia następnego po planowanym odbiorze poinformować Zamawiającego</w:t>
      </w:r>
      <w:r w:rsidR="002841F4" w:rsidRPr="00723463">
        <w:rPr>
          <w:rFonts w:ascii="Arial" w:eastAsia="Calibri" w:hAnsi="Arial" w:cs="Arial"/>
          <w:lang w:eastAsia="en-US"/>
        </w:rPr>
        <w:t>.</w:t>
      </w:r>
      <w:r w:rsidR="007126FE" w:rsidRPr="00723463">
        <w:rPr>
          <w:rFonts w:ascii="Arial" w:eastAsia="Calibri" w:hAnsi="Arial" w:cs="Arial"/>
          <w:lang w:eastAsia="en-US"/>
        </w:rPr>
        <w:t xml:space="preserve"> Wzór powiadomienia stanowi załącznik nr</w:t>
      </w:r>
      <w:r w:rsidR="00B6238D" w:rsidRPr="00723463">
        <w:rPr>
          <w:rFonts w:ascii="Arial" w:eastAsia="Calibri" w:hAnsi="Arial" w:cs="Arial"/>
          <w:lang w:eastAsia="en-US"/>
        </w:rPr>
        <w:t> </w:t>
      </w:r>
      <w:r w:rsidR="007126FE" w:rsidRPr="00723463">
        <w:rPr>
          <w:rFonts w:ascii="Arial" w:eastAsia="Calibri" w:hAnsi="Arial" w:cs="Arial"/>
          <w:lang w:eastAsia="en-US"/>
        </w:rPr>
        <w:t>4 do OPZ.</w:t>
      </w:r>
    </w:p>
    <w:p w14:paraId="2BC094DF" w14:textId="77777777" w:rsidR="0022331F" w:rsidRPr="00723463" w:rsidRDefault="00587C1F"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Informacja</w:t>
      </w:r>
      <w:r w:rsidR="00F508E7" w:rsidRPr="00723463">
        <w:rPr>
          <w:rFonts w:ascii="Arial" w:eastAsia="Calibri" w:hAnsi="Arial" w:cs="Arial"/>
          <w:lang w:eastAsia="en-US"/>
        </w:rPr>
        <w:t xml:space="preserve">, o której mowa w pkt </w:t>
      </w:r>
      <w:r w:rsidR="00204F0F" w:rsidRPr="00723463">
        <w:rPr>
          <w:rFonts w:ascii="Arial" w:eastAsia="Calibri" w:hAnsi="Arial" w:cs="Arial"/>
          <w:lang w:eastAsia="en-US"/>
        </w:rPr>
        <w:t>1.</w:t>
      </w:r>
      <w:r w:rsidR="00C13636" w:rsidRPr="00723463">
        <w:rPr>
          <w:rFonts w:ascii="Arial" w:eastAsia="Calibri" w:hAnsi="Arial" w:cs="Arial"/>
          <w:lang w:eastAsia="en-US"/>
        </w:rPr>
        <w:t>16</w:t>
      </w:r>
      <w:r w:rsidR="009E3125" w:rsidRPr="00723463">
        <w:rPr>
          <w:rFonts w:ascii="Arial" w:eastAsia="Calibri" w:hAnsi="Arial" w:cs="Arial"/>
          <w:lang w:eastAsia="en-US"/>
        </w:rPr>
        <w:t>.</w:t>
      </w:r>
      <w:r w:rsidRPr="00723463">
        <w:rPr>
          <w:rFonts w:ascii="Arial" w:eastAsia="Calibri" w:hAnsi="Arial" w:cs="Arial"/>
          <w:lang w:eastAsia="en-US"/>
        </w:rPr>
        <w:t xml:space="preserve"> powinna zawierać datę</w:t>
      </w:r>
      <w:r w:rsidR="00B6238D" w:rsidRPr="00723463">
        <w:rPr>
          <w:rFonts w:ascii="Arial" w:eastAsia="Calibri" w:hAnsi="Arial" w:cs="Arial"/>
          <w:lang w:eastAsia="en-US"/>
        </w:rPr>
        <w:t xml:space="preserve"> oraz dokładny adres</w:t>
      </w:r>
      <w:r w:rsidRPr="00723463">
        <w:rPr>
          <w:rFonts w:ascii="Arial" w:eastAsia="Calibri" w:hAnsi="Arial" w:cs="Arial"/>
          <w:lang w:eastAsia="en-US"/>
        </w:rPr>
        <w:t xml:space="preserve"> </w:t>
      </w:r>
      <w:r w:rsidR="001E349C" w:rsidRPr="00723463">
        <w:rPr>
          <w:rFonts w:ascii="Arial" w:eastAsia="Calibri" w:hAnsi="Arial" w:cs="Arial"/>
          <w:lang w:eastAsia="en-US"/>
        </w:rPr>
        <w:t>i</w:t>
      </w:r>
      <w:r w:rsidR="00EB79EC" w:rsidRPr="00723463">
        <w:rPr>
          <w:rFonts w:ascii="Arial" w:eastAsia="Calibri" w:hAnsi="Arial" w:cs="Arial"/>
          <w:lang w:eastAsia="en-US"/>
        </w:rPr>
        <w:t> </w:t>
      </w:r>
      <w:r w:rsidRPr="00723463">
        <w:rPr>
          <w:rFonts w:ascii="Arial" w:eastAsia="Calibri" w:hAnsi="Arial" w:cs="Arial"/>
          <w:lang w:eastAsia="en-US"/>
        </w:rPr>
        <w:t xml:space="preserve">przyczynę braku </w:t>
      </w:r>
      <w:r w:rsidR="00B6238D" w:rsidRPr="00723463">
        <w:rPr>
          <w:rFonts w:ascii="Arial" w:eastAsia="Calibri" w:hAnsi="Arial" w:cs="Arial"/>
          <w:lang w:eastAsia="en-US"/>
        </w:rPr>
        <w:t xml:space="preserve">realizacji lub utrudnień w prawidłowej realizacji usługi </w:t>
      </w:r>
      <w:r w:rsidRPr="00723463">
        <w:rPr>
          <w:rFonts w:ascii="Arial" w:eastAsia="Calibri" w:hAnsi="Arial" w:cs="Arial"/>
          <w:lang w:eastAsia="en-US"/>
        </w:rPr>
        <w:t>odbioru</w:t>
      </w:r>
      <w:r w:rsidR="00730032" w:rsidRPr="00723463">
        <w:rPr>
          <w:rFonts w:ascii="Arial" w:eastAsia="Calibri" w:hAnsi="Arial" w:cs="Arial"/>
          <w:lang w:eastAsia="en-US"/>
        </w:rPr>
        <w:t xml:space="preserve"> oraz datę ponownej </w:t>
      </w:r>
      <w:r w:rsidR="00442948" w:rsidRPr="00723463">
        <w:rPr>
          <w:rFonts w:ascii="Arial" w:eastAsia="Calibri" w:hAnsi="Arial" w:cs="Arial"/>
          <w:lang w:eastAsia="en-US"/>
        </w:rPr>
        <w:t xml:space="preserve">    </w:t>
      </w:r>
      <w:r w:rsidR="00730032" w:rsidRPr="00723463">
        <w:rPr>
          <w:rFonts w:ascii="Arial" w:eastAsia="Calibri" w:hAnsi="Arial" w:cs="Arial"/>
          <w:lang w:eastAsia="en-US"/>
        </w:rPr>
        <w:t>realizacji. Dodatkowo wskazanie można potwierdzić dokumentacją</w:t>
      </w:r>
      <w:r w:rsidR="001E349C" w:rsidRPr="00723463">
        <w:rPr>
          <w:rFonts w:ascii="Arial" w:eastAsia="Calibri" w:hAnsi="Arial" w:cs="Arial"/>
          <w:lang w:eastAsia="en-US"/>
        </w:rPr>
        <w:t xml:space="preserve"> w</w:t>
      </w:r>
      <w:r w:rsidR="00730032" w:rsidRPr="00723463">
        <w:rPr>
          <w:rFonts w:ascii="Arial" w:eastAsia="Calibri" w:hAnsi="Arial" w:cs="Arial"/>
          <w:lang w:eastAsia="en-US"/>
        </w:rPr>
        <w:t> </w:t>
      </w:r>
      <w:r w:rsidR="001E349C" w:rsidRPr="00723463">
        <w:rPr>
          <w:rFonts w:ascii="Arial" w:eastAsia="Calibri" w:hAnsi="Arial" w:cs="Arial"/>
          <w:lang w:eastAsia="en-US"/>
        </w:rPr>
        <w:t>postaci zdjęć lub nagrania, które zobrazuje zaistniałe zdarzenie. Jeżeli brak obioru nastąpił z</w:t>
      </w:r>
      <w:r w:rsidR="00A0447F" w:rsidRPr="00723463">
        <w:rPr>
          <w:rFonts w:ascii="Arial" w:eastAsia="Calibri" w:hAnsi="Arial" w:cs="Arial"/>
          <w:lang w:eastAsia="en-US"/>
        </w:rPr>
        <w:t> </w:t>
      </w:r>
      <w:r w:rsidR="001E349C" w:rsidRPr="00723463">
        <w:rPr>
          <w:rFonts w:ascii="Arial" w:eastAsia="Calibri" w:hAnsi="Arial" w:cs="Arial"/>
          <w:lang w:eastAsia="en-US"/>
        </w:rPr>
        <w:t>winy Wykonawcy odbiór należy wykonać następnego dnia wraz z przekazaniem Zamawiającemu informacji o realizacji usługi.</w:t>
      </w:r>
      <w:r w:rsidR="00835CC8" w:rsidRPr="00723463">
        <w:rPr>
          <w:rFonts w:ascii="Arial" w:eastAsia="Calibri" w:hAnsi="Arial" w:cs="Arial"/>
          <w:lang w:eastAsia="en-US"/>
        </w:rPr>
        <w:t xml:space="preserve"> </w:t>
      </w:r>
      <w:r w:rsidRPr="00723463">
        <w:rPr>
          <w:rFonts w:ascii="Arial" w:eastAsia="Calibri" w:hAnsi="Arial" w:cs="Arial"/>
          <w:lang w:eastAsia="en-US"/>
        </w:rPr>
        <w:t>Termin ponownej realizacji usługi</w:t>
      </w:r>
      <w:r w:rsidR="00835CC8" w:rsidRPr="00723463">
        <w:rPr>
          <w:rFonts w:ascii="Arial" w:eastAsia="Calibri" w:hAnsi="Arial" w:cs="Arial"/>
          <w:lang w:eastAsia="en-US"/>
        </w:rPr>
        <w:t xml:space="preserve"> w przypadku utrudnień wynikających z winy właściciela nieruchomości bądź osób trzecich</w:t>
      </w:r>
      <w:r w:rsidRPr="00723463">
        <w:rPr>
          <w:rFonts w:ascii="Arial" w:eastAsia="Calibri" w:hAnsi="Arial" w:cs="Arial"/>
          <w:lang w:eastAsia="en-US"/>
        </w:rPr>
        <w:t xml:space="preserve"> nie może być dłuższy niż </w:t>
      </w:r>
      <w:r w:rsidR="00526782" w:rsidRPr="00723463">
        <w:rPr>
          <w:rFonts w:ascii="Arial" w:eastAsia="Calibri" w:hAnsi="Arial" w:cs="Arial"/>
          <w:lang w:eastAsia="en-US"/>
        </w:rPr>
        <w:t>3 dni</w:t>
      </w:r>
      <w:r w:rsidR="00A31797" w:rsidRPr="00723463">
        <w:rPr>
          <w:rFonts w:ascii="Arial" w:eastAsia="Calibri" w:hAnsi="Arial" w:cs="Arial"/>
          <w:lang w:eastAsia="en-US"/>
        </w:rPr>
        <w:t xml:space="preserve"> robocze</w:t>
      </w:r>
      <w:r w:rsidRPr="00723463">
        <w:rPr>
          <w:rFonts w:ascii="Arial" w:eastAsia="Calibri" w:hAnsi="Arial" w:cs="Arial"/>
          <w:lang w:eastAsia="en-US"/>
        </w:rPr>
        <w:t xml:space="preserve"> </w:t>
      </w:r>
      <w:r w:rsidR="00A31797" w:rsidRPr="00723463">
        <w:rPr>
          <w:rFonts w:ascii="Arial" w:eastAsia="Calibri" w:hAnsi="Arial" w:cs="Arial"/>
          <w:lang w:eastAsia="en-US"/>
        </w:rPr>
        <w:t xml:space="preserve">po terminie </w:t>
      </w:r>
      <w:r w:rsidR="004C548C" w:rsidRPr="00723463">
        <w:rPr>
          <w:rFonts w:ascii="Arial" w:eastAsia="Calibri" w:hAnsi="Arial" w:cs="Arial"/>
          <w:lang w:eastAsia="en-US"/>
        </w:rPr>
        <w:t xml:space="preserve">       </w:t>
      </w:r>
      <w:r w:rsidR="00A31797" w:rsidRPr="00723463">
        <w:rPr>
          <w:rFonts w:ascii="Arial" w:eastAsia="Calibri" w:hAnsi="Arial" w:cs="Arial"/>
          <w:lang w:eastAsia="en-US"/>
        </w:rPr>
        <w:t>określonym</w:t>
      </w:r>
      <w:r w:rsidRPr="00723463">
        <w:rPr>
          <w:rFonts w:ascii="Arial" w:eastAsia="Calibri" w:hAnsi="Arial" w:cs="Arial"/>
          <w:lang w:eastAsia="en-US"/>
        </w:rPr>
        <w:t xml:space="preserve"> harmonogramem lub momentu ustania przyczyny uniemożliwiającej dokonanie odbioru.</w:t>
      </w:r>
    </w:p>
    <w:p w14:paraId="161C0A5A" w14:textId="77777777" w:rsidR="0064057E" w:rsidRPr="00723463" w:rsidRDefault="0064057E"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W przypadkach kiedy brak terminowej realizacji odbioru odpadów wynika z zdarzeń, których Wykonawca nie mógł przewidzieć na etapie jej planowania np. awaria pojazdu, pogorszenie</w:t>
      </w:r>
      <w:r w:rsidR="004C548C" w:rsidRPr="00723463">
        <w:rPr>
          <w:rFonts w:ascii="Arial" w:eastAsia="Calibri" w:hAnsi="Arial" w:cs="Arial"/>
          <w:lang w:eastAsia="en-US"/>
        </w:rPr>
        <w:t xml:space="preserve">     </w:t>
      </w:r>
      <w:r w:rsidRPr="00723463">
        <w:rPr>
          <w:rFonts w:ascii="Arial" w:eastAsia="Calibri" w:hAnsi="Arial" w:cs="Arial"/>
          <w:lang w:eastAsia="en-US"/>
        </w:rPr>
        <w:t xml:space="preserve"> stanu zdrowia członka</w:t>
      </w:r>
      <w:r w:rsidR="00204F0F" w:rsidRPr="00723463">
        <w:rPr>
          <w:rFonts w:ascii="Arial" w:eastAsia="Calibri" w:hAnsi="Arial" w:cs="Arial"/>
          <w:lang w:eastAsia="en-US"/>
        </w:rPr>
        <w:t>/ów</w:t>
      </w:r>
      <w:r w:rsidRPr="00723463">
        <w:rPr>
          <w:rFonts w:ascii="Arial" w:eastAsia="Calibri" w:hAnsi="Arial" w:cs="Arial"/>
          <w:lang w:eastAsia="en-US"/>
        </w:rPr>
        <w:t xml:space="preserve"> </w:t>
      </w:r>
      <w:r w:rsidR="002377FE" w:rsidRPr="00723463">
        <w:rPr>
          <w:rFonts w:ascii="Arial" w:eastAsia="Calibri" w:hAnsi="Arial" w:cs="Arial"/>
          <w:lang w:eastAsia="en-US"/>
        </w:rPr>
        <w:t>brygady</w:t>
      </w:r>
      <w:r w:rsidRPr="00723463">
        <w:rPr>
          <w:rFonts w:ascii="Arial" w:eastAsia="Calibri" w:hAnsi="Arial" w:cs="Arial"/>
          <w:lang w:eastAsia="en-US"/>
        </w:rPr>
        <w:t xml:space="preserve"> realizującej odbiór, znaczna ilość udostępnionych odpadów itp., zobowiązany jest do podjęcia działań zmierzających do ograniczenia skali nieprawidłowości </w:t>
      </w:r>
      <w:r w:rsidRPr="00723463">
        <w:rPr>
          <w:rFonts w:ascii="Arial" w:eastAsia="Calibri" w:hAnsi="Arial" w:cs="Arial"/>
          <w:lang w:eastAsia="en-US"/>
        </w:rPr>
        <w:lastRenderedPageBreak/>
        <w:t xml:space="preserve">poprzez </w:t>
      </w:r>
      <w:r w:rsidR="00A87536" w:rsidRPr="00723463">
        <w:rPr>
          <w:rFonts w:ascii="Arial" w:eastAsia="Calibri" w:hAnsi="Arial" w:cs="Arial"/>
          <w:lang w:eastAsia="en-US"/>
        </w:rPr>
        <w:t xml:space="preserve">zapewnienie pojazdu zastępczego lub dodatkowego, zastępstwa pracownika, </w:t>
      </w:r>
      <w:r w:rsidR="002C65A6" w:rsidRPr="00723463">
        <w:rPr>
          <w:rFonts w:ascii="Arial" w:eastAsia="Calibri" w:hAnsi="Arial" w:cs="Arial"/>
          <w:lang w:eastAsia="en-US"/>
        </w:rPr>
        <w:br/>
      </w:r>
      <w:r w:rsidR="00A87536" w:rsidRPr="00723463">
        <w:rPr>
          <w:rFonts w:ascii="Arial" w:eastAsia="Calibri" w:hAnsi="Arial" w:cs="Arial"/>
          <w:lang w:eastAsia="en-US"/>
        </w:rPr>
        <w:t xml:space="preserve">a w ostateczności powiadomienie właścicieli nieruchomości o nowym terminie </w:t>
      </w:r>
      <w:r w:rsidR="00585244" w:rsidRPr="00723463">
        <w:rPr>
          <w:rFonts w:ascii="Arial" w:eastAsia="Calibri" w:hAnsi="Arial" w:cs="Arial"/>
          <w:lang w:eastAsia="en-US"/>
        </w:rPr>
        <w:t>odbioru</w:t>
      </w:r>
      <w:r w:rsidR="00A87536" w:rsidRPr="00723463">
        <w:rPr>
          <w:rFonts w:ascii="Arial" w:eastAsia="Calibri" w:hAnsi="Arial" w:cs="Arial"/>
          <w:lang w:eastAsia="en-US"/>
        </w:rPr>
        <w:t>.</w:t>
      </w:r>
    </w:p>
    <w:p w14:paraId="4CC5E248" w14:textId="77777777" w:rsidR="00C60B96" w:rsidRPr="00723463" w:rsidRDefault="002841F4"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 xml:space="preserve">W sytuacjach opisanych w pkt </w:t>
      </w:r>
      <w:r w:rsidR="00204F0F" w:rsidRPr="00723463">
        <w:rPr>
          <w:rFonts w:ascii="Arial" w:eastAsia="Calibri" w:hAnsi="Arial" w:cs="Arial"/>
          <w:lang w:eastAsia="en-US"/>
        </w:rPr>
        <w:t>1.</w:t>
      </w:r>
      <w:r w:rsidR="00C13636" w:rsidRPr="00723463">
        <w:rPr>
          <w:rFonts w:ascii="Arial" w:eastAsia="Calibri" w:hAnsi="Arial" w:cs="Arial"/>
          <w:lang w:eastAsia="en-US"/>
        </w:rPr>
        <w:t>17</w:t>
      </w:r>
      <w:r w:rsidRPr="00723463">
        <w:rPr>
          <w:rFonts w:ascii="Arial" w:eastAsia="Calibri" w:hAnsi="Arial" w:cs="Arial"/>
          <w:lang w:eastAsia="en-US"/>
        </w:rPr>
        <w:t xml:space="preserve">. </w:t>
      </w:r>
      <w:r w:rsidR="00204F0F" w:rsidRPr="00723463">
        <w:rPr>
          <w:rFonts w:ascii="Arial" w:eastAsia="Calibri" w:hAnsi="Arial" w:cs="Arial"/>
          <w:lang w:eastAsia="en-US"/>
        </w:rPr>
        <w:t>i 1.</w:t>
      </w:r>
      <w:r w:rsidR="00C13636" w:rsidRPr="00723463">
        <w:rPr>
          <w:rFonts w:ascii="Arial" w:eastAsia="Calibri" w:hAnsi="Arial" w:cs="Arial"/>
          <w:lang w:eastAsia="en-US"/>
        </w:rPr>
        <w:t>18</w:t>
      </w:r>
      <w:r w:rsidR="00585244" w:rsidRPr="00723463">
        <w:rPr>
          <w:rFonts w:ascii="Arial" w:eastAsia="Calibri" w:hAnsi="Arial" w:cs="Arial"/>
          <w:lang w:eastAsia="en-US"/>
        </w:rPr>
        <w:t xml:space="preserve">. </w:t>
      </w:r>
      <w:r w:rsidRPr="00723463">
        <w:rPr>
          <w:rFonts w:ascii="Arial" w:eastAsia="Calibri" w:hAnsi="Arial" w:cs="Arial"/>
          <w:lang w:eastAsia="en-US"/>
        </w:rPr>
        <w:t>Wykonawca</w:t>
      </w:r>
      <w:r w:rsidR="007126FE" w:rsidRPr="00723463">
        <w:rPr>
          <w:rFonts w:ascii="Arial" w:eastAsia="Calibri" w:hAnsi="Arial" w:cs="Arial"/>
          <w:lang w:eastAsia="en-US"/>
        </w:rPr>
        <w:t xml:space="preserve"> podczas ponownego podjazdu</w:t>
      </w:r>
      <w:r w:rsidRPr="00723463">
        <w:rPr>
          <w:rFonts w:ascii="Arial" w:eastAsia="Calibri" w:hAnsi="Arial" w:cs="Arial"/>
          <w:lang w:eastAsia="en-US"/>
        </w:rPr>
        <w:t xml:space="preserve"> jest zobowiązany do odbioru </w:t>
      </w:r>
      <w:r w:rsidR="000B5682" w:rsidRPr="00723463">
        <w:rPr>
          <w:rFonts w:ascii="Arial" w:eastAsia="Calibri" w:hAnsi="Arial" w:cs="Arial"/>
          <w:lang w:eastAsia="en-US"/>
        </w:rPr>
        <w:t xml:space="preserve">odpadów zgromadzonych w workach i/lub </w:t>
      </w:r>
      <w:r w:rsidRPr="00723463">
        <w:rPr>
          <w:rFonts w:ascii="Arial" w:eastAsia="Calibri" w:hAnsi="Arial" w:cs="Arial"/>
          <w:lang w:eastAsia="en-US"/>
        </w:rPr>
        <w:t>pojemnikach oraz</w:t>
      </w:r>
      <w:r w:rsidR="00CC2887" w:rsidRPr="00723463">
        <w:rPr>
          <w:rFonts w:ascii="Arial" w:eastAsia="Calibri" w:hAnsi="Arial" w:cs="Arial"/>
          <w:lang w:eastAsia="en-US"/>
        </w:rPr>
        <w:t xml:space="preserve"> nadmiaru odpadów </w:t>
      </w:r>
      <w:r w:rsidR="00CC5343" w:rsidRPr="00723463">
        <w:rPr>
          <w:rFonts w:ascii="Arial" w:eastAsia="Calibri" w:hAnsi="Arial" w:cs="Arial"/>
          <w:lang w:eastAsia="en-US"/>
        </w:rPr>
        <w:t xml:space="preserve">zgromadzonych wokół </w:t>
      </w:r>
      <w:r w:rsidRPr="00723463">
        <w:rPr>
          <w:rFonts w:ascii="Arial" w:eastAsia="Calibri" w:hAnsi="Arial" w:cs="Arial"/>
          <w:lang w:eastAsia="en-US"/>
        </w:rPr>
        <w:t>nich.</w:t>
      </w:r>
    </w:p>
    <w:p w14:paraId="5E86B7DA" w14:textId="77777777" w:rsidR="00C60B96" w:rsidRPr="00723463" w:rsidRDefault="00C60B96"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 xml:space="preserve">W trakcie realizacji usługi konieczna będzie również obsługa nieruchomości, które </w:t>
      </w:r>
      <w:r w:rsidRPr="00723463">
        <w:rPr>
          <w:rFonts w:ascii="Arial" w:hAnsi="Arial" w:cs="Arial"/>
        </w:rPr>
        <w:t>dotychczas nie były objęte syst</w:t>
      </w:r>
      <w:r w:rsidR="00F167B1" w:rsidRPr="00723463">
        <w:rPr>
          <w:rFonts w:ascii="Arial" w:hAnsi="Arial" w:cs="Arial"/>
        </w:rPr>
        <w:t>emem, a ich wyposażenie w worki i/lub pojemniki</w:t>
      </w:r>
      <w:r w:rsidRPr="00723463">
        <w:rPr>
          <w:rFonts w:ascii="Arial" w:hAnsi="Arial" w:cs="Arial"/>
        </w:rPr>
        <w:t xml:space="preserve"> oraz odbiór odpadów jest konieczny na podstawie złożonej deklaracji o wysokości opłaty za gospodarowanie odpadami. </w:t>
      </w:r>
    </w:p>
    <w:p w14:paraId="7147FBE9" w14:textId="77777777" w:rsidR="00C60B96" w:rsidRPr="00723463" w:rsidRDefault="00326246"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hAnsi="Arial" w:cs="Arial"/>
        </w:rPr>
        <w:t>Zamawiający po otrzymaniu deklarac</w:t>
      </w:r>
      <w:r w:rsidR="00E16056" w:rsidRPr="00723463">
        <w:rPr>
          <w:rFonts w:ascii="Arial" w:hAnsi="Arial" w:cs="Arial"/>
        </w:rPr>
        <w:t xml:space="preserve">ji, o której mowa w pkt </w:t>
      </w:r>
      <w:r w:rsidR="00F167B1" w:rsidRPr="00723463">
        <w:rPr>
          <w:rFonts w:ascii="Arial" w:hAnsi="Arial" w:cs="Arial"/>
        </w:rPr>
        <w:t>1.</w:t>
      </w:r>
      <w:r w:rsidR="00C13636" w:rsidRPr="00723463">
        <w:rPr>
          <w:rFonts w:ascii="Arial" w:hAnsi="Arial" w:cs="Arial"/>
        </w:rPr>
        <w:t>20</w:t>
      </w:r>
      <w:r w:rsidRPr="00723463">
        <w:rPr>
          <w:rFonts w:ascii="Arial" w:hAnsi="Arial" w:cs="Arial"/>
        </w:rPr>
        <w:t xml:space="preserve">. poinformuje Wykonawcę, </w:t>
      </w:r>
      <w:r w:rsidR="00125936" w:rsidRPr="00723463">
        <w:rPr>
          <w:rFonts w:ascii="Arial" w:hAnsi="Arial" w:cs="Arial"/>
        </w:rPr>
        <w:t>który</w:t>
      </w:r>
      <w:r w:rsidRPr="00723463">
        <w:rPr>
          <w:rFonts w:ascii="Arial" w:hAnsi="Arial" w:cs="Arial"/>
        </w:rPr>
        <w:t xml:space="preserve"> w ciągu maksymalnie 3 dni roboczych jest zobowiązany do wyposażenia nieruchomości</w:t>
      </w:r>
      <w:r w:rsidR="007126FE" w:rsidRPr="00723463">
        <w:rPr>
          <w:rFonts w:ascii="Arial" w:hAnsi="Arial" w:cs="Arial"/>
        </w:rPr>
        <w:t xml:space="preserve"> w pojemniki i/lub worki</w:t>
      </w:r>
      <w:r w:rsidRPr="00723463">
        <w:rPr>
          <w:rFonts w:ascii="Arial" w:hAnsi="Arial" w:cs="Arial"/>
        </w:rPr>
        <w:t>, a także przekazanie właścicielowi harmonogramu odbioru odpadów</w:t>
      </w:r>
      <w:r w:rsidR="00C60B96" w:rsidRPr="00723463">
        <w:rPr>
          <w:rFonts w:ascii="Arial" w:hAnsi="Arial" w:cs="Arial"/>
        </w:rPr>
        <w:t xml:space="preserve"> oraz innych materiałów edukacyjnych</w:t>
      </w:r>
      <w:r w:rsidR="00F167B1" w:rsidRPr="00723463">
        <w:rPr>
          <w:rFonts w:ascii="Arial" w:hAnsi="Arial" w:cs="Arial"/>
        </w:rPr>
        <w:t xml:space="preserve"> i informacyjnych</w:t>
      </w:r>
      <w:r w:rsidR="00C60B96" w:rsidRPr="00723463">
        <w:rPr>
          <w:rFonts w:ascii="Arial" w:hAnsi="Arial" w:cs="Arial"/>
        </w:rPr>
        <w:t>, które otrzymał od Zamawiającego</w:t>
      </w:r>
      <w:r w:rsidRPr="00723463">
        <w:rPr>
          <w:rFonts w:ascii="Arial" w:hAnsi="Arial" w:cs="Arial"/>
        </w:rPr>
        <w:t xml:space="preserve">. Potwierdzenie realizacji zadania </w:t>
      </w:r>
      <w:r w:rsidR="0040242E" w:rsidRPr="00723463">
        <w:rPr>
          <w:rFonts w:ascii="Arial" w:hAnsi="Arial" w:cs="Arial"/>
        </w:rPr>
        <w:t>należy przedłożyć Zamawiającemu</w:t>
      </w:r>
      <w:r w:rsidR="007126FE" w:rsidRPr="00723463">
        <w:rPr>
          <w:rFonts w:ascii="Arial" w:hAnsi="Arial" w:cs="Arial"/>
        </w:rPr>
        <w:t xml:space="preserve"> poprzez uzupełnienie wniosku/zgłoszenia w module </w:t>
      </w:r>
      <w:proofErr w:type="spellStart"/>
      <w:r w:rsidR="007126FE" w:rsidRPr="00723463">
        <w:rPr>
          <w:rFonts w:ascii="Arial" w:hAnsi="Arial" w:cs="Arial"/>
        </w:rPr>
        <w:t>Ecoharmonogram</w:t>
      </w:r>
      <w:proofErr w:type="spellEnd"/>
      <w:r w:rsidR="0040242E" w:rsidRPr="00723463">
        <w:rPr>
          <w:rFonts w:ascii="Arial" w:hAnsi="Arial" w:cs="Arial"/>
        </w:rPr>
        <w:t>.</w:t>
      </w:r>
    </w:p>
    <w:p w14:paraId="7198120D" w14:textId="77777777" w:rsidR="00C60B96" w:rsidRPr="00723463" w:rsidRDefault="0040242E"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hAnsi="Arial" w:cs="Arial"/>
        </w:rPr>
        <w:t xml:space="preserve">Rozpoczęcie odbioru odpadów </w:t>
      </w:r>
      <w:r w:rsidR="00F67A80" w:rsidRPr="00723463">
        <w:rPr>
          <w:rFonts w:ascii="Arial" w:hAnsi="Arial" w:cs="Arial"/>
        </w:rPr>
        <w:t>z nieruchomości wskazanej w</w:t>
      </w:r>
      <w:r w:rsidR="003835B3" w:rsidRPr="00723463">
        <w:rPr>
          <w:rFonts w:ascii="Arial" w:hAnsi="Arial" w:cs="Arial"/>
        </w:rPr>
        <w:t> </w:t>
      </w:r>
      <w:r w:rsidR="00F67A80" w:rsidRPr="00723463">
        <w:rPr>
          <w:rFonts w:ascii="Arial" w:hAnsi="Arial" w:cs="Arial"/>
        </w:rPr>
        <w:t xml:space="preserve">pkt </w:t>
      </w:r>
      <w:r w:rsidR="00F167B1" w:rsidRPr="00723463">
        <w:rPr>
          <w:rFonts w:ascii="Arial" w:hAnsi="Arial" w:cs="Arial"/>
        </w:rPr>
        <w:t>1.</w:t>
      </w:r>
      <w:r w:rsidR="00C13636" w:rsidRPr="00723463">
        <w:rPr>
          <w:rFonts w:ascii="Arial" w:hAnsi="Arial" w:cs="Arial"/>
        </w:rPr>
        <w:t>20</w:t>
      </w:r>
      <w:r w:rsidR="00C60B96" w:rsidRPr="00723463">
        <w:rPr>
          <w:rFonts w:ascii="Arial" w:hAnsi="Arial" w:cs="Arial"/>
        </w:rPr>
        <w:t xml:space="preserve">. </w:t>
      </w:r>
      <w:r w:rsidR="00B41E54" w:rsidRPr="00723463">
        <w:rPr>
          <w:rFonts w:ascii="Arial" w:hAnsi="Arial" w:cs="Arial"/>
        </w:rPr>
        <w:t>po</w:t>
      </w:r>
      <w:r w:rsidRPr="00723463">
        <w:rPr>
          <w:rFonts w:ascii="Arial" w:hAnsi="Arial" w:cs="Arial"/>
        </w:rPr>
        <w:t>winno nastąpić</w:t>
      </w:r>
      <w:r w:rsidR="00B41E54" w:rsidRPr="00723463">
        <w:rPr>
          <w:rFonts w:ascii="Arial" w:hAnsi="Arial" w:cs="Arial"/>
        </w:rPr>
        <w:t xml:space="preserve"> w</w:t>
      </w:r>
      <w:r w:rsidR="002C65A6" w:rsidRPr="00723463">
        <w:rPr>
          <w:rFonts w:ascii="Arial" w:hAnsi="Arial" w:cs="Arial"/>
        </w:rPr>
        <w:t> </w:t>
      </w:r>
      <w:r w:rsidR="00B41E54" w:rsidRPr="00723463">
        <w:rPr>
          <w:rFonts w:ascii="Arial" w:hAnsi="Arial" w:cs="Arial"/>
        </w:rPr>
        <w:t>pierwszym terminie określonym dla danego miesiąca, od którego obowiązuje złożona</w:t>
      </w:r>
      <w:r w:rsidR="004C548C" w:rsidRPr="00723463">
        <w:rPr>
          <w:rFonts w:ascii="Arial" w:hAnsi="Arial" w:cs="Arial"/>
        </w:rPr>
        <w:t xml:space="preserve">  </w:t>
      </w:r>
      <w:r w:rsidR="00B41E54" w:rsidRPr="00723463">
        <w:rPr>
          <w:rFonts w:ascii="Arial" w:hAnsi="Arial" w:cs="Arial"/>
        </w:rPr>
        <w:t xml:space="preserve"> deklaracja o wysokości opłaty</w:t>
      </w:r>
      <w:r w:rsidR="00F67A80" w:rsidRPr="00723463">
        <w:rPr>
          <w:rFonts w:ascii="Arial" w:hAnsi="Arial" w:cs="Arial"/>
        </w:rPr>
        <w:t xml:space="preserve"> za gospodarowanie odpadami komunalnymi</w:t>
      </w:r>
      <w:r w:rsidR="00B41E54" w:rsidRPr="00723463">
        <w:rPr>
          <w:rFonts w:ascii="Arial" w:hAnsi="Arial" w:cs="Arial"/>
        </w:rPr>
        <w:t>, a</w:t>
      </w:r>
      <w:r w:rsidR="00763D16" w:rsidRPr="00723463">
        <w:rPr>
          <w:rFonts w:ascii="Arial" w:hAnsi="Arial" w:cs="Arial"/>
        </w:rPr>
        <w:t> </w:t>
      </w:r>
      <w:r w:rsidR="00B41E54" w:rsidRPr="00723463">
        <w:rPr>
          <w:rFonts w:ascii="Arial" w:hAnsi="Arial" w:cs="Arial"/>
        </w:rPr>
        <w:t>w</w:t>
      </w:r>
      <w:r w:rsidR="00763D16" w:rsidRPr="00723463">
        <w:rPr>
          <w:rFonts w:ascii="Arial" w:hAnsi="Arial" w:cs="Arial"/>
        </w:rPr>
        <w:t> </w:t>
      </w:r>
      <w:r w:rsidR="00C60B96" w:rsidRPr="00723463">
        <w:rPr>
          <w:rFonts w:ascii="Arial" w:hAnsi="Arial" w:cs="Arial"/>
        </w:rPr>
        <w:t>przypadku kiedy termin/y upłyną</w:t>
      </w:r>
      <w:r w:rsidR="00B41E54" w:rsidRPr="00723463">
        <w:rPr>
          <w:rFonts w:ascii="Arial" w:hAnsi="Arial" w:cs="Arial"/>
        </w:rPr>
        <w:t>ł</w:t>
      </w:r>
      <w:r w:rsidR="00C60B96" w:rsidRPr="00723463">
        <w:rPr>
          <w:rFonts w:ascii="Arial" w:hAnsi="Arial" w:cs="Arial"/>
        </w:rPr>
        <w:t>/</w:t>
      </w:r>
      <w:proofErr w:type="spellStart"/>
      <w:r w:rsidR="00C60B96" w:rsidRPr="00723463">
        <w:rPr>
          <w:rFonts w:ascii="Arial" w:hAnsi="Arial" w:cs="Arial"/>
        </w:rPr>
        <w:t>ęł</w:t>
      </w:r>
      <w:r w:rsidR="00B41E54" w:rsidRPr="00723463">
        <w:rPr>
          <w:rFonts w:ascii="Arial" w:hAnsi="Arial" w:cs="Arial"/>
        </w:rPr>
        <w:t>y</w:t>
      </w:r>
      <w:proofErr w:type="spellEnd"/>
      <w:r w:rsidR="00B41E54" w:rsidRPr="00723463">
        <w:rPr>
          <w:rFonts w:ascii="Arial" w:hAnsi="Arial" w:cs="Arial"/>
        </w:rPr>
        <w:t xml:space="preserve"> </w:t>
      </w:r>
      <w:r w:rsidR="0028330C" w:rsidRPr="00723463">
        <w:rPr>
          <w:rFonts w:ascii="Arial" w:hAnsi="Arial" w:cs="Arial"/>
        </w:rPr>
        <w:t>do</w:t>
      </w:r>
      <w:r w:rsidR="00B41E54" w:rsidRPr="00723463">
        <w:rPr>
          <w:rFonts w:ascii="Arial" w:hAnsi="Arial" w:cs="Arial"/>
        </w:rPr>
        <w:t xml:space="preserve"> </w:t>
      </w:r>
      <w:r w:rsidR="00C60B96" w:rsidRPr="00723463">
        <w:rPr>
          <w:rFonts w:ascii="Arial" w:hAnsi="Arial" w:cs="Arial"/>
        </w:rPr>
        <w:t>3</w:t>
      </w:r>
      <w:r w:rsidR="00B85FEB" w:rsidRPr="00723463">
        <w:rPr>
          <w:rFonts w:ascii="Arial" w:hAnsi="Arial" w:cs="Arial"/>
        </w:rPr>
        <w:t> </w:t>
      </w:r>
      <w:r w:rsidR="00302751" w:rsidRPr="00723463">
        <w:rPr>
          <w:rFonts w:ascii="Arial" w:hAnsi="Arial" w:cs="Arial"/>
        </w:rPr>
        <w:t>dni</w:t>
      </w:r>
      <w:r w:rsidR="00B41E54" w:rsidRPr="00723463">
        <w:rPr>
          <w:rFonts w:ascii="Arial" w:hAnsi="Arial" w:cs="Arial"/>
        </w:rPr>
        <w:t xml:space="preserve"> </w:t>
      </w:r>
      <w:r w:rsidR="00C60B96" w:rsidRPr="00723463">
        <w:rPr>
          <w:rFonts w:ascii="Arial" w:hAnsi="Arial" w:cs="Arial"/>
        </w:rPr>
        <w:t xml:space="preserve">roboczych </w:t>
      </w:r>
      <w:r w:rsidR="00B41E54" w:rsidRPr="00723463">
        <w:rPr>
          <w:rFonts w:ascii="Arial" w:hAnsi="Arial" w:cs="Arial"/>
        </w:rPr>
        <w:t>od podstawienia pojemników.</w:t>
      </w:r>
      <w:r w:rsidR="00C60B96" w:rsidRPr="00723463">
        <w:rPr>
          <w:rFonts w:ascii="Arial" w:hAnsi="Arial" w:cs="Arial"/>
        </w:rPr>
        <w:t xml:space="preserve"> </w:t>
      </w:r>
    </w:p>
    <w:p w14:paraId="71F97907" w14:textId="77777777" w:rsidR="00E90109" w:rsidRPr="00723463" w:rsidRDefault="0052182C"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hAnsi="Arial" w:cs="Arial"/>
        </w:rPr>
        <w:t>Wykonawcę zobowiązuje się również do bieżącego info</w:t>
      </w:r>
      <w:r w:rsidR="00F167B1" w:rsidRPr="00723463">
        <w:rPr>
          <w:rFonts w:ascii="Arial" w:hAnsi="Arial" w:cs="Arial"/>
        </w:rPr>
        <w:t>rmowania o udostępnieniu worków i </w:t>
      </w:r>
      <w:r w:rsidRPr="00723463">
        <w:rPr>
          <w:rFonts w:ascii="Arial" w:hAnsi="Arial" w:cs="Arial"/>
        </w:rPr>
        <w:t>pojemników z odpadami komunalnymi przy nieruchomościach, które nie figurują w</w:t>
      </w:r>
      <w:r w:rsidR="00763D16" w:rsidRPr="00723463">
        <w:rPr>
          <w:rFonts w:ascii="Arial" w:hAnsi="Arial" w:cs="Arial"/>
        </w:rPr>
        <w:t> </w:t>
      </w:r>
      <w:r w:rsidRPr="00723463">
        <w:rPr>
          <w:rFonts w:ascii="Arial" w:hAnsi="Arial" w:cs="Arial"/>
        </w:rPr>
        <w:t>wykazach danych jakie otrzymał od Zamawiającego</w:t>
      </w:r>
      <w:r w:rsidR="009B5C60" w:rsidRPr="00723463">
        <w:rPr>
          <w:rFonts w:ascii="Arial" w:hAnsi="Arial" w:cs="Arial"/>
        </w:rPr>
        <w:t xml:space="preserve"> lub dodatkowych pojemników, które nie zostały podstawione przez Wykonawcę i/lub nie posiadają właściwych oznaczeń</w:t>
      </w:r>
      <w:r w:rsidRPr="00723463">
        <w:rPr>
          <w:rFonts w:ascii="Arial" w:hAnsi="Arial" w:cs="Arial"/>
        </w:rPr>
        <w:t>. Zaistniałe zdarzenie należy poprzeć dokumentacją zdjęciową</w:t>
      </w:r>
      <w:r w:rsidR="009B5C60" w:rsidRPr="00723463">
        <w:rPr>
          <w:rFonts w:ascii="Arial" w:hAnsi="Arial" w:cs="Arial"/>
        </w:rPr>
        <w:t>, która przedstawi pojemnik wraz z miejscem jego udostępnienia (zdjęcie panoramiczne) oraz zawartością pojemnika (zdjęcie w zbliżeniu)</w:t>
      </w:r>
      <w:r w:rsidRPr="00723463">
        <w:rPr>
          <w:rFonts w:ascii="Arial" w:hAnsi="Arial" w:cs="Arial"/>
        </w:rPr>
        <w:t>.</w:t>
      </w:r>
    </w:p>
    <w:p w14:paraId="0AA4E893" w14:textId="77777777" w:rsidR="004844B0" w:rsidRPr="00723463" w:rsidRDefault="004844B0" w:rsidP="005D2E09">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W sezonie jesiennym oprócz zbiórki bioodpadów zgromadzonych w pojemnikach, a także workach pobranych w ramach usługi dodatkowej Wykonawca będzie zobowiązany do udostępnienia worków, a następnie ich odbioru i zagospodarowania bioodpadów</w:t>
      </w:r>
      <w:r w:rsidR="006118DC" w:rsidRPr="00723463">
        <w:rPr>
          <w:rFonts w:ascii="Arial" w:eastAsia="Calibri" w:hAnsi="Arial" w:cs="Arial"/>
          <w:lang w:eastAsia="en-US"/>
        </w:rPr>
        <w:t xml:space="preserve"> w nich zgromadzonych w</w:t>
      </w:r>
      <w:r w:rsidR="00105B26" w:rsidRPr="00723463">
        <w:rPr>
          <w:rFonts w:ascii="Arial" w:eastAsia="Calibri" w:hAnsi="Arial" w:cs="Arial"/>
          <w:lang w:eastAsia="en-US"/>
        </w:rPr>
        <w:t> </w:t>
      </w:r>
      <w:r w:rsidR="006118DC" w:rsidRPr="00723463">
        <w:rPr>
          <w:rFonts w:ascii="Arial" w:eastAsia="Calibri" w:hAnsi="Arial" w:cs="Arial"/>
          <w:lang w:eastAsia="en-US"/>
        </w:rPr>
        <w:t>ramach tzw. „akcji liść”.</w:t>
      </w:r>
    </w:p>
    <w:p w14:paraId="737AF996" w14:textId="77777777" w:rsidR="006118DC" w:rsidRPr="00723463" w:rsidRDefault="006118DC" w:rsidP="006118DC">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Usługa, o której mowa w pkt 1.24. będzie polegała na jednorazowym wydaniu w POK właścicielowi każdej nieruchomości jednorodzinnej</w:t>
      </w:r>
      <w:r w:rsidRPr="00723463">
        <w:t xml:space="preserve"> </w:t>
      </w:r>
      <w:r w:rsidRPr="00723463">
        <w:rPr>
          <w:rFonts w:ascii="Arial" w:eastAsia="Calibri" w:hAnsi="Arial" w:cs="Arial"/>
          <w:lang w:eastAsia="en-US"/>
        </w:rPr>
        <w:t xml:space="preserve">lub osobie przez niego upoważnionej </w:t>
      </w:r>
      <w:r w:rsidR="00156F88" w:rsidRPr="00723463">
        <w:rPr>
          <w:rFonts w:ascii="Arial" w:eastAsia="Calibri" w:hAnsi="Arial" w:cs="Arial"/>
          <w:lang w:eastAsia="en-US"/>
        </w:rPr>
        <w:t>określonej ilości</w:t>
      </w:r>
      <w:r w:rsidRPr="00723463">
        <w:rPr>
          <w:rFonts w:ascii="Arial" w:eastAsia="Calibri" w:hAnsi="Arial" w:cs="Arial"/>
          <w:lang w:eastAsia="en-US"/>
        </w:rPr>
        <w:t xml:space="preserve"> worków </w:t>
      </w:r>
      <w:r w:rsidR="00105B26" w:rsidRPr="00723463">
        <w:rPr>
          <w:rFonts w:ascii="Arial" w:eastAsia="Calibri" w:hAnsi="Arial" w:cs="Arial"/>
          <w:lang w:eastAsia="en-US"/>
        </w:rPr>
        <w:t xml:space="preserve">(nie więcej niż 10 szt.) </w:t>
      </w:r>
      <w:r w:rsidRPr="00723463">
        <w:rPr>
          <w:rFonts w:ascii="Arial" w:eastAsia="Calibri" w:hAnsi="Arial" w:cs="Arial"/>
          <w:lang w:eastAsia="en-US"/>
        </w:rPr>
        <w:t>koloru brązowego z napisem „AKCJA LIŚĆ”. Worki będą wydawane w okresie od września do listopada, natomiast ich zbiórka będzie realizowana w terminach określonych harmonogramem dla bioodpadów w okresie od września do grudnia.</w:t>
      </w:r>
    </w:p>
    <w:p w14:paraId="4FC5D372" w14:textId="77777777" w:rsidR="006118DC" w:rsidRPr="00723463" w:rsidRDefault="006118DC" w:rsidP="006118DC">
      <w:pPr>
        <w:pStyle w:val="Akapitzlist"/>
        <w:numPr>
          <w:ilvl w:val="1"/>
          <w:numId w:val="38"/>
        </w:numPr>
        <w:tabs>
          <w:tab w:val="left" w:pos="709"/>
        </w:tabs>
        <w:autoSpaceDE w:val="0"/>
        <w:autoSpaceDN w:val="0"/>
        <w:adjustRightInd w:val="0"/>
        <w:spacing w:line="360" w:lineRule="auto"/>
        <w:ind w:left="709" w:hanging="567"/>
        <w:jc w:val="both"/>
        <w:rPr>
          <w:rFonts w:ascii="Arial" w:eastAsia="Calibri" w:hAnsi="Arial" w:cs="Arial"/>
          <w:lang w:eastAsia="en-US"/>
        </w:rPr>
      </w:pPr>
      <w:r w:rsidRPr="00723463">
        <w:rPr>
          <w:rFonts w:ascii="Arial" w:eastAsia="Calibri" w:hAnsi="Arial" w:cs="Arial"/>
          <w:lang w:eastAsia="en-US"/>
        </w:rPr>
        <w:t xml:space="preserve">Wykonawca realizując zadanie, o którym mowa w pkt 1.24. i 1.25. jest zobowiązany do </w:t>
      </w:r>
      <w:r w:rsidR="00061B75" w:rsidRPr="00723463">
        <w:rPr>
          <w:rFonts w:ascii="Arial" w:eastAsia="Calibri" w:hAnsi="Arial" w:cs="Arial"/>
          <w:lang w:eastAsia="en-US"/>
        </w:rPr>
        <w:t xml:space="preserve">pobrania </w:t>
      </w:r>
      <w:r w:rsidR="000257F7" w:rsidRPr="00723463">
        <w:rPr>
          <w:rFonts w:ascii="Arial" w:eastAsia="Calibri" w:hAnsi="Arial" w:cs="Arial"/>
          <w:lang w:eastAsia="en-US"/>
        </w:rPr>
        <w:t>wniosku</w:t>
      </w:r>
      <w:r w:rsidR="00061B75" w:rsidRPr="00723463">
        <w:rPr>
          <w:rFonts w:ascii="Arial" w:eastAsia="Calibri" w:hAnsi="Arial" w:cs="Arial"/>
          <w:lang w:eastAsia="en-US"/>
        </w:rPr>
        <w:t xml:space="preserve"> właściciela (osoby upoważnionej) i </w:t>
      </w:r>
      <w:r w:rsidRPr="00723463">
        <w:rPr>
          <w:rFonts w:ascii="Arial" w:eastAsia="Calibri" w:hAnsi="Arial" w:cs="Arial"/>
          <w:lang w:eastAsia="en-US"/>
        </w:rPr>
        <w:t xml:space="preserve">prowadzenia </w:t>
      </w:r>
      <w:r w:rsidR="00061B75" w:rsidRPr="00723463">
        <w:rPr>
          <w:rFonts w:ascii="Arial" w:eastAsia="Calibri" w:hAnsi="Arial" w:cs="Arial"/>
          <w:lang w:eastAsia="en-US"/>
        </w:rPr>
        <w:t xml:space="preserve">w postaci pliku xls. </w:t>
      </w:r>
      <w:proofErr w:type="spellStart"/>
      <w:r w:rsidR="00061B75" w:rsidRPr="00723463">
        <w:rPr>
          <w:rFonts w:ascii="Arial" w:eastAsia="Calibri" w:hAnsi="Arial" w:cs="Arial"/>
          <w:lang w:eastAsia="en-US"/>
        </w:rPr>
        <w:t>xlsx</w:t>
      </w:r>
      <w:proofErr w:type="spellEnd"/>
      <w:r w:rsidR="00061B75" w:rsidRPr="00723463">
        <w:rPr>
          <w:rFonts w:ascii="Arial" w:eastAsia="Calibri" w:hAnsi="Arial" w:cs="Arial"/>
          <w:lang w:eastAsia="en-US"/>
        </w:rPr>
        <w:t xml:space="preserve">. </w:t>
      </w:r>
      <w:r w:rsidRPr="00723463">
        <w:rPr>
          <w:rFonts w:ascii="Arial" w:eastAsia="Calibri" w:hAnsi="Arial" w:cs="Arial"/>
          <w:lang w:eastAsia="en-US"/>
        </w:rPr>
        <w:t>ewidencj</w:t>
      </w:r>
      <w:r w:rsidR="00061B75" w:rsidRPr="00723463">
        <w:rPr>
          <w:rFonts w:ascii="Arial" w:eastAsia="Calibri" w:hAnsi="Arial" w:cs="Arial"/>
          <w:lang w:eastAsia="en-US"/>
        </w:rPr>
        <w:t>i</w:t>
      </w:r>
      <w:r w:rsidRPr="00723463">
        <w:rPr>
          <w:rFonts w:ascii="Arial" w:eastAsia="Calibri" w:hAnsi="Arial" w:cs="Arial"/>
          <w:lang w:eastAsia="en-US"/>
        </w:rPr>
        <w:t xml:space="preserve"> wydanych worków </w:t>
      </w:r>
      <w:r w:rsidR="00061B75" w:rsidRPr="00723463">
        <w:rPr>
          <w:rFonts w:ascii="Arial" w:eastAsia="Calibri" w:hAnsi="Arial" w:cs="Arial"/>
          <w:lang w:eastAsia="en-US"/>
        </w:rPr>
        <w:t>dla poszczególnych nieruchomości, co umożliwi szybką weryfikację każdego wniosku złożonego przez klienta.</w:t>
      </w:r>
      <w:r w:rsidRPr="00723463">
        <w:rPr>
          <w:rFonts w:ascii="Arial" w:eastAsia="Calibri" w:hAnsi="Arial" w:cs="Arial"/>
          <w:lang w:eastAsia="en-US"/>
        </w:rPr>
        <w:t xml:space="preserve"> Podczas wydania  worków Wykonawca przekaże pobierającemu materiały informacyjno-edukacyjne otrzymane od Zamawiającego.</w:t>
      </w:r>
      <w:r w:rsidR="000257F7" w:rsidRPr="00723463">
        <w:rPr>
          <w:rFonts w:ascii="Arial" w:eastAsia="Calibri" w:hAnsi="Arial" w:cs="Arial"/>
          <w:lang w:eastAsia="en-US"/>
        </w:rPr>
        <w:t xml:space="preserve"> Wzór wniosku określa załącznik nr </w:t>
      </w:r>
      <w:r w:rsidR="004F2739">
        <w:rPr>
          <w:rFonts w:ascii="Arial" w:eastAsia="Calibri" w:hAnsi="Arial" w:cs="Arial"/>
          <w:lang w:eastAsia="en-US"/>
        </w:rPr>
        <w:t>5</w:t>
      </w:r>
      <w:r w:rsidR="000257F7" w:rsidRPr="00723463">
        <w:rPr>
          <w:rFonts w:ascii="Arial" w:eastAsia="Calibri" w:hAnsi="Arial" w:cs="Arial"/>
          <w:lang w:eastAsia="en-US"/>
        </w:rPr>
        <w:t xml:space="preserve"> OPZ</w:t>
      </w:r>
    </w:p>
    <w:p w14:paraId="734DA23D" w14:textId="77777777" w:rsidR="006D1F73" w:rsidRPr="00723463" w:rsidRDefault="006D1F73" w:rsidP="006D1F73">
      <w:pPr>
        <w:pStyle w:val="Akapitzlist"/>
        <w:tabs>
          <w:tab w:val="left" w:pos="709"/>
        </w:tabs>
        <w:autoSpaceDE w:val="0"/>
        <w:autoSpaceDN w:val="0"/>
        <w:adjustRightInd w:val="0"/>
        <w:spacing w:line="360" w:lineRule="auto"/>
        <w:ind w:left="709"/>
        <w:jc w:val="both"/>
        <w:rPr>
          <w:rFonts w:ascii="Arial" w:eastAsia="Calibri" w:hAnsi="Arial" w:cs="Arial"/>
          <w:lang w:eastAsia="en-US"/>
        </w:rPr>
      </w:pPr>
    </w:p>
    <w:p w14:paraId="0455F899" w14:textId="77777777" w:rsidR="00E16056" w:rsidRPr="00723463" w:rsidRDefault="00E16056" w:rsidP="005D2E09">
      <w:pPr>
        <w:pStyle w:val="Nagwek3"/>
        <w:numPr>
          <w:ilvl w:val="0"/>
          <w:numId w:val="38"/>
        </w:numPr>
        <w:spacing w:before="0" w:line="360" w:lineRule="auto"/>
        <w:ind w:left="284" w:hanging="284"/>
        <w:rPr>
          <w:rFonts w:ascii="Arial" w:hAnsi="Arial" w:cs="Arial"/>
          <w:color w:val="auto"/>
        </w:rPr>
      </w:pPr>
      <w:r w:rsidRPr="00723463">
        <w:rPr>
          <w:rFonts w:ascii="Arial" w:hAnsi="Arial" w:cs="Arial"/>
          <w:color w:val="auto"/>
        </w:rPr>
        <w:lastRenderedPageBreak/>
        <w:t>Odbiór odpadów wielkogabarytowych.</w:t>
      </w:r>
    </w:p>
    <w:p w14:paraId="712EB190" w14:textId="77777777" w:rsidR="009B5C60" w:rsidRPr="00723463" w:rsidRDefault="009A7856" w:rsidP="005D2E09">
      <w:pPr>
        <w:pStyle w:val="Akapitzlist"/>
        <w:numPr>
          <w:ilvl w:val="1"/>
          <w:numId w:val="38"/>
        </w:numPr>
        <w:tabs>
          <w:tab w:val="left" w:pos="567"/>
          <w:tab w:val="left" w:pos="851"/>
        </w:tabs>
        <w:autoSpaceDE w:val="0"/>
        <w:autoSpaceDN w:val="0"/>
        <w:adjustRightInd w:val="0"/>
        <w:spacing w:line="360" w:lineRule="auto"/>
        <w:ind w:left="567" w:hanging="425"/>
        <w:jc w:val="both"/>
        <w:rPr>
          <w:rFonts w:ascii="Arial" w:hAnsi="Arial" w:cs="Arial"/>
        </w:rPr>
      </w:pPr>
      <w:r w:rsidRPr="00723463">
        <w:rPr>
          <w:rFonts w:ascii="Arial" w:hAnsi="Arial" w:cs="Arial"/>
        </w:rPr>
        <w:t>Odbiór odpadów wielkogabarytowych z t</w:t>
      </w:r>
      <w:r w:rsidR="005101A3" w:rsidRPr="00723463">
        <w:rPr>
          <w:rFonts w:ascii="Arial" w:hAnsi="Arial" w:cs="Arial"/>
        </w:rPr>
        <w:t>erenu zabudowy wielorodzinnej oraz mieszanej w</w:t>
      </w:r>
      <w:r w:rsidR="006137C4" w:rsidRPr="00723463">
        <w:rPr>
          <w:rFonts w:ascii="Arial" w:hAnsi="Arial" w:cs="Arial"/>
        </w:rPr>
        <w:t> </w:t>
      </w:r>
      <w:r w:rsidR="005101A3" w:rsidRPr="00723463">
        <w:rPr>
          <w:rFonts w:ascii="Arial" w:hAnsi="Arial" w:cs="Arial"/>
        </w:rPr>
        <w:t>zabudowie wielorodzinnej</w:t>
      </w:r>
      <w:r w:rsidR="009B5C60" w:rsidRPr="00723463">
        <w:rPr>
          <w:rFonts w:ascii="Arial" w:hAnsi="Arial" w:cs="Arial"/>
        </w:rPr>
        <w:t xml:space="preserve"> </w:t>
      </w:r>
      <w:r w:rsidRPr="00723463">
        <w:rPr>
          <w:rFonts w:ascii="Arial" w:hAnsi="Arial" w:cs="Arial"/>
        </w:rPr>
        <w:t xml:space="preserve">powinien być świadczony </w:t>
      </w:r>
      <w:r w:rsidR="006137C4" w:rsidRPr="00723463">
        <w:rPr>
          <w:rFonts w:ascii="Arial" w:hAnsi="Arial" w:cs="Arial"/>
        </w:rPr>
        <w:t xml:space="preserve">jeden raz w miesiącu </w:t>
      </w:r>
      <w:r w:rsidRPr="00723463">
        <w:rPr>
          <w:rFonts w:ascii="Arial" w:hAnsi="Arial" w:cs="Arial"/>
        </w:rPr>
        <w:t>w</w:t>
      </w:r>
      <w:r w:rsidR="006137C4" w:rsidRPr="00723463">
        <w:rPr>
          <w:rFonts w:ascii="Arial" w:hAnsi="Arial" w:cs="Arial"/>
        </w:rPr>
        <w:t> </w:t>
      </w:r>
      <w:r w:rsidRPr="00723463">
        <w:rPr>
          <w:rFonts w:ascii="Arial" w:hAnsi="Arial" w:cs="Arial"/>
        </w:rPr>
        <w:t>oparciu o terminy wskazane w</w:t>
      </w:r>
      <w:r w:rsidR="00376D82" w:rsidRPr="00723463">
        <w:rPr>
          <w:rFonts w:ascii="Arial" w:hAnsi="Arial" w:cs="Arial"/>
        </w:rPr>
        <w:t> </w:t>
      </w:r>
      <w:r w:rsidRPr="00723463">
        <w:rPr>
          <w:rFonts w:ascii="Arial" w:hAnsi="Arial" w:cs="Arial"/>
        </w:rPr>
        <w:t>harmonogramie.</w:t>
      </w:r>
    </w:p>
    <w:p w14:paraId="275ED30E" w14:textId="77777777" w:rsidR="0007256E" w:rsidRPr="00723463" w:rsidRDefault="0007256E" w:rsidP="005D2E09">
      <w:pPr>
        <w:pStyle w:val="Akapitzlist"/>
        <w:numPr>
          <w:ilvl w:val="1"/>
          <w:numId w:val="38"/>
        </w:numPr>
        <w:tabs>
          <w:tab w:val="left" w:pos="567"/>
          <w:tab w:val="left" w:pos="851"/>
        </w:tabs>
        <w:autoSpaceDE w:val="0"/>
        <w:autoSpaceDN w:val="0"/>
        <w:adjustRightInd w:val="0"/>
        <w:spacing w:line="360" w:lineRule="auto"/>
        <w:ind w:left="567" w:hanging="425"/>
        <w:jc w:val="both"/>
        <w:rPr>
          <w:rFonts w:ascii="Arial" w:hAnsi="Arial" w:cs="Arial"/>
        </w:rPr>
      </w:pPr>
      <w:r w:rsidRPr="00723463">
        <w:rPr>
          <w:rFonts w:ascii="Arial" w:hAnsi="Arial" w:cs="Arial"/>
        </w:rPr>
        <w:t xml:space="preserve">Odbiór odpadów wielkogabarytowych z terenu zabudowy jednorodzinnej </w:t>
      </w:r>
      <w:r w:rsidR="00C965C0" w:rsidRPr="00723463">
        <w:rPr>
          <w:rFonts w:ascii="Arial" w:hAnsi="Arial" w:cs="Arial"/>
        </w:rPr>
        <w:t>oraz mieszanej w</w:t>
      </w:r>
      <w:r w:rsidR="000E6831">
        <w:rPr>
          <w:rFonts w:ascii="Arial" w:hAnsi="Arial" w:cs="Arial"/>
        </w:rPr>
        <w:t> </w:t>
      </w:r>
      <w:r w:rsidR="00C965C0" w:rsidRPr="00723463">
        <w:rPr>
          <w:rFonts w:ascii="Arial" w:hAnsi="Arial" w:cs="Arial"/>
        </w:rPr>
        <w:t>zabudowie</w:t>
      </w:r>
      <w:r w:rsidR="000257F7" w:rsidRPr="00723463">
        <w:rPr>
          <w:rFonts w:ascii="Arial" w:hAnsi="Arial" w:cs="Arial"/>
        </w:rPr>
        <w:t xml:space="preserve"> </w:t>
      </w:r>
      <w:r w:rsidR="00C965C0" w:rsidRPr="00723463">
        <w:rPr>
          <w:rFonts w:ascii="Arial" w:hAnsi="Arial" w:cs="Arial"/>
        </w:rPr>
        <w:t xml:space="preserve">jednorodzinnej </w:t>
      </w:r>
      <w:r w:rsidRPr="00723463">
        <w:rPr>
          <w:rFonts w:ascii="Arial" w:hAnsi="Arial" w:cs="Arial"/>
        </w:rPr>
        <w:t>powinien być realizowany</w:t>
      </w:r>
      <w:r w:rsidR="006137C4" w:rsidRPr="00723463">
        <w:rPr>
          <w:rFonts w:ascii="Arial" w:hAnsi="Arial" w:cs="Arial"/>
        </w:rPr>
        <w:t xml:space="preserve"> dwa razy w roku,</w:t>
      </w:r>
      <w:r w:rsidRPr="00723463">
        <w:rPr>
          <w:rFonts w:ascii="Arial" w:hAnsi="Arial" w:cs="Arial"/>
        </w:rPr>
        <w:t xml:space="preserve"> przed świętami Wielkanocnymi i Bożego Narodzenia. Odbiór należy zaplanować nie wcześniej niż 6 i nie później niż 3 tygodnie przed planowanymi świętami.</w:t>
      </w:r>
    </w:p>
    <w:p w14:paraId="7BD38FBB" w14:textId="77777777" w:rsidR="00E16056" w:rsidRPr="00723463" w:rsidRDefault="009A7856" w:rsidP="005D2E09">
      <w:pPr>
        <w:pStyle w:val="Akapitzlist"/>
        <w:numPr>
          <w:ilvl w:val="1"/>
          <w:numId w:val="38"/>
        </w:numPr>
        <w:tabs>
          <w:tab w:val="left" w:pos="567"/>
          <w:tab w:val="left" w:pos="851"/>
        </w:tabs>
        <w:autoSpaceDE w:val="0"/>
        <w:autoSpaceDN w:val="0"/>
        <w:adjustRightInd w:val="0"/>
        <w:spacing w:line="360" w:lineRule="auto"/>
        <w:ind w:left="567" w:hanging="425"/>
        <w:jc w:val="both"/>
        <w:rPr>
          <w:rFonts w:ascii="Arial" w:hAnsi="Arial" w:cs="Arial"/>
        </w:rPr>
      </w:pPr>
      <w:r w:rsidRPr="00723463">
        <w:rPr>
          <w:rFonts w:ascii="Arial" w:hAnsi="Arial" w:cs="Arial"/>
        </w:rPr>
        <w:t xml:space="preserve">Wykonawca jest zobowiązany do odbioru wszystkich odpadów wielkogabarytowych </w:t>
      </w:r>
      <w:r w:rsidR="004C548C" w:rsidRPr="00723463">
        <w:rPr>
          <w:rFonts w:ascii="Arial" w:hAnsi="Arial" w:cs="Arial"/>
        </w:rPr>
        <w:t xml:space="preserve">  </w:t>
      </w:r>
      <w:r w:rsidR="0052182C" w:rsidRPr="00723463">
        <w:rPr>
          <w:rFonts w:ascii="Arial" w:hAnsi="Arial" w:cs="Arial"/>
        </w:rPr>
        <w:t>udostępnionych w dniu odbioru w/</w:t>
      </w:r>
      <w:r w:rsidRPr="00723463">
        <w:rPr>
          <w:rFonts w:ascii="Arial" w:hAnsi="Arial" w:cs="Arial"/>
        </w:rPr>
        <w:t>lub bezpośrednim sąsiedztwie PW</w:t>
      </w:r>
      <w:r w:rsidR="009B5C60" w:rsidRPr="00723463">
        <w:rPr>
          <w:rFonts w:ascii="Arial" w:hAnsi="Arial" w:cs="Arial"/>
        </w:rPr>
        <w:t xml:space="preserve">, </w:t>
      </w:r>
      <w:r w:rsidR="00620EEC" w:rsidRPr="00723463">
        <w:rPr>
          <w:rFonts w:ascii="Arial" w:hAnsi="Arial" w:cs="Arial"/>
        </w:rPr>
        <w:t>a w</w:t>
      </w:r>
      <w:r w:rsidRPr="00723463">
        <w:rPr>
          <w:rFonts w:ascii="Arial" w:hAnsi="Arial" w:cs="Arial"/>
        </w:rPr>
        <w:t xml:space="preserve"> przypadku udostępnienia wśród odpadów innych </w:t>
      </w:r>
      <w:r w:rsidR="00620EEC" w:rsidRPr="00723463">
        <w:rPr>
          <w:rFonts w:ascii="Arial" w:hAnsi="Arial" w:cs="Arial"/>
        </w:rPr>
        <w:t xml:space="preserve">odpadów </w:t>
      </w:r>
      <w:r w:rsidRPr="00723463">
        <w:rPr>
          <w:rFonts w:ascii="Arial" w:hAnsi="Arial" w:cs="Arial"/>
        </w:rPr>
        <w:t xml:space="preserve">nie mieszczących się w kategorii odpadu wielkogabarytowego przed </w:t>
      </w:r>
      <w:r w:rsidR="00620EEC" w:rsidRPr="00723463">
        <w:rPr>
          <w:rFonts w:ascii="Arial" w:hAnsi="Arial" w:cs="Arial"/>
        </w:rPr>
        <w:t>i po odbiorze</w:t>
      </w:r>
      <w:r w:rsidRPr="00723463">
        <w:rPr>
          <w:rFonts w:ascii="Arial" w:hAnsi="Arial" w:cs="Arial"/>
        </w:rPr>
        <w:t xml:space="preserve"> należy wykon</w:t>
      </w:r>
      <w:r w:rsidR="00376D82" w:rsidRPr="00723463">
        <w:rPr>
          <w:rFonts w:ascii="Arial" w:hAnsi="Arial" w:cs="Arial"/>
        </w:rPr>
        <w:t>ać dokumentację zdjęciową, która</w:t>
      </w:r>
      <w:r w:rsidRPr="00723463">
        <w:rPr>
          <w:rFonts w:ascii="Arial" w:hAnsi="Arial" w:cs="Arial"/>
        </w:rPr>
        <w:t xml:space="preserve"> niezwłocznie powinna być przekazana do Zamawiającego. </w:t>
      </w:r>
    </w:p>
    <w:p w14:paraId="7E3DFC5B" w14:textId="77777777" w:rsidR="00620EEC" w:rsidRPr="00723463" w:rsidRDefault="00620EEC" w:rsidP="005D2E09">
      <w:pPr>
        <w:pStyle w:val="Akapitzlist"/>
        <w:numPr>
          <w:ilvl w:val="1"/>
          <w:numId w:val="38"/>
        </w:numPr>
        <w:tabs>
          <w:tab w:val="left" w:pos="567"/>
          <w:tab w:val="left" w:pos="851"/>
        </w:tabs>
        <w:autoSpaceDE w:val="0"/>
        <w:autoSpaceDN w:val="0"/>
        <w:adjustRightInd w:val="0"/>
        <w:spacing w:line="360" w:lineRule="auto"/>
        <w:ind w:left="567" w:hanging="425"/>
        <w:jc w:val="both"/>
        <w:rPr>
          <w:rFonts w:ascii="Arial" w:hAnsi="Arial" w:cs="Arial"/>
        </w:rPr>
      </w:pPr>
      <w:r w:rsidRPr="00723463">
        <w:rPr>
          <w:rFonts w:ascii="Arial" w:hAnsi="Arial" w:cs="Arial"/>
        </w:rPr>
        <w:t>Jeżeli w trakcie świadczenia usługi odbioru odpadów wielkogabarytowych Wykonawca stwierdzi, iż</w:t>
      </w:r>
      <w:r w:rsidR="00376D82" w:rsidRPr="00723463">
        <w:rPr>
          <w:rFonts w:ascii="Arial" w:hAnsi="Arial" w:cs="Arial"/>
        </w:rPr>
        <w:t> </w:t>
      </w:r>
      <w:r w:rsidRPr="00723463">
        <w:rPr>
          <w:rFonts w:ascii="Arial" w:hAnsi="Arial" w:cs="Arial"/>
        </w:rPr>
        <w:t>ilość udostępnionych odpadów może spowodować brak terminowej realizacji usługi w wszystkich PW wyznaczonych do obsługi w danym dniu powinien podjąć działania zmierzające do pełnej realizacji zadania, a mianowicie:</w:t>
      </w:r>
    </w:p>
    <w:p w14:paraId="2B071FFA" w14:textId="77777777" w:rsidR="00620EEC" w:rsidRPr="00723463" w:rsidRDefault="00620EEC" w:rsidP="005D2E09">
      <w:pPr>
        <w:pStyle w:val="Akapitzlist"/>
        <w:numPr>
          <w:ilvl w:val="0"/>
          <w:numId w:val="42"/>
        </w:numPr>
        <w:tabs>
          <w:tab w:val="left" w:pos="567"/>
          <w:tab w:val="left" w:pos="851"/>
        </w:tabs>
        <w:autoSpaceDE w:val="0"/>
        <w:autoSpaceDN w:val="0"/>
        <w:adjustRightInd w:val="0"/>
        <w:spacing w:line="360" w:lineRule="auto"/>
        <w:jc w:val="both"/>
        <w:rPr>
          <w:rFonts w:ascii="Arial" w:hAnsi="Arial" w:cs="Arial"/>
        </w:rPr>
      </w:pPr>
      <w:r w:rsidRPr="00723463">
        <w:rPr>
          <w:rFonts w:ascii="Arial" w:hAnsi="Arial" w:cs="Arial"/>
        </w:rPr>
        <w:t>włączyć do obsługi dodatkowy pojazd do zbiórki odpadów wielkogabarytowych lub,</w:t>
      </w:r>
    </w:p>
    <w:p w14:paraId="4B628978" w14:textId="77777777" w:rsidR="00620EEC" w:rsidRPr="00723463" w:rsidRDefault="00620EEC" w:rsidP="005D2E09">
      <w:pPr>
        <w:pStyle w:val="Akapitzlist"/>
        <w:numPr>
          <w:ilvl w:val="0"/>
          <w:numId w:val="42"/>
        </w:numPr>
        <w:tabs>
          <w:tab w:val="left" w:pos="567"/>
          <w:tab w:val="left" w:pos="851"/>
        </w:tabs>
        <w:autoSpaceDE w:val="0"/>
        <w:autoSpaceDN w:val="0"/>
        <w:adjustRightInd w:val="0"/>
        <w:spacing w:line="360" w:lineRule="auto"/>
        <w:ind w:left="851" w:hanging="284"/>
        <w:jc w:val="both"/>
        <w:rPr>
          <w:rFonts w:ascii="Arial" w:hAnsi="Arial" w:cs="Arial"/>
        </w:rPr>
      </w:pPr>
      <w:r w:rsidRPr="00723463">
        <w:rPr>
          <w:rFonts w:ascii="Arial" w:hAnsi="Arial" w:cs="Arial"/>
        </w:rPr>
        <w:t xml:space="preserve">zawiadomić właścicieli/zarządców nieruchomości o przesunięciu terminu odbioru, lecz nie dłużej niż </w:t>
      </w:r>
      <w:r w:rsidR="00F167B1" w:rsidRPr="00723463">
        <w:rPr>
          <w:rFonts w:ascii="Arial" w:hAnsi="Arial" w:cs="Arial"/>
        </w:rPr>
        <w:t>3</w:t>
      </w:r>
      <w:r w:rsidRPr="00723463">
        <w:rPr>
          <w:rFonts w:ascii="Arial" w:hAnsi="Arial" w:cs="Arial"/>
        </w:rPr>
        <w:t xml:space="preserve"> dni od terminu określonego harmonogramem.</w:t>
      </w:r>
    </w:p>
    <w:p w14:paraId="1E409DA8" w14:textId="77777777" w:rsidR="0019027E" w:rsidRPr="00723463" w:rsidRDefault="00620EEC" w:rsidP="005D2E09">
      <w:pPr>
        <w:pStyle w:val="Akapitzlist"/>
        <w:numPr>
          <w:ilvl w:val="1"/>
          <w:numId w:val="38"/>
        </w:numPr>
        <w:tabs>
          <w:tab w:val="left" w:pos="567"/>
          <w:tab w:val="left" w:pos="851"/>
        </w:tabs>
        <w:autoSpaceDE w:val="0"/>
        <w:autoSpaceDN w:val="0"/>
        <w:adjustRightInd w:val="0"/>
        <w:spacing w:line="360" w:lineRule="auto"/>
        <w:ind w:left="567" w:hanging="425"/>
        <w:jc w:val="both"/>
        <w:rPr>
          <w:rFonts w:ascii="Arial" w:hAnsi="Arial" w:cs="Arial"/>
        </w:rPr>
      </w:pPr>
      <w:r w:rsidRPr="00723463">
        <w:rPr>
          <w:rFonts w:ascii="Arial" w:hAnsi="Arial" w:cs="Arial"/>
        </w:rPr>
        <w:t>W przypadku wystąpienia z</w:t>
      </w:r>
      <w:r w:rsidR="0007256E" w:rsidRPr="00723463">
        <w:rPr>
          <w:rFonts w:ascii="Arial" w:hAnsi="Arial" w:cs="Arial"/>
        </w:rPr>
        <w:t>darzeń o których mowa w pkt. 2.4</w:t>
      </w:r>
      <w:r w:rsidRPr="00723463">
        <w:rPr>
          <w:rFonts w:ascii="Arial" w:hAnsi="Arial" w:cs="Arial"/>
        </w:rPr>
        <w:t>. oraz sposobach ich załatwienia Wykonawca jest zobowiązany powiadomić Zamawiającego np. przesyłając wiadomość w formie elektronicznej</w:t>
      </w:r>
      <w:r w:rsidR="00F167B1" w:rsidRPr="00723463">
        <w:rPr>
          <w:rFonts w:ascii="Arial" w:hAnsi="Arial" w:cs="Arial"/>
        </w:rPr>
        <w:t xml:space="preserve"> do właściciela/zarządcy</w:t>
      </w:r>
      <w:r w:rsidRPr="00723463">
        <w:rPr>
          <w:rFonts w:ascii="Arial" w:hAnsi="Arial" w:cs="Arial"/>
        </w:rPr>
        <w:t xml:space="preserve"> przekazać </w:t>
      </w:r>
      <w:r w:rsidR="0019027E" w:rsidRPr="00723463">
        <w:rPr>
          <w:rFonts w:ascii="Arial" w:hAnsi="Arial" w:cs="Arial"/>
        </w:rPr>
        <w:t>do wiadomości Z</w:t>
      </w:r>
      <w:r w:rsidRPr="00723463">
        <w:rPr>
          <w:rFonts w:ascii="Arial" w:hAnsi="Arial" w:cs="Arial"/>
        </w:rPr>
        <w:t>amawiającemu</w:t>
      </w:r>
      <w:r w:rsidR="0019027E" w:rsidRPr="00723463">
        <w:rPr>
          <w:rFonts w:ascii="Arial" w:hAnsi="Arial" w:cs="Arial"/>
        </w:rPr>
        <w:t>.</w:t>
      </w:r>
    </w:p>
    <w:p w14:paraId="2FED0070" w14:textId="77777777" w:rsidR="00620EEC" w:rsidRPr="00723463" w:rsidRDefault="00620EEC" w:rsidP="0019027E">
      <w:pPr>
        <w:pStyle w:val="Akapitzlist"/>
        <w:tabs>
          <w:tab w:val="left" w:pos="567"/>
          <w:tab w:val="left" w:pos="851"/>
        </w:tabs>
        <w:autoSpaceDE w:val="0"/>
        <w:autoSpaceDN w:val="0"/>
        <w:adjustRightInd w:val="0"/>
        <w:spacing w:line="360" w:lineRule="auto"/>
        <w:ind w:left="567"/>
        <w:jc w:val="both"/>
        <w:rPr>
          <w:rFonts w:ascii="Arial" w:hAnsi="Arial" w:cs="Arial"/>
        </w:rPr>
      </w:pPr>
      <w:r w:rsidRPr="00723463">
        <w:rPr>
          <w:rFonts w:ascii="Arial" w:hAnsi="Arial" w:cs="Arial"/>
        </w:rPr>
        <w:t xml:space="preserve"> </w:t>
      </w:r>
    </w:p>
    <w:p w14:paraId="32368A53" w14:textId="77777777" w:rsidR="009E3125" w:rsidRPr="00723463" w:rsidRDefault="00A47FCC" w:rsidP="005D2E09">
      <w:pPr>
        <w:pStyle w:val="Nagwek3"/>
        <w:numPr>
          <w:ilvl w:val="0"/>
          <w:numId w:val="38"/>
        </w:numPr>
        <w:spacing w:before="0" w:line="360" w:lineRule="auto"/>
        <w:ind w:left="284" w:hanging="284"/>
        <w:rPr>
          <w:rFonts w:ascii="Arial" w:hAnsi="Arial" w:cs="Arial"/>
          <w:color w:val="auto"/>
        </w:rPr>
      </w:pPr>
      <w:r w:rsidRPr="00723463">
        <w:rPr>
          <w:rFonts w:ascii="Arial" w:hAnsi="Arial" w:cs="Arial"/>
          <w:color w:val="auto"/>
        </w:rPr>
        <w:t xml:space="preserve">Odbiór odpadów </w:t>
      </w:r>
      <w:r w:rsidRPr="00723463">
        <w:rPr>
          <w:rFonts w:ascii="Arial" w:eastAsia="Calibri" w:hAnsi="Arial" w:cs="Arial"/>
          <w:color w:val="auto"/>
          <w:lang w:eastAsia="en-US"/>
        </w:rPr>
        <w:t>budowlanych i rozbiórkowych</w:t>
      </w:r>
      <w:r w:rsidR="009E3125" w:rsidRPr="00723463">
        <w:rPr>
          <w:rFonts w:ascii="Arial" w:eastAsia="Calibri" w:hAnsi="Arial" w:cs="Arial"/>
          <w:color w:val="auto"/>
          <w:lang w:eastAsia="en-US"/>
        </w:rPr>
        <w:t>.</w:t>
      </w:r>
    </w:p>
    <w:p w14:paraId="7165707C" w14:textId="77777777" w:rsidR="00B66435" w:rsidRPr="00723463" w:rsidRDefault="009E3125"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Odbiór odpadów budowlanych i rozbiórkowych </w:t>
      </w:r>
      <w:r w:rsidR="00A47FCC" w:rsidRPr="00723463">
        <w:rPr>
          <w:rFonts w:ascii="Arial" w:eastAsia="Calibri" w:hAnsi="Arial" w:cs="Arial"/>
          <w:lang w:eastAsia="en-US"/>
        </w:rPr>
        <w:t>pocho</w:t>
      </w:r>
      <w:r w:rsidR="00D55847" w:rsidRPr="00723463">
        <w:rPr>
          <w:rFonts w:ascii="Arial" w:eastAsia="Calibri" w:hAnsi="Arial" w:cs="Arial"/>
          <w:lang w:eastAsia="en-US"/>
        </w:rPr>
        <w:t>dzących z gospodarstw domowych</w:t>
      </w:r>
      <w:r w:rsidR="00286E1D" w:rsidRPr="00723463">
        <w:rPr>
          <w:rFonts w:ascii="Arial" w:eastAsia="Calibri" w:hAnsi="Arial" w:cs="Arial"/>
          <w:lang w:eastAsia="en-US"/>
        </w:rPr>
        <w:t xml:space="preserve"> bezpośrednio od właścicieli nieruchomości jednorodzinnych i wielorodzinnych</w:t>
      </w:r>
      <w:r w:rsidRPr="00723463">
        <w:rPr>
          <w:rFonts w:ascii="Arial" w:eastAsia="Calibri" w:hAnsi="Arial" w:cs="Arial"/>
          <w:lang w:eastAsia="en-US"/>
        </w:rPr>
        <w:t xml:space="preserve"> </w:t>
      </w:r>
      <w:r w:rsidR="0019027E" w:rsidRPr="00723463">
        <w:rPr>
          <w:rFonts w:ascii="Arial" w:eastAsia="Calibri" w:hAnsi="Arial" w:cs="Arial"/>
          <w:lang w:eastAsia="en-US"/>
        </w:rPr>
        <w:t>oraz mieszanych z</w:t>
      </w:r>
      <w:r w:rsidR="00A23E85" w:rsidRPr="00723463">
        <w:rPr>
          <w:rFonts w:ascii="Arial" w:eastAsia="Calibri" w:hAnsi="Arial" w:cs="Arial"/>
          <w:lang w:eastAsia="en-US"/>
        </w:rPr>
        <w:t> części</w:t>
      </w:r>
      <w:r w:rsidR="002C65A6" w:rsidRPr="00723463">
        <w:rPr>
          <w:rFonts w:ascii="Arial" w:eastAsia="Calibri" w:hAnsi="Arial" w:cs="Arial"/>
          <w:lang w:eastAsia="en-US"/>
        </w:rPr>
        <w:t> </w:t>
      </w:r>
      <w:r w:rsidR="00F167B1" w:rsidRPr="00723463">
        <w:rPr>
          <w:rFonts w:ascii="Arial" w:eastAsia="Calibri" w:hAnsi="Arial" w:cs="Arial"/>
          <w:lang w:eastAsia="en-US"/>
        </w:rPr>
        <w:t>zamieszkałej</w:t>
      </w:r>
      <w:r w:rsidR="0019027E" w:rsidRPr="00723463">
        <w:rPr>
          <w:rFonts w:ascii="Arial" w:eastAsia="Calibri" w:hAnsi="Arial" w:cs="Arial"/>
          <w:lang w:eastAsia="en-US"/>
        </w:rPr>
        <w:t xml:space="preserve"> powinien być realizowany </w:t>
      </w:r>
      <w:r w:rsidR="00B66435" w:rsidRPr="00723463">
        <w:rPr>
          <w:rFonts w:ascii="Arial" w:eastAsia="Calibri" w:hAnsi="Arial" w:cs="Arial"/>
          <w:lang w:eastAsia="en-US"/>
        </w:rPr>
        <w:t>w workach BIG-BAG.</w:t>
      </w:r>
    </w:p>
    <w:p w14:paraId="5B99392F" w14:textId="721D325E" w:rsidR="004545AA" w:rsidRPr="00723463" w:rsidRDefault="00D2250F"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 ramach realizacji usługi</w:t>
      </w:r>
      <w:r w:rsidR="00424EEA" w:rsidRPr="00723463">
        <w:rPr>
          <w:rFonts w:ascii="Arial" w:eastAsia="Calibri" w:hAnsi="Arial" w:cs="Arial"/>
          <w:lang w:eastAsia="en-US"/>
        </w:rPr>
        <w:t>,</w:t>
      </w:r>
      <w:r w:rsidRPr="00723463">
        <w:rPr>
          <w:rFonts w:ascii="Arial" w:eastAsia="Calibri" w:hAnsi="Arial" w:cs="Arial"/>
          <w:lang w:eastAsia="en-US"/>
        </w:rPr>
        <w:t xml:space="preserve"> o której mowa w pkt 3.1. Wykonawca jest zobowiązany</w:t>
      </w:r>
      <w:r w:rsidR="00424EEA" w:rsidRPr="00723463">
        <w:rPr>
          <w:rFonts w:ascii="Arial" w:eastAsia="Calibri" w:hAnsi="Arial" w:cs="Arial"/>
          <w:lang w:eastAsia="en-US"/>
        </w:rPr>
        <w:t xml:space="preserve"> do  </w:t>
      </w:r>
      <w:r w:rsidR="004C548C" w:rsidRPr="00723463">
        <w:rPr>
          <w:rFonts w:ascii="Arial" w:eastAsia="Calibri" w:hAnsi="Arial" w:cs="Arial"/>
          <w:lang w:eastAsia="en-US"/>
        </w:rPr>
        <w:t xml:space="preserve">  </w:t>
      </w:r>
      <w:r w:rsidR="00424EEA" w:rsidRPr="00723463">
        <w:rPr>
          <w:rFonts w:ascii="Arial" w:eastAsia="Calibri" w:hAnsi="Arial" w:cs="Arial"/>
          <w:lang w:eastAsia="en-US"/>
        </w:rPr>
        <w:t>nieodpłatnego</w:t>
      </w:r>
      <w:r w:rsidRPr="00723463">
        <w:rPr>
          <w:rFonts w:ascii="Arial" w:eastAsia="Calibri" w:hAnsi="Arial" w:cs="Arial"/>
          <w:lang w:eastAsia="en-US"/>
        </w:rPr>
        <w:t xml:space="preserve"> </w:t>
      </w:r>
      <w:r w:rsidR="00424EEA" w:rsidRPr="00723463">
        <w:rPr>
          <w:rFonts w:ascii="Arial" w:eastAsia="Calibri" w:hAnsi="Arial" w:cs="Arial"/>
          <w:lang w:eastAsia="en-US"/>
        </w:rPr>
        <w:t>udostępni</w:t>
      </w:r>
      <w:r w:rsidR="00ED0849">
        <w:rPr>
          <w:rFonts w:ascii="Arial" w:eastAsia="Calibri" w:hAnsi="Arial" w:cs="Arial"/>
          <w:lang w:eastAsia="en-US"/>
        </w:rPr>
        <w:t>eni</w:t>
      </w:r>
      <w:r w:rsidR="00424EEA" w:rsidRPr="00723463">
        <w:rPr>
          <w:rFonts w:ascii="Arial" w:eastAsia="Calibri" w:hAnsi="Arial" w:cs="Arial"/>
          <w:lang w:eastAsia="en-US"/>
        </w:rPr>
        <w:t xml:space="preserve">a </w:t>
      </w:r>
      <w:r w:rsidR="0028330C" w:rsidRPr="00723463">
        <w:rPr>
          <w:rFonts w:ascii="Arial" w:eastAsia="Calibri" w:hAnsi="Arial" w:cs="Arial"/>
          <w:lang w:eastAsia="en-US"/>
        </w:rPr>
        <w:t>w ciągu roku kalendarzowego</w:t>
      </w:r>
      <w:r w:rsidR="00424EEA" w:rsidRPr="00723463">
        <w:t xml:space="preserve"> </w:t>
      </w:r>
      <w:r w:rsidR="00B66435" w:rsidRPr="00723463">
        <w:rPr>
          <w:rFonts w:ascii="Arial" w:eastAsia="Calibri" w:hAnsi="Arial" w:cs="Arial"/>
          <w:lang w:eastAsia="en-US"/>
        </w:rPr>
        <w:t>dla każdego</w:t>
      </w:r>
      <w:r w:rsidR="00424EEA" w:rsidRPr="00723463">
        <w:rPr>
          <w:rFonts w:ascii="Arial" w:eastAsia="Calibri" w:hAnsi="Arial" w:cs="Arial"/>
          <w:lang w:eastAsia="en-US"/>
        </w:rPr>
        <w:t xml:space="preserve"> punkt</w:t>
      </w:r>
      <w:r w:rsidR="00ED0849">
        <w:rPr>
          <w:rFonts w:ascii="Arial" w:eastAsia="Calibri" w:hAnsi="Arial" w:cs="Arial"/>
          <w:lang w:eastAsia="en-US"/>
        </w:rPr>
        <w:t>u</w:t>
      </w:r>
      <w:r w:rsidR="00424EEA" w:rsidRPr="00723463">
        <w:rPr>
          <w:rFonts w:ascii="Arial" w:eastAsia="Calibri" w:hAnsi="Arial" w:cs="Arial"/>
          <w:lang w:eastAsia="en-US"/>
        </w:rPr>
        <w:t xml:space="preserve"> adresow</w:t>
      </w:r>
      <w:r w:rsidR="00B66435" w:rsidRPr="00723463">
        <w:rPr>
          <w:rFonts w:ascii="Arial" w:eastAsia="Calibri" w:hAnsi="Arial" w:cs="Arial"/>
          <w:lang w:eastAsia="en-US"/>
        </w:rPr>
        <w:t>ego</w:t>
      </w:r>
      <w:r w:rsidR="00424EEA" w:rsidRPr="00723463">
        <w:rPr>
          <w:rFonts w:ascii="Arial" w:eastAsia="Calibri" w:hAnsi="Arial" w:cs="Arial"/>
          <w:lang w:eastAsia="en-US"/>
        </w:rPr>
        <w:t xml:space="preserve"> maksymalnie </w:t>
      </w:r>
      <w:r w:rsidR="00B66435" w:rsidRPr="00723463">
        <w:rPr>
          <w:rFonts w:ascii="Arial" w:eastAsia="Calibri" w:hAnsi="Arial" w:cs="Arial"/>
          <w:lang w:eastAsia="en-US"/>
        </w:rPr>
        <w:t>dwóch</w:t>
      </w:r>
      <w:r w:rsidR="00A31797" w:rsidRPr="00723463">
        <w:rPr>
          <w:rFonts w:ascii="Arial" w:eastAsia="Calibri" w:hAnsi="Arial" w:cs="Arial"/>
          <w:lang w:eastAsia="en-US"/>
        </w:rPr>
        <w:t xml:space="preserve"> work</w:t>
      </w:r>
      <w:r w:rsidR="00B66435" w:rsidRPr="00723463">
        <w:rPr>
          <w:rFonts w:ascii="Arial" w:eastAsia="Calibri" w:hAnsi="Arial" w:cs="Arial"/>
          <w:lang w:eastAsia="en-US"/>
        </w:rPr>
        <w:t>ów</w:t>
      </w:r>
      <w:r w:rsidR="00A31797" w:rsidRPr="00723463">
        <w:rPr>
          <w:rFonts w:ascii="Arial" w:eastAsia="Calibri" w:hAnsi="Arial" w:cs="Arial"/>
          <w:lang w:eastAsia="en-US"/>
        </w:rPr>
        <w:t xml:space="preserve"> BIG-BAG</w:t>
      </w:r>
      <w:r w:rsidR="00A47FCC" w:rsidRPr="00723463">
        <w:rPr>
          <w:rFonts w:ascii="Arial" w:eastAsia="Calibri" w:hAnsi="Arial" w:cs="Arial"/>
          <w:lang w:eastAsia="en-US"/>
        </w:rPr>
        <w:t xml:space="preserve"> </w:t>
      </w:r>
      <w:r w:rsidR="00B66435" w:rsidRPr="00723463">
        <w:rPr>
          <w:rFonts w:ascii="Arial" w:eastAsia="Calibri" w:hAnsi="Arial" w:cs="Arial"/>
          <w:lang w:eastAsia="en-US"/>
        </w:rPr>
        <w:t xml:space="preserve">każdy </w:t>
      </w:r>
      <w:r w:rsidR="00A47FCC" w:rsidRPr="00723463">
        <w:rPr>
          <w:rFonts w:ascii="Arial" w:eastAsia="Calibri" w:hAnsi="Arial" w:cs="Arial"/>
          <w:lang w:eastAsia="en-US"/>
        </w:rPr>
        <w:t>o pojemności 1 m</w:t>
      </w:r>
      <w:r w:rsidR="00A47FCC" w:rsidRPr="00723463">
        <w:rPr>
          <w:rFonts w:ascii="Arial" w:eastAsia="Calibri" w:hAnsi="Arial" w:cs="Arial"/>
          <w:vertAlign w:val="superscript"/>
          <w:lang w:eastAsia="en-US"/>
        </w:rPr>
        <w:t>3</w:t>
      </w:r>
      <w:r w:rsidR="00286E1D" w:rsidRPr="00723463">
        <w:rPr>
          <w:rFonts w:ascii="Arial" w:eastAsia="Calibri" w:hAnsi="Arial" w:cs="Arial"/>
          <w:lang w:eastAsia="en-US"/>
        </w:rPr>
        <w:t>.</w:t>
      </w:r>
      <w:r w:rsidR="0028330C" w:rsidRPr="00723463">
        <w:rPr>
          <w:rFonts w:ascii="Arial" w:eastAsia="Calibri" w:hAnsi="Arial" w:cs="Arial"/>
          <w:lang w:eastAsia="en-US"/>
        </w:rPr>
        <w:t xml:space="preserve"> Ilość worków pobranych na dany punkt adresowy każdorazowo będzie określał wniosek, o którym mowa w pkt 3.5.</w:t>
      </w:r>
      <w:r w:rsidRPr="00723463">
        <w:rPr>
          <w:rFonts w:ascii="Arial" w:eastAsia="Calibri" w:hAnsi="Arial" w:cs="Arial"/>
          <w:lang w:eastAsia="en-US"/>
        </w:rPr>
        <w:t xml:space="preserve"> </w:t>
      </w:r>
      <w:r w:rsidR="00B66435" w:rsidRPr="00723463">
        <w:rPr>
          <w:rFonts w:ascii="Arial" w:eastAsia="Calibri" w:hAnsi="Arial" w:cs="Arial"/>
          <w:lang w:eastAsia="en-US"/>
        </w:rPr>
        <w:t>Worki</w:t>
      </w:r>
      <w:r w:rsidRPr="00723463">
        <w:rPr>
          <w:rFonts w:ascii="Arial" w:eastAsia="Calibri" w:hAnsi="Arial" w:cs="Arial"/>
          <w:lang w:eastAsia="en-US"/>
        </w:rPr>
        <w:t xml:space="preserve"> należy oznakować własnym logo, a</w:t>
      </w:r>
      <w:r w:rsidR="00D95D98" w:rsidRPr="00723463">
        <w:rPr>
          <w:rFonts w:ascii="Arial" w:eastAsia="Calibri" w:hAnsi="Arial" w:cs="Arial"/>
          <w:lang w:eastAsia="en-US"/>
        </w:rPr>
        <w:t> </w:t>
      </w:r>
      <w:r w:rsidRPr="00723463">
        <w:rPr>
          <w:rFonts w:ascii="Arial" w:eastAsia="Calibri" w:hAnsi="Arial" w:cs="Arial"/>
          <w:lang w:eastAsia="en-US"/>
        </w:rPr>
        <w:t xml:space="preserve">także numerem porządkowym w sposób uniemożliwiający </w:t>
      </w:r>
      <w:r w:rsidR="004545AA" w:rsidRPr="00723463">
        <w:rPr>
          <w:rFonts w:ascii="Arial" w:eastAsia="Calibri" w:hAnsi="Arial" w:cs="Arial"/>
          <w:lang w:eastAsia="en-US"/>
        </w:rPr>
        <w:t>ich</w:t>
      </w:r>
      <w:r w:rsidRPr="00723463">
        <w:rPr>
          <w:rFonts w:ascii="Arial" w:eastAsia="Calibri" w:hAnsi="Arial" w:cs="Arial"/>
          <w:lang w:eastAsia="en-US"/>
        </w:rPr>
        <w:t xml:space="preserve"> usunięcie</w:t>
      </w:r>
      <w:r w:rsidR="004545AA" w:rsidRPr="00723463">
        <w:rPr>
          <w:rFonts w:ascii="Arial" w:eastAsia="Calibri" w:hAnsi="Arial" w:cs="Arial"/>
          <w:lang w:eastAsia="en-US"/>
        </w:rPr>
        <w:t>.</w:t>
      </w:r>
    </w:p>
    <w:p w14:paraId="2033AEE5" w14:textId="77777777" w:rsidR="0019027E" w:rsidRPr="00723463" w:rsidRDefault="004545AA"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Oznakowanie </w:t>
      </w:r>
      <w:r w:rsidR="00A23E85" w:rsidRPr="00723463">
        <w:rPr>
          <w:rFonts w:ascii="Arial" w:eastAsia="Calibri" w:hAnsi="Arial" w:cs="Arial"/>
          <w:lang w:eastAsia="en-US"/>
        </w:rPr>
        <w:t>worków BIG-BAG</w:t>
      </w:r>
      <w:r w:rsidRPr="00723463">
        <w:rPr>
          <w:rFonts w:ascii="Arial" w:eastAsia="Calibri" w:hAnsi="Arial" w:cs="Arial"/>
          <w:lang w:eastAsia="en-US"/>
        </w:rPr>
        <w:t xml:space="preserve"> </w:t>
      </w:r>
      <w:r w:rsidR="00F840D5" w:rsidRPr="00723463">
        <w:rPr>
          <w:rFonts w:ascii="Arial" w:eastAsia="Calibri" w:hAnsi="Arial" w:cs="Arial"/>
          <w:lang w:eastAsia="en-US"/>
        </w:rPr>
        <w:t>powinno być czytelne i naniesione w widocznym miejscu, co</w:t>
      </w:r>
      <w:r w:rsidRPr="00723463">
        <w:rPr>
          <w:rFonts w:ascii="Arial" w:eastAsia="Calibri" w:hAnsi="Arial" w:cs="Arial"/>
          <w:strike/>
          <w:color w:val="FF0000"/>
          <w:lang w:eastAsia="en-US"/>
        </w:rPr>
        <w:t xml:space="preserve"> </w:t>
      </w:r>
      <w:r w:rsidRPr="00723463">
        <w:rPr>
          <w:rFonts w:ascii="Arial" w:eastAsia="Calibri" w:hAnsi="Arial" w:cs="Arial"/>
          <w:lang w:eastAsia="en-US"/>
        </w:rPr>
        <w:t xml:space="preserve">usprawnieni ich </w:t>
      </w:r>
      <w:r w:rsidR="00F840D5" w:rsidRPr="00723463">
        <w:rPr>
          <w:rFonts w:ascii="Arial" w:eastAsia="Calibri" w:hAnsi="Arial" w:cs="Arial"/>
          <w:lang w:eastAsia="en-US"/>
        </w:rPr>
        <w:t>obsługę</w:t>
      </w:r>
      <w:r w:rsidRPr="00723463">
        <w:rPr>
          <w:rFonts w:ascii="Arial" w:eastAsia="Calibri" w:hAnsi="Arial" w:cs="Arial"/>
          <w:lang w:eastAsia="en-US"/>
        </w:rPr>
        <w:t xml:space="preserve"> przez pracowników dokonujących odbioru, a także </w:t>
      </w:r>
      <w:r w:rsidR="00F840D5" w:rsidRPr="00723463">
        <w:rPr>
          <w:rFonts w:ascii="Arial" w:eastAsia="Calibri" w:hAnsi="Arial" w:cs="Arial"/>
          <w:lang w:eastAsia="en-US"/>
        </w:rPr>
        <w:t xml:space="preserve">umożliwi identyfikację </w:t>
      </w:r>
      <w:r w:rsidR="00D2250F" w:rsidRPr="00723463">
        <w:rPr>
          <w:rFonts w:ascii="Arial" w:eastAsia="Calibri" w:hAnsi="Arial" w:cs="Arial"/>
          <w:lang w:eastAsia="en-US"/>
        </w:rPr>
        <w:t>ich użytkownika</w:t>
      </w:r>
      <w:r w:rsidRPr="00723463">
        <w:rPr>
          <w:rFonts w:ascii="Arial" w:eastAsia="Calibri" w:hAnsi="Arial" w:cs="Arial"/>
          <w:lang w:eastAsia="en-US"/>
        </w:rPr>
        <w:t xml:space="preserve"> w przypadku braku udostępnienia worków, udostępnienia </w:t>
      </w:r>
      <w:r w:rsidR="00A23E85" w:rsidRPr="00723463">
        <w:rPr>
          <w:rFonts w:ascii="Arial" w:eastAsia="Calibri" w:hAnsi="Arial" w:cs="Arial"/>
          <w:lang w:eastAsia="en-US"/>
        </w:rPr>
        <w:t xml:space="preserve">worków </w:t>
      </w:r>
      <w:r w:rsidRPr="00723463">
        <w:rPr>
          <w:rFonts w:ascii="Arial" w:eastAsia="Calibri" w:hAnsi="Arial" w:cs="Arial"/>
          <w:lang w:eastAsia="en-US"/>
        </w:rPr>
        <w:t>w innej lokalizacji</w:t>
      </w:r>
      <w:r w:rsidR="00A23E85" w:rsidRPr="00723463">
        <w:rPr>
          <w:rFonts w:ascii="Arial" w:eastAsia="Calibri" w:hAnsi="Arial" w:cs="Arial"/>
          <w:lang w:eastAsia="en-US"/>
        </w:rPr>
        <w:t xml:space="preserve"> niż wskazano w wniosku</w:t>
      </w:r>
      <w:r w:rsidRPr="00723463">
        <w:rPr>
          <w:rFonts w:ascii="Arial" w:eastAsia="Calibri" w:hAnsi="Arial" w:cs="Arial"/>
          <w:lang w:eastAsia="en-US"/>
        </w:rPr>
        <w:t>, zgromadzenia niewłaściwych odpadów itp</w:t>
      </w:r>
      <w:r w:rsidR="00D2250F" w:rsidRPr="00723463">
        <w:rPr>
          <w:rFonts w:ascii="Arial" w:eastAsia="Calibri" w:hAnsi="Arial" w:cs="Arial"/>
          <w:lang w:eastAsia="en-US"/>
        </w:rPr>
        <w:t>.</w:t>
      </w:r>
    </w:p>
    <w:p w14:paraId="79C95377" w14:textId="77777777" w:rsidR="00C30908" w:rsidRPr="00723463" w:rsidRDefault="004545AA"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Oznakowanie należy umieścić na dwóch przeciwległych bokach każdego z worków</w:t>
      </w:r>
      <w:r w:rsidR="00A23E85" w:rsidRPr="00723463">
        <w:rPr>
          <w:rFonts w:ascii="Arial" w:eastAsia="Calibri" w:hAnsi="Arial" w:cs="Arial"/>
          <w:lang w:eastAsia="en-US"/>
        </w:rPr>
        <w:t xml:space="preserve"> BIG-BAG</w:t>
      </w:r>
      <w:r w:rsidRPr="00723463">
        <w:rPr>
          <w:rFonts w:ascii="Arial" w:eastAsia="Calibri" w:hAnsi="Arial" w:cs="Arial"/>
          <w:lang w:eastAsia="en-US"/>
        </w:rPr>
        <w:t>. W</w:t>
      </w:r>
      <w:r w:rsidR="00A23E85" w:rsidRPr="00723463">
        <w:rPr>
          <w:rFonts w:ascii="Arial" w:eastAsia="Calibri" w:hAnsi="Arial" w:cs="Arial"/>
          <w:lang w:eastAsia="en-US"/>
        </w:rPr>
        <w:t> </w:t>
      </w:r>
      <w:r w:rsidRPr="00723463">
        <w:rPr>
          <w:rFonts w:ascii="Arial" w:eastAsia="Calibri" w:hAnsi="Arial" w:cs="Arial"/>
          <w:lang w:eastAsia="en-US"/>
        </w:rPr>
        <w:t>przypadku uszkodzenia/zniszczenia o</w:t>
      </w:r>
      <w:r w:rsidR="00D2250F" w:rsidRPr="00723463">
        <w:rPr>
          <w:rFonts w:ascii="Arial" w:eastAsia="Calibri" w:hAnsi="Arial" w:cs="Arial"/>
          <w:lang w:eastAsia="en-US"/>
        </w:rPr>
        <w:t>znakowani</w:t>
      </w:r>
      <w:r w:rsidRPr="00723463">
        <w:rPr>
          <w:rFonts w:ascii="Arial" w:eastAsia="Calibri" w:hAnsi="Arial" w:cs="Arial"/>
          <w:lang w:eastAsia="en-US"/>
        </w:rPr>
        <w:t>a i/lub</w:t>
      </w:r>
      <w:r w:rsidR="00D2250F" w:rsidRPr="00723463">
        <w:rPr>
          <w:rFonts w:ascii="Arial" w:eastAsia="Calibri" w:hAnsi="Arial" w:cs="Arial"/>
          <w:lang w:eastAsia="en-US"/>
        </w:rPr>
        <w:t xml:space="preserve"> work</w:t>
      </w:r>
      <w:r w:rsidRPr="00723463">
        <w:rPr>
          <w:rFonts w:ascii="Arial" w:eastAsia="Calibri" w:hAnsi="Arial" w:cs="Arial"/>
          <w:lang w:eastAsia="en-US"/>
        </w:rPr>
        <w:t>a, należy nanieść je ponownie lub w</w:t>
      </w:r>
      <w:r w:rsidR="00A23E85" w:rsidRPr="00723463">
        <w:rPr>
          <w:rFonts w:ascii="Arial" w:eastAsia="Calibri" w:hAnsi="Arial" w:cs="Arial"/>
          <w:lang w:eastAsia="en-US"/>
        </w:rPr>
        <w:t> </w:t>
      </w:r>
      <w:r w:rsidRPr="00723463">
        <w:rPr>
          <w:rFonts w:ascii="Arial" w:eastAsia="Calibri" w:hAnsi="Arial" w:cs="Arial"/>
          <w:lang w:eastAsia="en-US"/>
        </w:rPr>
        <w:t>zamian włączyć do obsługi nowy worek z tym samym oznakowaniem.</w:t>
      </w:r>
    </w:p>
    <w:p w14:paraId="3B93F8FD" w14:textId="77777777" w:rsidR="00C30908" w:rsidRPr="00723463" w:rsidRDefault="00C30908"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lastRenderedPageBreak/>
        <w:t xml:space="preserve">Wydanie worka/ów winno być poprzedzone przyjęciem kompletnego wniosku, który stanowi załącznik nr </w:t>
      </w:r>
      <w:r w:rsidR="004F2739">
        <w:rPr>
          <w:rFonts w:ascii="Arial" w:eastAsia="Calibri" w:hAnsi="Arial" w:cs="Arial"/>
          <w:lang w:eastAsia="en-US"/>
        </w:rPr>
        <w:t>6</w:t>
      </w:r>
      <w:r w:rsidRPr="00723463">
        <w:rPr>
          <w:rFonts w:ascii="Arial" w:eastAsia="Calibri" w:hAnsi="Arial" w:cs="Arial"/>
          <w:lang w:eastAsia="en-US"/>
        </w:rPr>
        <w:t xml:space="preserve"> </w:t>
      </w:r>
      <w:r w:rsidR="00A23E85" w:rsidRPr="00723463">
        <w:rPr>
          <w:rFonts w:ascii="Arial" w:eastAsia="Calibri" w:hAnsi="Arial" w:cs="Arial"/>
          <w:lang w:eastAsia="en-US"/>
        </w:rPr>
        <w:t xml:space="preserve">do </w:t>
      </w:r>
      <w:r w:rsidRPr="00723463">
        <w:rPr>
          <w:rFonts w:ascii="Arial" w:eastAsia="Calibri" w:hAnsi="Arial" w:cs="Arial"/>
          <w:lang w:eastAsia="en-US"/>
        </w:rPr>
        <w:t xml:space="preserve">OPZ wraz z </w:t>
      </w:r>
      <w:r w:rsidR="00644C39" w:rsidRPr="00723463">
        <w:rPr>
          <w:rFonts w:ascii="Arial" w:eastAsia="Calibri" w:hAnsi="Arial" w:cs="Arial"/>
          <w:lang w:eastAsia="en-US"/>
        </w:rPr>
        <w:t>oświadczeniem</w:t>
      </w:r>
      <w:r w:rsidRPr="00723463">
        <w:rPr>
          <w:rFonts w:ascii="Arial" w:eastAsia="Calibri" w:hAnsi="Arial" w:cs="Arial"/>
          <w:lang w:eastAsia="en-US"/>
        </w:rPr>
        <w:t xml:space="preserve"> potwierdzającym ponoszenie opłaty z tytułu gospodarowania odpadami komunalnymi.</w:t>
      </w:r>
    </w:p>
    <w:p w14:paraId="36C3C605" w14:textId="77777777" w:rsidR="0019027E" w:rsidRPr="00723463" w:rsidRDefault="00286E1D"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 xml:space="preserve">Realizacja odbioru </w:t>
      </w:r>
      <w:r w:rsidR="004545AA" w:rsidRPr="00723463">
        <w:rPr>
          <w:rFonts w:ascii="Arial" w:eastAsia="Calibri" w:hAnsi="Arial" w:cs="Arial"/>
          <w:lang w:eastAsia="en-US"/>
        </w:rPr>
        <w:t>udostępnionych work</w:t>
      </w:r>
      <w:r w:rsidR="0028330C" w:rsidRPr="00723463">
        <w:rPr>
          <w:rFonts w:ascii="Arial" w:eastAsia="Calibri" w:hAnsi="Arial" w:cs="Arial"/>
          <w:lang w:eastAsia="en-US"/>
        </w:rPr>
        <w:t>a/</w:t>
      </w:r>
      <w:r w:rsidR="004545AA" w:rsidRPr="00723463">
        <w:rPr>
          <w:rFonts w:ascii="Arial" w:eastAsia="Calibri" w:hAnsi="Arial" w:cs="Arial"/>
          <w:lang w:eastAsia="en-US"/>
        </w:rPr>
        <w:t xml:space="preserve">ów BIG-BAG </w:t>
      </w:r>
      <w:r w:rsidRPr="00723463">
        <w:rPr>
          <w:rFonts w:ascii="Arial" w:eastAsia="Calibri" w:hAnsi="Arial" w:cs="Arial"/>
          <w:lang w:eastAsia="en-US"/>
        </w:rPr>
        <w:t>następuje po upływie 14 dni</w:t>
      </w:r>
      <w:r w:rsidR="0019027E" w:rsidRPr="00723463">
        <w:rPr>
          <w:rFonts w:ascii="Arial" w:eastAsia="Calibri" w:hAnsi="Arial" w:cs="Arial"/>
          <w:lang w:eastAsia="en-US"/>
        </w:rPr>
        <w:t xml:space="preserve"> kalendarzowych</w:t>
      </w:r>
      <w:r w:rsidRPr="00723463">
        <w:rPr>
          <w:rFonts w:ascii="Arial" w:eastAsia="Calibri" w:hAnsi="Arial" w:cs="Arial"/>
          <w:lang w:eastAsia="en-US"/>
        </w:rPr>
        <w:t xml:space="preserve"> od chwili </w:t>
      </w:r>
      <w:r w:rsidR="004545AA" w:rsidRPr="00723463">
        <w:rPr>
          <w:rFonts w:ascii="Arial" w:eastAsia="Calibri" w:hAnsi="Arial" w:cs="Arial"/>
          <w:lang w:eastAsia="en-US"/>
        </w:rPr>
        <w:t xml:space="preserve">ich </w:t>
      </w:r>
      <w:r w:rsidRPr="00723463">
        <w:rPr>
          <w:rFonts w:ascii="Arial" w:eastAsia="Calibri" w:hAnsi="Arial" w:cs="Arial"/>
          <w:lang w:eastAsia="en-US"/>
        </w:rPr>
        <w:t>udostępnienia lub</w:t>
      </w:r>
      <w:r w:rsidR="00731DDC" w:rsidRPr="00723463">
        <w:rPr>
          <w:rFonts w:ascii="Arial" w:eastAsia="Calibri" w:hAnsi="Arial" w:cs="Arial"/>
          <w:lang w:eastAsia="en-US"/>
        </w:rPr>
        <w:t xml:space="preserve"> po wcześniejszym</w:t>
      </w:r>
      <w:r w:rsidR="00351F5C" w:rsidRPr="00723463">
        <w:rPr>
          <w:rFonts w:ascii="Arial" w:eastAsia="Calibri" w:hAnsi="Arial" w:cs="Arial"/>
          <w:lang w:eastAsia="en-US"/>
        </w:rPr>
        <w:t xml:space="preserve"> zgłoszeniu otrzymanym od </w:t>
      </w:r>
      <w:r w:rsidR="0019027E" w:rsidRPr="00723463">
        <w:rPr>
          <w:rFonts w:ascii="Arial" w:eastAsia="Calibri" w:hAnsi="Arial" w:cs="Arial"/>
          <w:lang w:eastAsia="en-US"/>
        </w:rPr>
        <w:t>użytkownika</w:t>
      </w:r>
      <w:r w:rsidR="004C7B07" w:rsidRPr="00723463">
        <w:rPr>
          <w:rFonts w:ascii="Arial" w:eastAsia="Calibri" w:hAnsi="Arial" w:cs="Arial"/>
          <w:lang w:eastAsia="en-US"/>
        </w:rPr>
        <w:t xml:space="preserve"> w ciągu</w:t>
      </w:r>
      <w:r w:rsidR="00E66A4E" w:rsidRPr="00723463">
        <w:rPr>
          <w:rFonts w:ascii="Arial" w:eastAsia="Calibri" w:hAnsi="Arial" w:cs="Arial"/>
          <w:lang w:eastAsia="en-US"/>
        </w:rPr>
        <w:t xml:space="preserve"> maksymalnie</w:t>
      </w:r>
      <w:r w:rsidR="004C7B07" w:rsidRPr="00723463">
        <w:rPr>
          <w:rFonts w:ascii="Arial" w:eastAsia="Calibri" w:hAnsi="Arial" w:cs="Arial"/>
          <w:lang w:eastAsia="en-US"/>
        </w:rPr>
        <w:t xml:space="preserve"> 3 dni</w:t>
      </w:r>
      <w:r w:rsidR="00C30908" w:rsidRPr="00723463">
        <w:rPr>
          <w:rFonts w:ascii="Arial" w:eastAsia="Calibri" w:hAnsi="Arial" w:cs="Arial"/>
          <w:lang w:eastAsia="en-US"/>
        </w:rPr>
        <w:t xml:space="preserve"> roboczych</w:t>
      </w:r>
      <w:r w:rsidR="004C7B07" w:rsidRPr="00723463">
        <w:rPr>
          <w:rFonts w:ascii="Arial" w:eastAsia="Calibri" w:hAnsi="Arial" w:cs="Arial"/>
          <w:lang w:eastAsia="en-US"/>
        </w:rPr>
        <w:t xml:space="preserve"> od przyjęcia zgłoszenia</w:t>
      </w:r>
      <w:r w:rsidR="0019027E" w:rsidRPr="00723463">
        <w:rPr>
          <w:rFonts w:ascii="Arial" w:eastAsia="Calibri" w:hAnsi="Arial" w:cs="Arial"/>
          <w:lang w:eastAsia="en-US"/>
        </w:rPr>
        <w:t>.</w:t>
      </w:r>
      <w:r w:rsidR="004545AA" w:rsidRPr="00723463">
        <w:rPr>
          <w:rFonts w:ascii="Arial" w:eastAsia="Calibri" w:hAnsi="Arial" w:cs="Arial"/>
          <w:lang w:eastAsia="en-US"/>
        </w:rPr>
        <w:t xml:space="preserve"> W przypadk</w:t>
      </w:r>
      <w:r w:rsidR="004C7B07" w:rsidRPr="00723463">
        <w:rPr>
          <w:rFonts w:ascii="Arial" w:eastAsia="Calibri" w:hAnsi="Arial" w:cs="Arial"/>
          <w:lang w:eastAsia="en-US"/>
        </w:rPr>
        <w:t>u odbioru work</w:t>
      </w:r>
      <w:r w:rsidR="0028330C" w:rsidRPr="00723463">
        <w:rPr>
          <w:rFonts w:ascii="Arial" w:eastAsia="Calibri" w:hAnsi="Arial" w:cs="Arial"/>
          <w:lang w:eastAsia="en-US"/>
        </w:rPr>
        <w:t>a/</w:t>
      </w:r>
      <w:r w:rsidR="004C7B07" w:rsidRPr="00723463">
        <w:rPr>
          <w:rFonts w:ascii="Arial" w:eastAsia="Calibri" w:hAnsi="Arial" w:cs="Arial"/>
          <w:lang w:eastAsia="en-US"/>
        </w:rPr>
        <w:t>ów po upływie 14</w:t>
      </w:r>
      <w:r w:rsidR="00E66A4E" w:rsidRPr="00723463">
        <w:rPr>
          <w:rFonts w:ascii="Arial" w:eastAsia="Calibri" w:hAnsi="Arial" w:cs="Arial"/>
          <w:lang w:eastAsia="en-US"/>
        </w:rPr>
        <w:t> </w:t>
      </w:r>
      <w:r w:rsidR="004C7B07" w:rsidRPr="00723463">
        <w:rPr>
          <w:rFonts w:ascii="Arial" w:eastAsia="Calibri" w:hAnsi="Arial" w:cs="Arial"/>
          <w:lang w:eastAsia="en-US"/>
        </w:rPr>
        <w:t xml:space="preserve">dni kalendarzowych </w:t>
      </w:r>
      <w:r w:rsidR="004545AA" w:rsidRPr="00723463">
        <w:rPr>
          <w:rFonts w:ascii="Arial" w:eastAsia="Calibri" w:hAnsi="Arial" w:cs="Arial"/>
          <w:lang w:eastAsia="en-US"/>
        </w:rPr>
        <w:t xml:space="preserve">Wykonawca </w:t>
      </w:r>
      <w:r w:rsidR="004C7B07" w:rsidRPr="00723463">
        <w:rPr>
          <w:rFonts w:ascii="Arial" w:eastAsia="Calibri" w:hAnsi="Arial" w:cs="Arial"/>
          <w:lang w:eastAsia="en-US"/>
        </w:rPr>
        <w:t xml:space="preserve">nie później niż 1 dzień roboczy przed odbiorem </w:t>
      </w:r>
      <w:r w:rsidR="004545AA" w:rsidRPr="00723463">
        <w:rPr>
          <w:rFonts w:ascii="Arial" w:eastAsia="Calibri" w:hAnsi="Arial" w:cs="Arial"/>
          <w:lang w:eastAsia="en-US"/>
        </w:rPr>
        <w:t xml:space="preserve">zobowiązany jest do wcześniejszego kontaktu telefonicznego z </w:t>
      </w:r>
      <w:r w:rsidR="004C7B07" w:rsidRPr="00723463">
        <w:rPr>
          <w:rFonts w:ascii="Arial" w:eastAsia="Calibri" w:hAnsi="Arial" w:cs="Arial"/>
          <w:lang w:eastAsia="en-US"/>
        </w:rPr>
        <w:t>użytkownikiem work</w:t>
      </w:r>
      <w:r w:rsidR="0028330C" w:rsidRPr="00723463">
        <w:rPr>
          <w:rFonts w:ascii="Arial" w:eastAsia="Calibri" w:hAnsi="Arial" w:cs="Arial"/>
          <w:lang w:eastAsia="en-US"/>
        </w:rPr>
        <w:t>a/</w:t>
      </w:r>
      <w:r w:rsidR="004C7B07" w:rsidRPr="00723463">
        <w:rPr>
          <w:rFonts w:ascii="Arial" w:eastAsia="Calibri" w:hAnsi="Arial" w:cs="Arial"/>
          <w:lang w:eastAsia="en-US"/>
        </w:rPr>
        <w:t xml:space="preserve">ów w celu ustalenia przedziału godzinowego ich odbioru. Natomiast w przypadku wcześniejszego zgłoszenia odbioru przez użytkownika wskazania terminu oraz przedziału godzinowego podczas kontaktu lub udzielania odpowiedzi </w:t>
      </w:r>
      <w:r w:rsidR="00C30908" w:rsidRPr="00723463">
        <w:rPr>
          <w:rFonts w:ascii="Arial" w:eastAsia="Calibri" w:hAnsi="Arial" w:cs="Arial"/>
          <w:lang w:eastAsia="en-US"/>
        </w:rPr>
        <w:t xml:space="preserve">(informacji) </w:t>
      </w:r>
      <w:r w:rsidR="004C7B07" w:rsidRPr="00723463">
        <w:rPr>
          <w:rFonts w:ascii="Arial" w:eastAsia="Calibri" w:hAnsi="Arial" w:cs="Arial"/>
          <w:lang w:eastAsia="en-US"/>
        </w:rPr>
        <w:t xml:space="preserve">zwrotnej w dniu przyjęcia zlecenia.   </w:t>
      </w:r>
    </w:p>
    <w:p w14:paraId="0F908BEE" w14:textId="77777777" w:rsidR="00B95498" w:rsidRPr="00723463" w:rsidRDefault="0019027E"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 przypadku</w:t>
      </w:r>
      <w:r w:rsidR="004C7B07" w:rsidRPr="00723463">
        <w:rPr>
          <w:rFonts w:ascii="Arial" w:eastAsia="Calibri" w:hAnsi="Arial" w:cs="Arial"/>
          <w:lang w:eastAsia="en-US"/>
        </w:rPr>
        <w:t xml:space="preserve"> udostępnienia work</w:t>
      </w:r>
      <w:r w:rsidR="0028330C" w:rsidRPr="00723463">
        <w:rPr>
          <w:rFonts w:ascii="Arial" w:eastAsia="Calibri" w:hAnsi="Arial" w:cs="Arial"/>
          <w:lang w:eastAsia="en-US"/>
        </w:rPr>
        <w:t>a/</w:t>
      </w:r>
      <w:r w:rsidR="004C7B07" w:rsidRPr="00723463">
        <w:rPr>
          <w:rFonts w:ascii="Arial" w:eastAsia="Calibri" w:hAnsi="Arial" w:cs="Arial"/>
          <w:lang w:eastAsia="en-US"/>
        </w:rPr>
        <w:t>ów w miejscach uniemożliwiających ich odbiór bądź stwierdzenia zgromadzenia</w:t>
      </w:r>
      <w:r w:rsidR="0028330C" w:rsidRPr="00723463">
        <w:rPr>
          <w:rFonts w:ascii="Arial" w:eastAsia="Calibri" w:hAnsi="Arial" w:cs="Arial"/>
          <w:lang w:eastAsia="en-US"/>
        </w:rPr>
        <w:t xml:space="preserve"> </w:t>
      </w:r>
      <w:r w:rsidR="004C7B07" w:rsidRPr="00723463">
        <w:rPr>
          <w:rFonts w:ascii="Arial" w:eastAsia="Calibri" w:hAnsi="Arial" w:cs="Arial"/>
          <w:lang w:eastAsia="en-US"/>
        </w:rPr>
        <w:t>niewłaściwych odpadów Wykonawca sporządza</w:t>
      </w:r>
      <w:r w:rsidR="00B95498" w:rsidRPr="00723463">
        <w:rPr>
          <w:rFonts w:ascii="Arial" w:eastAsia="Calibri" w:hAnsi="Arial" w:cs="Arial"/>
          <w:lang w:eastAsia="en-US"/>
        </w:rPr>
        <w:t xml:space="preserve"> dokumentację zdjęciową,</w:t>
      </w:r>
      <w:r w:rsidR="007D63CD" w:rsidRPr="00723463">
        <w:rPr>
          <w:rFonts w:ascii="Arial" w:eastAsia="Calibri" w:hAnsi="Arial" w:cs="Arial"/>
          <w:lang w:eastAsia="en-US"/>
        </w:rPr>
        <w:t xml:space="preserve"> a</w:t>
      </w:r>
      <w:r w:rsidR="0033003D" w:rsidRPr="00723463">
        <w:rPr>
          <w:rFonts w:ascii="Arial" w:eastAsia="Calibri" w:hAnsi="Arial" w:cs="Arial"/>
          <w:lang w:eastAsia="en-US"/>
        </w:rPr>
        <w:t> </w:t>
      </w:r>
      <w:r w:rsidR="007D63CD" w:rsidRPr="00723463">
        <w:rPr>
          <w:rFonts w:ascii="Arial" w:eastAsia="Calibri" w:hAnsi="Arial" w:cs="Arial"/>
          <w:lang w:eastAsia="en-US"/>
        </w:rPr>
        <w:t>następnie kontaktuje się użytkownikiem w celu przekazania informacji o stwierdzonych utrudnieniach/nieprawidłowościach.</w:t>
      </w:r>
      <w:r w:rsidR="00B95498" w:rsidRPr="00723463">
        <w:rPr>
          <w:rFonts w:ascii="Arial" w:eastAsia="Calibri" w:hAnsi="Arial" w:cs="Arial"/>
          <w:lang w:eastAsia="en-US"/>
        </w:rPr>
        <w:t xml:space="preserve"> </w:t>
      </w:r>
      <w:r w:rsidR="00C37CF7" w:rsidRPr="00723463">
        <w:rPr>
          <w:rFonts w:ascii="Arial" w:eastAsia="Calibri" w:hAnsi="Arial" w:cs="Arial"/>
          <w:lang w:eastAsia="en-US"/>
        </w:rPr>
        <w:t>Dokumentacja powinna zawierać zdjęcie panoramiczne miejsca udostępnienia worka/ów wraz z</w:t>
      </w:r>
      <w:r w:rsidR="002C65A6" w:rsidRPr="00723463">
        <w:rPr>
          <w:rFonts w:ascii="Arial" w:eastAsia="Calibri" w:hAnsi="Arial" w:cs="Arial"/>
          <w:lang w:eastAsia="en-US"/>
        </w:rPr>
        <w:t> </w:t>
      </w:r>
      <w:r w:rsidR="00C37CF7" w:rsidRPr="00723463">
        <w:rPr>
          <w:rFonts w:ascii="Arial" w:eastAsia="Calibri" w:hAnsi="Arial" w:cs="Arial"/>
          <w:lang w:eastAsia="en-US"/>
        </w:rPr>
        <w:t>numerem porządkowym i/lub zawartością worka/ów w przypadku nagromadzenia niewłaściwych odpadów.</w:t>
      </w:r>
    </w:p>
    <w:p w14:paraId="3754E255" w14:textId="77777777" w:rsidR="00B22826" w:rsidRPr="00723463" w:rsidRDefault="00B95498"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w:t>
      </w:r>
      <w:r w:rsidR="00B66435" w:rsidRPr="00723463">
        <w:rPr>
          <w:rFonts w:ascii="Arial" w:eastAsia="Calibri" w:hAnsi="Arial" w:cs="Arial"/>
          <w:lang w:eastAsia="en-US"/>
        </w:rPr>
        <w:t> </w:t>
      </w:r>
      <w:r w:rsidRPr="00723463">
        <w:rPr>
          <w:rFonts w:ascii="Arial" w:eastAsia="Calibri" w:hAnsi="Arial" w:cs="Arial"/>
          <w:lang w:eastAsia="en-US"/>
        </w:rPr>
        <w:t xml:space="preserve">przypadku </w:t>
      </w:r>
      <w:r w:rsidR="007D63CD" w:rsidRPr="00723463">
        <w:rPr>
          <w:rFonts w:ascii="Arial" w:eastAsia="Calibri" w:hAnsi="Arial" w:cs="Arial"/>
          <w:lang w:eastAsia="en-US"/>
        </w:rPr>
        <w:t xml:space="preserve">konieczności </w:t>
      </w:r>
      <w:r w:rsidRPr="00723463">
        <w:rPr>
          <w:rFonts w:ascii="Arial" w:eastAsia="Calibri" w:hAnsi="Arial" w:cs="Arial"/>
          <w:lang w:eastAsia="en-US"/>
        </w:rPr>
        <w:t>zmiany lokalizacji work</w:t>
      </w:r>
      <w:r w:rsidR="0028330C" w:rsidRPr="00723463">
        <w:rPr>
          <w:rFonts w:ascii="Arial" w:eastAsia="Calibri" w:hAnsi="Arial" w:cs="Arial"/>
          <w:lang w:eastAsia="en-US"/>
        </w:rPr>
        <w:t>a/</w:t>
      </w:r>
      <w:r w:rsidRPr="00723463">
        <w:rPr>
          <w:rFonts w:ascii="Arial" w:eastAsia="Calibri" w:hAnsi="Arial" w:cs="Arial"/>
          <w:lang w:eastAsia="en-US"/>
        </w:rPr>
        <w:t>ów, bądź przesegregowania odpadów Wykonawca będzie zobowiązany do udostępnienia użytkownikowi dodatkowego worka, który umożliwi przesypanie odpadów.</w:t>
      </w:r>
    </w:p>
    <w:p w14:paraId="4E7BAB8C" w14:textId="77777777" w:rsidR="009D618E" w:rsidRPr="00723463" w:rsidRDefault="009D618E" w:rsidP="005D2E09">
      <w:pPr>
        <w:pStyle w:val="Akapitzlist"/>
        <w:numPr>
          <w:ilvl w:val="1"/>
          <w:numId w:val="38"/>
        </w:numPr>
        <w:tabs>
          <w:tab w:val="left" w:pos="851"/>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Odbiór worka/ów BIG-BAG, w którym/</w:t>
      </w:r>
      <w:proofErr w:type="spellStart"/>
      <w:r w:rsidRPr="00723463">
        <w:rPr>
          <w:rFonts w:ascii="Arial" w:eastAsia="Calibri" w:hAnsi="Arial" w:cs="Arial"/>
          <w:lang w:eastAsia="en-US"/>
        </w:rPr>
        <w:t>ch</w:t>
      </w:r>
      <w:proofErr w:type="spellEnd"/>
      <w:r w:rsidRPr="00723463">
        <w:rPr>
          <w:rFonts w:ascii="Arial" w:eastAsia="Calibri" w:hAnsi="Arial" w:cs="Arial"/>
          <w:lang w:eastAsia="en-US"/>
        </w:rPr>
        <w:t xml:space="preserve"> stwierdzono zgromadzenie odpadów niezgodnych z</w:t>
      </w:r>
      <w:r w:rsidR="002C65A6" w:rsidRPr="00723463">
        <w:rPr>
          <w:rFonts w:ascii="Arial" w:eastAsia="Calibri" w:hAnsi="Arial" w:cs="Arial"/>
          <w:lang w:eastAsia="en-US"/>
        </w:rPr>
        <w:t> </w:t>
      </w:r>
      <w:r w:rsidRPr="00723463">
        <w:rPr>
          <w:rFonts w:ascii="Arial" w:eastAsia="Calibri" w:hAnsi="Arial" w:cs="Arial"/>
          <w:lang w:eastAsia="en-US"/>
        </w:rPr>
        <w:t>przeznaczeniem lub ustawiono w miejscu uniemożliwiającym odbiór, należy wykonać</w:t>
      </w:r>
      <w:r w:rsidRPr="00723463">
        <w:t xml:space="preserve"> </w:t>
      </w:r>
      <w:r w:rsidRPr="00723463">
        <w:rPr>
          <w:rFonts w:ascii="Arial" w:eastAsia="Calibri" w:hAnsi="Arial" w:cs="Arial"/>
          <w:lang w:eastAsia="en-US"/>
        </w:rPr>
        <w:t>podczas realizacji tej samej usługi w najbliższej okolicy</w:t>
      </w:r>
      <w:r w:rsidR="00B22826" w:rsidRPr="00723463">
        <w:rPr>
          <w:rFonts w:ascii="Arial" w:eastAsia="Calibri" w:hAnsi="Arial" w:cs="Arial"/>
          <w:lang w:eastAsia="en-US"/>
        </w:rPr>
        <w:t>, lecz nie dłużej niż</w:t>
      </w:r>
      <w:r w:rsidRPr="00723463">
        <w:rPr>
          <w:rFonts w:ascii="Arial" w:eastAsia="Calibri" w:hAnsi="Arial" w:cs="Arial"/>
          <w:lang w:eastAsia="en-US"/>
        </w:rPr>
        <w:t xml:space="preserve"> w ciągu </w:t>
      </w:r>
      <w:r w:rsidR="00B22826" w:rsidRPr="00723463">
        <w:rPr>
          <w:rFonts w:ascii="Arial" w:eastAsia="Calibri" w:hAnsi="Arial" w:cs="Arial"/>
          <w:lang w:eastAsia="en-US"/>
        </w:rPr>
        <w:t>3 dni</w:t>
      </w:r>
      <w:r w:rsidR="00C30908" w:rsidRPr="00723463">
        <w:rPr>
          <w:rFonts w:ascii="Arial" w:eastAsia="Calibri" w:hAnsi="Arial" w:cs="Arial"/>
          <w:lang w:eastAsia="en-US"/>
        </w:rPr>
        <w:t xml:space="preserve"> roboczych</w:t>
      </w:r>
      <w:r w:rsidRPr="00723463">
        <w:rPr>
          <w:rFonts w:ascii="Arial" w:eastAsia="Calibri" w:hAnsi="Arial" w:cs="Arial"/>
          <w:lang w:eastAsia="en-US"/>
        </w:rPr>
        <w:t xml:space="preserve"> od chwili otrzymania informacji o możliwości ponownego podjazdu</w:t>
      </w:r>
      <w:r w:rsidR="00B22826" w:rsidRPr="00723463">
        <w:rPr>
          <w:rFonts w:ascii="Arial" w:eastAsia="Calibri" w:hAnsi="Arial" w:cs="Arial"/>
          <w:lang w:eastAsia="en-US"/>
        </w:rPr>
        <w:t>.</w:t>
      </w:r>
      <w:r w:rsidR="00C30908" w:rsidRPr="00723463">
        <w:rPr>
          <w:rFonts w:ascii="Arial" w:eastAsia="Calibri" w:hAnsi="Arial" w:cs="Arial"/>
          <w:lang w:eastAsia="en-US"/>
        </w:rPr>
        <w:t xml:space="preserve"> O terminie odbioru worków (</w:t>
      </w:r>
      <w:r w:rsidR="006D1F73" w:rsidRPr="00723463">
        <w:rPr>
          <w:rFonts w:ascii="Arial" w:eastAsia="Calibri" w:hAnsi="Arial" w:cs="Arial"/>
          <w:lang w:eastAsia="en-US"/>
        </w:rPr>
        <w:t>data</w:t>
      </w:r>
      <w:r w:rsidR="00C30908" w:rsidRPr="00723463">
        <w:rPr>
          <w:rFonts w:ascii="Arial" w:eastAsia="Calibri" w:hAnsi="Arial" w:cs="Arial"/>
          <w:lang w:eastAsia="en-US"/>
        </w:rPr>
        <w:t xml:space="preserve"> oraz przedział godzinowy) należy zawiadomić ich użytkownika nie później niż 1 dzień roboczy przed wykonaniem podjazdu.</w:t>
      </w:r>
      <w:r w:rsidRPr="00723463">
        <w:rPr>
          <w:rFonts w:ascii="Arial" w:eastAsia="Calibri" w:hAnsi="Arial" w:cs="Arial"/>
          <w:lang w:eastAsia="en-US"/>
        </w:rPr>
        <w:t xml:space="preserve"> </w:t>
      </w:r>
    </w:p>
    <w:p w14:paraId="7970FD70" w14:textId="77777777" w:rsidR="000640D9" w:rsidRPr="00723463" w:rsidRDefault="00BB5512" w:rsidP="005D2E09">
      <w:pPr>
        <w:pStyle w:val="Akapitzlist"/>
        <w:numPr>
          <w:ilvl w:val="1"/>
          <w:numId w:val="38"/>
        </w:numPr>
        <w:tabs>
          <w:tab w:val="left" w:pos="709"/>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 przypadku zniszczenia work</w:t>
      </w:r>
      <w:r w:rsidR="000640D9" w:rsidRPr="00723463">
        <w:rPr>
          <w:rFonts w:ascii="Arial" w:eastAsia="Calibri" w:hAnsi="Arial" w:cs="Arial"/>
          <w:lang w:eastAsia="en-US"/>
        </w:rPr>
        <w:t>a/</w:t>
      </w:r>
      <w:r w:rsidRPr="00723463">
        <w:rPr>
          <w:rFonts w:ascii="Arial" w:eastAsia="Calibri" w:hAnsi="Arial" w:cs="Arial"/>
          <w:lang w:eastAsia="en-US"/>
        </w:rPr>
        <w:t>ów</w:t>
      </w:r>
      <w:r w:rsidR="000640D9" w:rsidRPr="00723463">
        <w:rPr>
          <w:rFonts w:ascii="Arial" w:eastAsia="Calibri" w:hAnsi="Arial" w:cs="Arial"/>
          <w:lang w:eastAsia="en-US"/>
        </w:rPr>
        <w:t xml:space="preserve"> BIG-BAG</w:t>
      </w:r>
      <w:r w:rsidRPr="00723463">
        <w:rPr>
          <w:rFonts w:ascii="Arial" w:eastAsia="Calibri" w:hAnsi="Arial" w:cs="Arial"/>
          <w:lang w:eastAsia="en-US"/>
        </w:rPr>
        <w:t xml:space="preserve"> </w:t>
      </w:r>
      <w:r w:rsidR="000640D9" w:rsidRPr="00723463">
        <w:rPr>
          <w:rFonts w:ascii="Arial" w:eastAsia="Calibri" w:hAnsi="Arial" w:cs="Arial"/>
          <w:lang w:eastAsia="en-US"/>
        </w:rPr>
        <w:t>(np. spalenia), któr</w:t>
      </w:r>
      <w:r w:rsidR="002C09D8" w:rsidRPr="00723463">
        <w:rPr>
          <w:rFonts w:ascii="Arial" w:eastAsia="Calibri" w:hAnsi="Arial" w:cs="Arial"/>
          <w:lang w:eastAsia="en-US"/>
        </w:rPr>
        <w:t>y/</w:t>
      </w:r>
      <w:r w:rsidR="000640D9" w:rsidRPr="00723463">
        <w:rPr>
          <w:rFonts w:ascii="Arial" w:eastAsia="Calibri" w:hAnsi="Arial" w:cs="Arial"/>
          <w:lang w:eastAsia="en-US"/>
        </w:rPr>
        <w:t>e uniemożliwia odbiór wytworzonych odpadów budowlanych i rozbiórkowych Wykonawca udostępni nowy/e worek/ki w celu zgromadzenia odpadów i ich odbioru z zachowaniem terminu, na który został</w:t>
      </w:r>
      <w:r w:rsidR="000523B7" w:rsidRPr="00723463">
        <w:rPr>
          <w:rFonts w:ascii="Arial" w:eastAsia="Calibri" w:hAnsi="Arial" w:cs="Arial"/>
          <w:lang w:eastAsia="en-US"/>
        </w:rPr>
        <w:t>/</w:t>
      </w:r>
      <w:r w:rsidR="000640D9" w:rsidRPr="00723463">
        <w:rPr>
          <w:rFonts w:ascii="Arial" w:eastAsia="Calibri" w:hAnsi="Arial" w:cs="Arial"/>
          <w:lang w:eastAsia="en-US"/>
        </w:rPr>
        <w:t>y</w:t>
      </w:r>
      <w:r w:rsidR="004C548C" w:rsidRPr="00723463">
        <w:rPr>
          <w:rFonts w:ascii="Arial" w:eastAsia="Calibri" w:hAnsi="Arial" w:cs="Arial"/>
          <w:lang w:eastAsia="en-US"/>
        </w:rPr>
        <w:t xml:space="preserve">    </w:t>
      </w:r>
      <w:r w:rsidR="000640D9" w:rsidRPr="00723463">
        <w:rPr>
          <w:rFonts w:ascii="Arial" w:eastAsia="Calibri" w:hAnsi="Arial" w:cs="Arial"/>
          <w:lang w:eastAsia="en-US"/>
        </w:rPr>
        <w:t xml:space="preserve"> udostępnion</w:t>
      </w:r>
      <w:r w:rsidR="002C09D8" w:rsidRPr="00723463">
        <w:rPr>
          <w:rFonts w:ascii="Arial" w:eastAsia="Calibri" w:hAnsi="Arial" w:cs="Arial"/>
          <w:lang w:eastAsia="en-US"/>
        </w:rPr>
        <w:t>y/</w:t>
      </w:r>
      <w:r w:rsidR="000640D9" w:rsidRPr="00723463">
        <w:rPr>
          <w:rFonts w:ascii="Arial" w:eastAsia="Calibri" w:hAnsi="Arial" w:cs="Arial"/>
          <w:lang w:eastAsia="en-US"/>
        </w:rPr>
        <w:t>e wcześniej pobran</w:t>
      </w:r>
      <w:r w:rsidR="002C09D8" w:rsidRPr="00723463">
        <w:rPr>
          <w:rFonts w:ascii="Arial" w:eastAsia="Calibri" w:hAnsi="Arial" w:cs="Arial"/>
          <w:lang w:eastAsia="en-US"/>
        </w:rPr>
        <w:t>y/</w:t>
      </w:r>
      <w:r w:rsidR="000640D9" w:rsidRPr="00723463">
        <w:rPr>
          <w:rFonts w:ascii="Arial" w:eastAsia="Calibri" w:hAnsi="Arial" w:cs="Arial"/>
          <w:lang w:eastAsia="en-US"/>
        </w:rPr>
        <w:t>e worki BIG-BAG.</w:t>
      </w:r>
    </w:p>
    <w:p w14:paraId="7EB79AE2" w14:textId="77777777" w:rsidR="006D1F73" w:rsidRPr="00723463" w:rsidRDefault="00A47FCC" w:rsidP="005D2E09">
      <w:pPr>
        <w:pStyle w:val="Akapitzlist"/>
        <w:numPr>
          <w:ilvl w:val="1"/>
          <w:numId w:val="38"/>
        </w:numPr>
        <w:tabs>
          <w:tab w:val="left" w:pos="709"/>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Zamawiający określa zapotrzebowanie na worki</w:t>
      </w:r>
      <w:r w:rsidR="00B95498" w:rsidRPr="00723463">
        <w:rPr>
          <w:rFonts w:ascii="Arial" w:eastAsia="Calibri" w:hAnsi="Arial" w:cs="Arial"/>
          <w:lang w:eastAsia="en-US"/>
        </w:rPr>
        <w:t xml:space="preserve"> BIG-BAG </w:t>
      </w:r>
      <w:r w:rsidRPr="00723463">
        <w:rPr>
          <w:rFonts w:ascii="Arial" w:eastAsia="Calibri" w:hAnsi="Arial" w:cs="Arial"/>
          <w:lang w:eastAsia="en-US"/>
        </w:rPr>
        <w:t>w</w:t>
      </w:r>
      <w:r w:rsidR="00490843" w:rsidRPr="00723463">
        <w:rPr>
          <w:rFonts w:ascii="Arial" w:eastAsia="Calibri" w:hAnsi="Arial" w:cs="Arial"/>
          <w:lang w:eastAsia="en-US"/>
        </w:rPr>
        <w:t> </w:t>
      </w:r>
      <w:r w:rsidRPr="00723463">
        <w:rPr>
          <w:rFonts w:ascii="Arial" w:eastAsia="Calibri" w:hAnsi="Arial" w:cs="Arial"/>
          <w:lang w:eastAsia="en-US"/>
        </w:rPr>
        <w:t xml:space="preserve">ilości </w:t>
      </w:r>
      <w:r w:rsidR="007D63CD" w:rsidRPr="00723463">
        <w:rPr>
          <w:rFonts w:ascii="Arial" w:eastAsia="Calibri" w:hAnsi="Arial" w:cs="Arial"/>
          <w:lang w:eastAsia="en-US"/>
        </w:rPr>
        <w:t>900</w:t>
      </w:r>
      <w:r w:rsidR="00D83FC9" w:rsidRPr="00723463">
        <w:rPr>
          <w:rFonts w:ascii="Arial" w:eastAsia="Calibri" w:hAnsi="Arial" w:cs="Arial"/>
          <w:lang w:eastAsia="en-US"/>
        </w:rPr>
        <w:t xml:space="preserve"> sztuk</w:t>
      </w:r>
      <w:r w:rsidR="00351F5C" w:rsidRPr="00723463">
        <w:rPr>
          <w:rFonts w:ascii="Arial" w:eastAsia="Calibri" w:hAnsi="Arial" w:cs="Arial"/>
          <w:lang w:eastAsia="en-US"/>
        </w:rPr>
        <w:t xml:space="preserve"> miesięcznie. J</w:t>
      </w:r>
      <w:r w:rsidRPr="00723463">
        <w:rPr>
          <w:rFonts w:ascii="Arial" w:eastAsia="Calibri" w:hAnsi="Arial" w:cs="Arial"/>
          <w:lang w:eastAsia="en-US"/>
        </w:rPr>
        <w:t>ednocześnie zastrzega sobie prawo zwiększenia i</w:t>
      </w:r>
      <w:r w:rsidR="00615520" w:rsidRPr="00723463">
        <w:rPr>
          <w:rFonts w:ascii="Arial" w:eastAsia="Calibri" w:hAnsi="Arial" w:cs="Arial"/>
          <w:lang w:eastAsia="en-US"/>
        </w:rPr>
        <w:t>lości</w:t>
      </w:r>
      <w:r w:rsidR="00A31797" w:rsidRPr="00723463">
        <w:rPr>
          <w:rFonts w:ascii="Arial" w:eastAsia="Calibri" w:hAnsi="Arial" w:cs="Arial"/>
          <w:lang w:eastAsia="en-US"/>
        </w:rPr>
        <w:t xml:space="preserve"> worków w danym miesiącu, </w:t>
      </w:r>
      <w:r w:rsidRPr="00723463">
        <w:rPr>
          <w:rFonts w:ascii="Arial" w:eastAsia="Calibri" w:hAnsi="Arial" w:cs="Arial"/>
          <w:lang w:eastAsia="en-US"/>
        </w:rPr>
        <w:t>w przypadku nie wykorzystania całego zapotrzebowania we wcześniejszych okresach rozliczeniowych</w:t>
      </w:r>
      <w:r w:rsidR="00CE405A" w:rsidRPr="00723463">
        <w:rPr>
          <w:rFonts w:ascii="Arial" w:eastAsia="Calibri" w:hAnsi="Arial" w:cs="Arial"/>
          <w:lang w:eastAsia="en-US"/>
        </w:rPr>
        <w:t>.</w:t>
      </w:r>
    </w:p>
    <w:p w14:paraId="64BDD133" w14:textId="77777777" w:rsidR="007D63CD" w:rsidRPr="00723463" w:rsidRDefault="00983C7D" w:rsidP="005D2E09">
      <w:pPr>
        <w:pStyle w:val="Akapitzlist"/>
        <w:numPr>
          <w:ilvl w:val="1"/>
          <w:numId w:val="38"/>
        </w:numPr>
        <w:tabs>
          <w:tab w:val="left" w:pos="709"/>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Worki BIG-BAG, które zostały udostępnione i nie zostały zwrócone w</w:t>
      </w:r>
      <w:r w:rsidR="00783E55" w:rsidRPr="00723463">
        <w:rPr>
          <w:rFonts w:ascii="Arial" w:eastAsia="Calibri" w:hAnsi="Arial" w:cs="Arial"/>
          <w:lang w:eastAsia="en-US"/>
        </w:rPr>
        <w:t> takiej</w:t>
      </w:r>
      <w:r w:rsidRPr="00723463">
        <w:rPr>
          <w:rFonts w:ascii="Arial" w:eastAsia="Calibri" w:hAnsi="Arial" w:cs="Arial"/>
          <w:lang w:eastAsia="en-US"/>
        </w:rPr>
        <w:t xml:space="preserve"> ilości jakiej zostały pobrane, Wykonawca odzyskuje własnym staraniem. Zamawiający nie ponosi odpowiedzialności za przywłaszczenie</w:t>
      </w:r>
      <w:r w:rsidR="00FE0923" w:rsidRPr="00723463">
        <w:rPr>
          <w:rFonts w:ascii="Arial" w:eastAsia="Calibri" w:hAnsi="Arial" w:cs="Arial"/>
          <w:lang w:eastAsia="en-US"/>
        </w:rPr>
        <w:t>, zniszczenie lub inne zdarzenia powodujące utratę</w:t>
      </w:r>
      <w:r w:rsidRPr="00723463">
        <w:rPr>
          <w:rFonts w:ascii="Arial" w:eastAsia="Calibri" w:hAnsi="Arial" w:cs="Arial"/>
          <w:lang w:eastAsia="en-US"/>
        </w:rPr>
        <w:t xml:space="preserve"> worków</w:t>
      </w:r>
      <w:r w:rsidR="00FE0923" w:rsidRPr="00723463">
        <w:rPr>
          <w:rFonts w:ascii="Arial" w:eastAsia="Calibri" w:hAnsi="Arial" w:cs="Arial"/>
          <w:lang w:eastAsia="en-US"/>
        </w:rPr>
        <w:t xml:space="preserve"> BIG-BAG.</w:t>
      </w:r>
    </w:p>
    <w:p w14:paraId="610F9087" w14:textId="77777777" w:rsidR="00E81710" w:rsidRPr="00723463" w:rsidRDefault="007D63CD" w:rsidP="002C09D8">
      <w:pPr>
        <w:pStyle w:val="Akapitzlist"/>
        <w:numPr>
          <w:ilvl w:val="1"/>
          <w:numId w:val="38"/>
        </w:numPr>
        <w:tabs>
          <w:tab w:val="left" w:pos="709"/>
          <w:tab w:val="left" w:pos="1134"/>
        </w:tabs>
        <w:autoSpaceDE w:val="0"/>
        <w:autoSpaceDN w:val="0"/>
        <w:adjustRightInd w:val="0"/>
        <w:spacing w:line="360" w:lineRule="auto"/>
        <w:ind w:left="567" w:hanging="425"/>
        <w:jc w:val="both"/>
        <w:rPr>
          <w:rFonts w:ascii="Arial" w:hAnsi="Arial" w:cs="Arial"/>
        </w:rPr>
      </w:pPr>
      <w:r w:rsidRPr="00723463">
        <w:rPr>
          <w:rFonts w:ascii="Arial" w:eastAsia="Calibri" w:hAnsi="Arial" w:cs="Arial"/>
          <w:lang w:eastAsia="en-US"/>
        </w:rPr>
        <w:t>Informację o wystąpieniu okoliczności, o których mowa w pkt 3.7.</w:t>
      </w:r>
      <w:r w:rsidR="006924F7" w:rsidRPr="00723463">
        <w:rPr>
          <w:rFonts w:ascii="Arial" w:eastAsia="Calibri" w:hAnsi="Arial" w:cs="Arial"/>
          <w:lang w:eastAsia="en-US"/>
        </w:rPr>
        <w:t xml:space="preserve"> – </w:t>
      </w:r>
      <w:r w:rsidRPr="00723463">
        <w:rPr>
          <w:rFonts w:ascii="Arial" w:eastAsia="Calibri" w:hAnsi="Arial" w:cs="Arial"/>
          <w:lang w:eastAsia="en-US"/>
        </w:rPr>
        <w:t>3.10. należy odnotować w</w:t>
      </w:r>
      <w:r w:rsidR="0033003D" w:rsidRPr="00723463">
        <w:rPr>
          <w:rFonts w:ascii="Arial" w:eastAsia="Calibri" w:hAnsi="Arial" w:cs="Arial"/>
          <w:lang w:eastAsia="en-US"/>
        </w:rPr>
        <w:t> </w:t>
      </w:r>
      <w:r w:rsidRPr="00723463">
        <w:rPr>
          <w:rFonts w:ascii="Arial" w:eastAsia="Calibri" w:hAnsi="Arial" w:cs="Arial"/>
          <w:lang w:eastAsia="en-US"/>
        </w:rPr>
        <w:t>raporcie dotyczącym realizacji usługi w zakresie workó</w:t>
      </w:r>
      <w:r w:rsidR="009D6ED8" w:rsidRPr="00723463">
        <w:rPr>
          <w:rFonts w:ascii="Arial" w:eastAsia="Calibri" w:hAnsi="Arial" w:cs="Arial"/>
          <w:lang w:eastAsia="en-US"/>
        </w:rPr>
        <w:t>w</w:t>
      </w:r>
      <w:r w:rsidRPr="00723463">
        <w:rPr>
          <w:rFonts w:ascii="Arial" w:eastAsia="Calibri" w:hAnsi="Arial" w:cs="Arial"/>
          <w:lang w:eastAsia="en-US"/>
        </w:rPr>
        <w:t xml:space="preserve"> BIG-BAG (</w:t>
      </w:r>
      <w:r w:rsidR="009D6ED8" w:rsidRPr="00723463">
        <w:rPr>
          <w:rFonts w:ascii="Arial" w:eastAsia="Calibri" w:hAnsi="Arial" w:cs="Arial"/>
          <w:lang w:eastAsia="en-US"/>
        </w:rPr>
        <w:t>dział XII OPZ)</w:t>
      </w:r>
      <w:r w:rsidR="00983C7D" w:rsidRPr="00723463">
        <w:rPr>
          <w:rFonts w:ascii="Arial" w:eastAsia="Calibri" w:hAnsi="Arial" w:cs="Arial"/>
          <w:lang w:eastAsia="en-US"/>
        </w:rPr>
        <w:t>.</w:t>
      </w:r>
      <w:r w:rsidR="002C09D8" w:rsidRPr="00723463">
        <w:rPr>
          <w:rFonts w:ascii="Arial" w:eastAsia="Calibri" w:hAnsi="Arial" w:cs="Arial"/>
          <w:lang w:eastAsia="en-US"/>
        </w:rPr>
        <w:t xml:space="preserve"> Jednocześnie przed udostępnieniem każdego z worków Wykonawca jest zobowiązany do weryfikacji raportu pod kątem ilości pobranych/wykorzystanych BIG-BAG pod danym adresem.</w:t>
      </w:r>
    </w:p>
    <w:p w14:paraId="2D2886AD" w14:textId="77777777" w:rsidR="00E81710" w:rsidRPr="00723463" w:rsidRDefault="00E81710" w:rsidP="005D2E09">
      <w:pPr>
        <w:pStyle w:val="Nagwek3"/>
        <w:numPr>
          <w:ilvl w:val="0"/>
          <w:numId w:val="38"/>
        </w:numPr>
        <w:spacing w:before="0" w:line="360" w:lineRule="auto"/>
        <w:ind w:left="284" w:hanging="284"/>
        <w:rPr>
          <w:rFonts w:ascii="Arial" w:hAnsi="Arial" w:cs="Arial"/>
          <w:color w:val="auto"/>
        </w:rPr>
      </w:pPr>
      <w:r w:rsidRPr="00723463">
        <w:rPr>
          <w:rFonts w:ascii="Arial" w:hAnsi="Arial" w:cs="Arial"/>
          <w:color w:val="auto"/>
        </w:rPr>
        <w:lastRenderedPageBreak/>
        <w:t>Odbiór przeterminowanych leków.</w:t>
      </w:r>
    </w:p>
    <w:p w14:paraId="06C36974" w14:textId="77777777" w:rsidR="00E81710" w:rsidRPr="00723463" w:rsidRDefault="00E81710"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t xml:space="preserve">Zbiórka przeterminowanych leków będzie realizowana z </w:t>
      </w:r>
      <w:r w:rsidR="0062460F" w:rsidRPr="00723463">
        <w:rPr>
          <w:rFonts w:ascii="Arial" w:eastAsia="Calibri" w:hAnsi="Arial" w:cs="Arial"/>
          <w:lang w:eastAsia="en-US"/>
        </w:rPr>
        <w:t>3</w:t>
      </w:r>
      <w:r w:rsidR="006924F7" w:rsidRPr="00723463">
        <w:rPr>
          <w:rFonts w:ascii="Arial" w:eastAsia="Calibri" w:hAnsi="Arial" w:cs="Arial"/>
          <w:lang w:eastAsia="en-US"/>
        </w:rPr>
        <w:t>2</w:t>
      </w:r>
      <w:r w:rsidR="0062460F" w:rsidRPr="00723463">
        <w:rPr>
          <w:rFonts w:ascii="Arial" w:eastAsia="Calibri" w:hAnsi="Arial" w:cs="Arial"/>
          <w:lang w:eastAsia="en-US"/>
        </w:rPr>
        <w:t xml:space="preserve"> </w:t>
      </w:r>
      <w:r w:rsidRPr="00723463">
        <w:rPr>
          <w:rFonts w:ascii="Arial" w:eastAsia="Calibri" w:hAnsi="Arial" w:cs="Arial"/>
          <w:lang w:eastAsia="en-US"/>
        </w:rPr>
        <w:t>pojemników będących w dyspozycji Zamawiającego</w:t>
      </w:r>
      <w:r w:rsidR="0062460F" w:rsidRPr="00723463">
        <w:rPr>
          <w:rFonts w:ascii="Arial" w:eastAsia="Calibri" w:hAnsi="Arial" w:cs="Arial"/>
          <w:lang w:eastAsia="en-US"/>
        </w:rPr>
        <w:t xml:space="preserve"> oraz dodatkowych pojemników stanowiących własność Wykonawcy</w:t>
      </w:r>
      <w:r w:rsidRPr="00723463">
        <w:rPr>
          <w:rFonts w:ascii="Arial" w:eastAsia="Calibri" w:hAnsi="Arial" w:cs="Arial"/>
          <w:lang w:eastAsia="en-US"/>
        </w:rPr>
        <w:t xml:space="preserve">, które </w:t>
      </w:r>
      <w:r w:rsidR="0062460F" w:rsidRPr="00723463">
        <w:rPr>
          <w:rFonts w:ascii="Arial" w:eastAsia="Calibri" w:hAnsi="Arial" w:cs="Arial"/>
          <w:lang w:eastAsia="en-US"/>
        </w:rPr>
        <w:t>należy</w:t>
      </w:r>
      <w:r w:rsidRPr="00723463">
        <w:rPr>
          <w:rFonts w:ascii="Arial" w:eastAsia="Calibri" w:hAnsi="Arial" w:cs="Arial"/>
          <w:lang w:eastAsia="en-US"/>
        </w:rPr>
        <w:t xml:space="preserve"> rozstawi</w:t>
      </w:r>
      <w:r w:rsidR="0062460F" w:rsidRPr="00723463">
        <w:rPr>
          <w:rFonts w:ascii="Arial" w:eastAsia="Calibri" w:hAnsi="Arial" w:cs="Arial"/>
          <w:lang w:eastAsia="en-US"/>
        </w:rPr>
        <w:t>ć</w:t>
      </w:r>
      <w:r w:rsidRPr="00723463">
        <w:rPr>
          <w:rFonts w:ascii="Arial" w:eastAsia="Calibri" w:hAnsi="Arial" w:cs="Arial"/>
          <w:lang w:eastAsia="en-US"/>
        </w:rPr>
        <w:t xml:space="preserve"> zgodnie z wskazaniem</w:t>
      </w:r>
      <w:r w:rsidR="0062460F" w:rsidRPr="00723463">
        <w:rPr>
          <w:rFonts w:ascii="Arial" w:eastAsia="Calibri" w:hAnsi="Arial" w:cs="Arial"/>
          <w:lang w:eastAsia="en-US"/>
        </w:rPr>
        <w:t xml:space="preserve"> Zamawiającego</w:t>
      </w:r>
      <w:r w:rsidRPr="00723463">
        <w:rPr>
          <w:rFonts w:ascii="Arial" w:eastAsia="Calibri" w:hAnsi="Arial" w:cs="Arial"/>
          <w:lang w:eastAsia="en-US"/>
        </w:rPr>
        <w:t>, a następnie opróżnia</w:t>
      </w:r>
      <w:r w:rsidR="0062460F" w:rsidRPr="00723463">
        <w:rPr>
          <w:rFonts w:ascii="Arial" w:eastAsia="Calibri" w:hAnsi="Arial" w:cs="Arial"/>
          <w:lang w:eastAsia="en-US"/>
        </w:rPr>
        <w:t>ć</w:t>
      </w:r>
      <w:r w:rsidRPr="00723463">
        <w:rPr>
          <w:rFonts w:ascii="Arial" w:eastAsia="Calibri" w:hAnsi="Arial" w:cs="Arial"/>
          <w:lang w:eastAsia="en-US"/>
        </w:rPr>
        <w:t xml:space="preserve"> w terminach określonych harmonogramem. </w:t>
      </w:r>
    </w:p>
    <w:p w14:paraId="11B12903" w14:textId="77777777" w:rsidR="00E81710" w:rsidRPr="00723463" w:rsidRDefault="00E81710"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t xml:space="preserve">Na dzień </w:t>
      </w:r>
      <w:r w:rsidR="002A09F3" w:rsidRPr="00723463">
        <w:rPr>
          <w:rFonts w:ascii="Arial" w:eastAsia="Calibri" w:hAnsi="Arial" w:cs="Arial"/>
          <w:lang w:eastAsia="en-US"/>
        </w:rPr>
        <w:t>3</w:t>
      </w:r>
      <w:r w:rsidR="00CD6397" w:rsidRPr="00723463">
        <w:rPr>
          <w:rFonts w:ascii="Arial" w:eastAsia="Calibri" w:hAnsi="Arial" w:cs="Arial"/>
          <w:lang w:eastAsia="en-US"/>
        </w:rPr>
        <w:t>1</w:t>
      </w:r>
      <w:r w:rsidR="002A09F3" w:rsidRPr="00723463">
        <w:rPr>
          <w:rFonts w:ascii="Arial" w:eastAsia="Calibri" w:hAnsi="Arial" w:cs="Arial"/>
          <w:lang w:eastAsia="en-US"/>
        </w:rPr>
        <w:t>.0</w:t>
      </w:r>
      <w:r w:rsidR="00CD6397" w:rsidRPr="00723463">
        <w:rPr>
          <w:rFonts w:ascii="Arial" w:eastAsia="Calibri" w:hAnsi="Arial" w:cs="Arial"/>
          <w:lang w:eastAsia="en-US"/>
        </w:rPr>
        <w:t>8</w:t>
      </w:r>
      <w:r w:rsidR="002A09F3" w:rsidRPr="00723463">
        <w:rPr>
          <w:rFonts w:ascii="Arial" w:eastAsia="Calibri" w:hAnsi="Arial" w:cs="Arial"/>
          <w:lang w:eastAsia="en-US"/>
        </w:rPr>
        <w:t>.2021 r.</w:t>
      </w:r>
      <w:r w:rsidR="00CD6397" w:rsidRPr="00723463">
        <w:rPr>
          <w:rFonts w:ascii="Arial" w:eastAsia="Calibri" w:hAnsi="Arial" w:cs="Arial"/>
          <w:lang w:eastAsia="en-US"/>
        </w:rPr>
        <w:t xml:space="preserve"> </w:t>
      </w:r>
      <w:r w:rsidR="003429D5" w:rsidRPr="00723463">
        <w:rPr>
          <w:rFonts w:ascii="Arial" w:eastAsia="Calibri" w:hAnsi="Arial" w:cs="Arial"/>
          <w:lang w:eastAsia="en-US"/>
        </w:rPr>
        <w:t xml:space="preserve">na terenie miasta Zabrze funkcjonuje </w:t>
      </w:r>
      <w:r w:rsidR="007F3EA8" w:rsidRPr="00723463">
        <w:rPr>
          <w:rFonts w:ascii="Arial" w:eastAsia="Calibri" w:hAnsi="Arial" w:cs="Arial"/>
          <w:lang w:eastAsia="en-US"/>
        </w:rPr>
        <w:t xml:space="preserve">33 </w:t>
      </w:r>
      <w:r w:rsidRPr="00723463">
        <w:rPr>
          <w:rFonts w:ascii="Arial" w:eastAsia="Calibri" w:hAnsi="Arial" w:cs="Arial"/>
          <w:lang w:eastAsia="en-US"/>
        </w:rPr>
        <w:t xml:space="preserve">punktów zbiórki </w:t>
      </w:r>
      <w:r w:rsidR="004C548C" w:rsidRPr="00723463">
        <w:rPr>
          <w:rFonts w:ascii="Arial" w:eastAsia="Calibri" w:hAnsi="Arial" w:cs="Arial"/>
          <w:lang w:eastAsia="en-US"/>
        </w:rPr>
        <w:t xml:space="preserve">    </w:t>
      </w:r>
      <w:r w:rsidRPr="00723463">
        <w:rPr>
          <w:rFonts w:ascii="Arial" w:eastAsia="Calibri" w:hAnsi="Arial" w:cs="Arial"/>
          <w:lang w:eastAsia="en-US"/>
        </w:rPr>
        <w:t>przeterminowanych leków, których wykaz przedstawia</w:t>
      </w:r>
      <w:r w:rsidR="00CD6397" w:rsidRPr="00723463">
        <w:rPr>
          <w:rFonts w:ascii="Arial" w:eastAsia="Calibri" w:hAnsi="Arial" w:cs="Arial"/>
          <w:lang w:eastAsia="en-US"/>
        </w:rPr>
        <w:t xml:space="preserve"> poniższa</w:t>
      </w:r>
      <w:r w:rsidRPr="00723463">
        <w:rPr>
          <w:rFonts w:ascii="Arial" w:eastAsia="Calibri" w:hAnsi="Arial" w:cs="Arial"/>
          <w:lang w:eastAsia="en-US"/>
        </w:rPr>
        <w:t xml:space="preserve"> tabela. W trakcie</w:t>
      </w:r>
      <w:r w:rsidR="002C09D8" w:rsidRPr="00723463">
        <w:rPr>
          <w:rFonts w:ascii="Arial" w:eastAsia="Calibri" w:hAnsi="Arial" w:cs="Arial"/>
          <w:lang w:eastAsia="en-US"/>
        </w:rPr>
        <w:t xml:space="preserve"> </w:t>
      </w:r>
      <w:r w:rsidRPr="00723463">
        <w:rPr>
          <w:rFonts w:ascii="Arial" w:eastAsia="Calibri" w:hAnsi="Arial" w:cs="Arial"/>
          <w:lang w:eastAsia="en-US"/>
        </w:rPr>
        <w:t>realizacji usługi ilości obsługiwanych aptek może ulec zmianie w zakresie nie większym</w:t>
      </w:r>
      <w:r w:rsidR="00842F8F" w:rsidRPr="00723463">
        <w:rPr>
          <w:rFonts w:ascii="Arial" w:eastAsia="Calibri" w:hAnsi="Arial" w:cs="Arial"/>
          <w:lang w:eastAsia="en-US"/>
        </w:rPr>
        <w:t xml:space="preserve"> </w:t>
      </w:r>
      <w:r w:rsidRPr="00723463">
        <w:rPr>
          <w:rFonts w:ascii="Arial" w:eastAsia="Calibri" w:hAnsi="Arial" w:cs="Arial"/>
          <w:lang w:eastAsia="en-US"/>
        </w:rPr>
        <w:t xml:space="preserve">niż </w:t>
      </w:r>
      <w:r w:rsidR="007F3EA8" w:rsidRPr="00723463">
        <w:rPr>
          <w:rFonts w:ascii="Arial" w:eastAsia="Calibri" w:hAnsi="Arial" w:cs="Arial"/>
          <w:lang w:eastAsia="en-US"/>
        </w:rPr>
        <w:t>7 dodatkowych punktów zbiórki</w:t>
      </w:r>
      <w:r w:rsidRPr="00723463">
        <w:rPr>
          <w:rFonts w:ascii="Arial" w:eastAsia="Calibri" w:hAnsi="Arial" w:cs="Arial"/>
          <w:lang w:eastAsia="en-US"/>
        </w:rPr>
        <w:t>.</w:t>
      </w:r>
      <w:r w:rsidR="00F574AC" w:rsidRPr="00723463">
        <w:rPr>
          <w:rFonts w:ascii="Arial" w:eastAsia="Calibri" w:hAnsi="Arial" w:cs="Arial"/>
          <w:lang w:eastAsia="en-US"/>
        </w:rPr>
        <w:t xml:space="preserve"> W przypadku wykreślenia lub wpisania nowego obiektu zbierającego </w:t>
      </w:r>
      <w:r w:rsidR="006924F7" w:rsidRPr="00723463">
        <w:rPr>
          <w:rFonts w:ascii="Arial" w:eastAsia="Calibri" w:hAnsi="Arial" w:cs="Arial"/>
          <w:lang w:eastAsia="en-US"/>
        </w:rPr>
        <w:t>przeterminowane leki</w:t>
      </w:r>
      <w:r w:rsidR="00F574AC" w:rsidRPr="00723463">
        <w:rPr>
          <w:rFonts w:ascii="Arial" w:eastAsia="Calibri" w:hAnsi="Arial" w:cs="Arial"/>
          <w:lang w:eastAsia="en-US"/>
        </w:rPr>
        <w:t xml:space="preserve"> Wykonawca zostanie poinformowany pisemnie o tym fakcie wraz z aktualnym wykazem obiektów bez konieczności aneksowania umowy.</w:t>
      </w:r>
    </w:p>
    <w:tbl>
      <w:tblPr>
        <w:tblStyle w:val="Tabela-Siatka"/>
        <w:tblW w:w="4678" w:type="pct"/>
        <w:tblInd w:w="552" w:type="dxa"/>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4A0" w:firstRow="1" w:lastRow="0" w:firstColumn="1" w:lastColumn="0" w:noHBand="0" w:noVBand="1"/>
      </w:tblPr>
      <w:tblGrid>
        <w:gridCol w:w="2846"/>
        <w:gridCol w:w="2166"/>
        <w:gridCol w:w="3713"/>
      </w:tblGrid>
      <w:tr w:rsidR="002A09F3" w:rsidRPr="00723463" w14:paraId="3DB507FA" w14:textId="77777777" w:rsidTr="00CD6397">
        <w:trPr>
          <w:trHeight w:val="464"/>
        </w:trPr>
        <w:tc>
          <w:tcPr>
            <w:tcW w:w="1631" w:type="pct"/>
            <w:vMerge w:val="restart"/>
            <w:tcBorders>
              <w:top w:val="single" w:sz="12" w:space="0" w:color="auto"/>
              <w:bottom w:val="single" w:sz="12" w:space="0" w:color="auto"/>
            </w:tcBorders>
            <w:noWrap/>
            <w:vAlign w:val="center"/>
            <w:hideMark/>
          </w:tcPr>
          <w:p w14:paraId="547F0F76" w14:textId="77777777" w:rsidR="002A09F3" w:rsidRPr="00723463" w:rsidRDefault="002A09F3" w:rsidP="000013E3">
            <w:pPr>
              <w:jc w:val="center"/>
              <w:rPr>
                <w:rFonts w:ascii="Arial" w:hAnsi="Arial" w:cs="Arial"/>
                <w:b/>
                <w:bCs/>
                <w:sz w:val="16"/>
                <w:szCs w:val="16"/>
              </w:rPr>
            </w:pPr>
            <w:r w:rsidRPr="00723463">
              <w:rPr>
                <w:rFonts w:ascii="Arial" w:hAnsi="Arial" w:cs="Arial"/>
                <w:b/>
                <w:bCs/>
                <w:sz w:val="16"/>
                <w:szCs w:val="16"/>
              </w:rPr>
              <w:t>DZIELNICA</w:t>
            </w:r>
          </w:p>
        </w:tc>
        <w:tc>
          <w:tcPr>
            <w:tcW w:w="1241" w:type="pct"/>
            <w:vMerge w:val="restart"/>
            <w:tcBorders>
              <w:top w:val="single" w:sz="12" w:space="0" w:color="auto"/>
              <w:bottom w:val="single" w:sz="12" w:space="0" w:color="auto"/>
            </w:tcBorders>
            <w:noWrap/>
            <w:vAlign w:val="center"/>
            <w:hideMark/>
          </w:tcPr>
          <w:p w14:paraId="298104A0" w14:textId="77777777" w:rsidR="002A09F3" w:rsidRPr="00723463" w:rsidRDefault="002A09F3" w:rsidP="000013E3">
            <w:pPr>
              <w:jc w:val="center"/>
              <w:rPr>
                <w:rFonts w:ascii="Arial" w:hAnsi="Arial" w:cs="Arial"/>
                <w:b/>
                <w:bCs/>
                <w:sz w:val="16"/>
                <w:szCs w:val="16"/>
              </w:rPr>
            </w:pPr>
            <w:r w:rsidRPr="00723463">
              <w:rPr>
                <w:rFonts w:ascii="Arial" w:hAnsi="Arial" w:cs="Arial"/>
                <w:b/>
                <w:bCs/>
                <w:sz w:val="16"/>
                <w:szCs w:val="16"/>
              </w:rPr>
              <w:t>NAZWA PLACÓWKI</w:t>
            </w:r>
          </w:p>
        </w:tc>
        <w:tc>
          <w:tcPr>
            <w:tcW w:w="2128" w:type="pct"/>
            <w:vMerge w:val="restart"/>
            <w:tcBorders>
              <w:top w:val="single" w:sz="12" w:space="0" w:color="auto"/>
              <w:bottom w:val="single" w:sz="12" w:space="0" w:color="auto"/>
            </w:tcBorders>
            <w:noWrap/>
            <w:vAlign w:val="center"/>
            <w:hideMark/>
          </w:tcPr>
          <w:p w14:paraId="559B3109" w14:textId="77777777" w:rsidR="002A09F3" w:rsidRPr="00723463" w:rsidRDefault="002A09F3" w:rsidP="000013E3">
            <w:pPr>
              <w:jc w:val="center"/>
              <w:rPr>
                <w:rFonts w:ascii="Arial" w:hAnsi="Arial" w:cs="Arial"/>
                <w:b/>
                <w:bCs/>
                <w:sz w:val="16"/>
                <w:szCs w:val="16"/>
              </w:rPr>
            </w:pPr>
            <w:r w:rsidRPr="00723463">
              <w:rPr>
                <w:rFonts w:ascii="Arial" w:hAnsi="Arial" w:cs="Arial"/>
                <w:b/>
                <w:bCs/>
                <w:sz w:val="16"/>
                <w:szCs w:val="16"/>
              </w:rPr>
              <w:t>ADRES</w:t>
            </w:r>
          </w:p>
        </w:tc>
      </w:tr>
      <w:tr w:rsidR="002A09F3" w:rsidRPr="00723463" w14:paraId="3D9CFF4D" w14:textId="77777777" w:rsidTr="000E6831">
        <w:trPr>
          <w:trHeight w:val="464"/>
        </w:trPr>
        <w:tc>
          <w:tcPr>
            <w:tcW w:w="1631" w:type="pct"/>
            <w:vMerge/>
            <w:tcBorders>
              <w:top w:val="single" w:sz="12" w:space="0" w:color="auto"/>
              <w:bottom w:val="single" w:sz="12" w:space="0" w:color="auto"/>
            </w:tcBorders>
            <w:hideMark/>
          </w:tcPr>
          <w:p w14:paraId="64FFD643" w14:textId="77777777" w:rsidR="002A09F3" w:rsidRPr="00723463" w:rsidRDefault="002A09F3" w:rsidP="000013E3">
            <w:pPr>
              <w:rPr>
                <w:rFonts w:ascii="Arial" w:hAnsi="Arial" w:cs="Arial"/>
                <w:b/>
                <w:bCs/>
                <w:sz w:val="16"/>
                <w:szCs w:val="16"/>
              </w:rPr>
            </w:pPr>
          </w:p>
        </w:tc>
        <w:tc>
          <w:tcPr>
            <w:tcW w:w="1241" w:type="pct"/>
            <w:vMerge/>
            <w:tcBorders>
              <w:top w:val="single" w:sz="12" w:space="0" w:color="auto"/>
              <w:bottom w:val="single" w:sz="12" w:space="0" w:color="auto"/>
            </w:tcBorders>
            <w:hideMark/>
          </w:tcPr>
          <w:p w14:paraId="45CBBD61" w14:textId="77777777" w:rsidR="002A09F3" w:rsidRPr="00723463" w:rsidRDefault="002A09F3" w:rsidP="000013E3">
            <w:pPr>
              <w:rPr>
                <w:rFonts w:ascii="Arial" w:hAnsi="Arial" w:cs="Arial"/>
                <w:b/>
                <w:bCs/>
                <w:sz w:val="16"/>
                <w:szCs w:val="16"/>
              </w:rPr>
            </w:pPr>
          </w:p>
        </w:tc>
        <w:tc>
          <w:tcPr>
            <w:tcW w:w="2128" w:type="pct"/>
            <w:vMerge/>
            <w:tcBorders>
              <w:top w:val="single" w:sz="12" w:space="0" w:color="auto"/>
              <w:bottom w:val="single" w:sz="12" w:space="0" w:color="auto"/>
            </w:tcBorders>
            <w:hideMark/>
          </w:tcPr>
          <w:p w14:paraId="342D0170" w14:textId="77777777" w:rsidR="002A09F3" w:rsidRPr="00723463" w:rsidRDefault="002A09F3" w:rsidP="000013E3">
            <w:pPr>
              <w:rPr>
                <w:rFonts w:ascii="Arial" w:hAnsi="Arial" w:cs="Arial"/>
                <w:b/>
                <w:bCs/>
                <w:sz w:val="16"/>
                <w:szCs w:val="16"/>
              </w:rPr>
            </w:pPr>
          </w:p>
        </w:tc>
      </w:tr>
      <w:tr w:rsidR="002A09F3" w:rsidRPr="00723463" w14:paraId="60CDB6CE" w14:textId="77777777" w:rsidTr="006924F7">
        <w:trPr>
          <w:trHeight w:val="227"/>
        </w:trPr>
        <w:tc>
          <w:tcPr>
            <w:tcW w:w="1631" w:type="pct"/>
            <w:tcBorders>
              <w:top w:val="single" w:sz="12" w:space="0" w:color="auto"/>
              <w:bottom w:val="single" w:sz="2" w:space="0" w:color="auto"/>
              <w:right w:val="single" w:sz="2" w:space="0" w:color="auto"/>
            </w:tcBorders>
            <w:shd w:val="clear" w:color="auto" w:fill="auto"/>
            <w:noWrap/>
            <w:vAlign w:val="center"/>
            <w:hideMark/>
          </w:tcPr>
          <w:p w14:paraId="4AFB101A"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12" w:space="0" w:color="auto"/>
              <w:left w:val="single" w:sz="2" w:space="0" w:color="auto"/>
              <w:bottom w:val="single" w:sz="2" w:space="0" w:color="auto"/>
              <w:right w:val="single" w:sz="2" w:space="0" w:color="auto"/>
            </w:tcBorders>
            <w:shd w:val="clear" w:color="auto" w:fill="auto"/>
            <w:noWrap/>
            <w:hideMark/>
          </w:tcPr>
          <w:p w14:paraId="1CA59B33" w14:textId="77777777" w:rsidR="002A09F3" w:rsidRPr="00723463" w:rsidRDefault="002A09F3" w:rsidP="000013E3">
            <w:pPr>
              <w:rPr>
                <w:rFonts w:ascii="Arial" w:hAnsi="Arial" w:cs="Arial"/>
                <w:sz w:val="16"/>
                <w:szCs w:val="16"/>
              </w:rPr>
            </w:pPr>
            <w:r w:rsidRPr="00723463">
              <w:rPr>
                <w:rFonts w:ascii="Arial" w:hAnsi="Arial" w:cs="Arial"/>
                <w:sz w:val="16"/>
                <w:szCs w:val="16"/>
              </w:rPr>
              <w:t>FRARMACJA24</w:t>
            </w:r>
          </w:p>
        </w:tc>
        <w:tc>
          <w:tcPr>
            <w:tcW w:w="2128" w:type="pct"/>
            <w:tcBorders>
              <w:top w:val="single" w:sz="12" w:space="0" w:color="auto"/>
              <w:left w:val="single" w:sz="2" w:space="0" w:color="auto"/>
              <w:bottom w:val="single" w:sz="2" w:space="0" w:color="auto"/>
            </w:tcBorders>
            <w:shd w:val="clear" w:color="auto" w:fill="auto"/>
            <w:noWrap/>
            <w:hideMark/>
          </w:tcPr>
          <w:p w14:paraId="183FC0A2" w14:textId="77777777" w:rsidR="002A09F3" w:rsidRPr="00723463" w:rsidRDefault="002A09F3" w:rsidP="000013E3">
            <w:pPr>
              <w:rPr>
                <w:rFonts w:ascii="Arial" w:hAnsi="Arial" w:cs="Arial"/>
                <w:sz w:val="16"/>
                <w:szCs w:val="16"/>
              </w:rPr>
            </w:pPr>
            <w:r w:rsidRPr="00723463">
              <w:rPr>
                <w:rFonts w:ascii="Arial" w:hAnsi="Arial" w:cs="Arial"/>
                <w:sz w:val="16"/>
                <w:szCs w:val="16"/>
              </w:rPr>
              <w:t>UL. SZCZĘŚĆ BOŻE 7</w:t>
            </w:r>
          </w:p>
        </w:tc>
      </w:tr>
      <w:tr w:rsidR="002A09F3" w:rsidRPr="00723463" w14:paraId="0B39AEF0"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4EEAE044"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23AA6BF8" w14:textId="77777777" w:rsidR="002A09F3" w:rsidRPr="00723463" w:rsidRDefault="002A09F3" w:rsidP="000013E3">
            <w:pPr>
              <w:rPr>
                <w:rFonts w:ascii="Arial" w:hAnsi="Arial" w:cs="Arial"/>
                <w:sz w:val="16"/>
                <w:szCs w:val="16"/>
              </w:rPr>
            </w:pPr>
            <w:r w:rsidRPr="00723463">
              <w:rPr>
                <w:rFonts w:ascii="Arial" w:hAnsi="Arial" w:cs="Arial"/>
                <w:sz w:val="16"/>
                <w:szCs w:val="16"/>
              </w:rPr>
              <w:t>PHARMAKON</w:t>
            </w:r>
          </w:p>
        </w:tc>
        <w:tc>
          <w:tcPr>
            <w:tcW w:w="2128" w:type="pct"/>
            <w:tcBorders>
              <w:top w:val="single" w:sz="2" w:space="0" w:color="auto"/>
              <w:left w:val="single" w:sz="2" w:space="0" w:color="auto"/>
              <w:bottom w:val="single" w:sz="2" w:space="0" w:color="auto"/>
            </w:tcBorders>
            <w:shd w:val="clear" w:color="auto" w:fill="auto"/>
            <w:noWrap/>
            <w:hideMark/>
          </w:tcPr>
          <w:p w14:paraId="5BFCC5B6" w14:textId="77777777" w:rsidR="002A09F3" w:rsidRPr="00723463" w:rsidRDefault="002A09F3" w:rsidP="000013E3">
            <w:pPr>
              <w:rPr>
                <w:rFonts w:ascii="Arial" w:hAnsi="Arial" w:cs="Arial"/>
                <w:sz w:val="16"/>
                <w:szCs w:val="16"/>
              </w:rPr>
            </w:pPr>
            <w:r w:rsidRPr="00723463">
              <w:rPr>
                <w:rFonts w:ascii="Arial" w:hAnsi="Arial" w:cs="Arial"/>
                <w:sz w:val="16"/>
                <w:szCs w:val="16"/>
              </w:rPr>
              <w:t>UL. 3 MAJA  47</w:t>
            </w:r>
          </w:p>
        </w:tc>
      </w:tr>
      <w:tr w:rsidR="002A09F3" w:rsidRPr="00723463" w14:paraId="5EC9A2D4"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3EF8DC2B"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POŁUDNIE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6C233330"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1D6FA2EA" w14:textId="77777777" w:rsidR="002A09F3" w:rsidRPr="00723463" w:rsidRDefault="002A09F3" w:rsidP="000013E3">
            <w:pPr>
              <w:rPr>
                <w:rFonts w:ascii="Arial" w:hAnsi="Arial" w:cs="Arial"/>
                <w:sz w:val="16"/>
                <w:szCs w:val="16"/>
              </w:rPr>
            </w:pPr>
            <w:r w:rsidRPr="00723463">
              <w:rPr>
                <w:rFonts w:ascii="Arial" w:hAnsi="Arial" w:cs="Arial"/>
                <w:sz w:val="16"/>
                <w:szCs w:val="16"/>
              </w:rPr>
              <w:t>UL. 3 MAJA 11</w:t>
            </w:r>
          </w:p>
        </w:tc>
      </w:tr>
      <w:tr w:rsidR="002A09F3" w:rsidRPr="00723463" w14:paraId="4FA64134"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8788537"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429B85E4"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636C5FDB" w14:textId="77777777" w:rsidR="002A09F3" w:rsidRPr="00723463" w:rsidRDefault="002A09F3" w:rsidP="000013E3">
            <w:pPr>
              <w:rPr>
                <w:rFonts w:ascii="Arial" w:hAnsi="Arial" w:cs="Arial"/>
                <w:sz w:val="16"/>
                <w:szCs w:val="16"/>
              </w:rPr>
            </w:pPr>
            <w:r w:rsidRPr="00723463">
              <w:rPr>
                <w:rFonts w:ascii="Arial" w:hAnsi="Arial" w:cs="Arial"/>
                <w:sz w:val="16"/>
                <w:szCs w:val="16"/>
              </w:rPr>
              <w:t>UL. 3 MAJA 25</w:t>
            </w:r>
          </w:p>
        </w:tc>
      </w:tr>
      <w:tr w:rsidR="002A09F3" w:rsidRPr="00723463" w14:paraId="131E6398"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38205044"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POŁUDNIE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4AB41B84" w14:textId="77777777" w:rsidR="002A09F3" w:rsidRPr="00723463" w:rsidRDefault="002A09F3" w:rsidP="000013E3">
            <w:pPr>
              <w:rPr>
                <w:rFonts w:ascii="Arial" w:hAnsi="Arial" w:cs="Arial"/>
                <w:sz w:val="16"/>
                <w:szCs w:val="16"/>
              </w:rPr>
            </w:pPr>
            <w:r w:rsidRPr="00723463">
              <w:rPr>
                <w:rFonts w:ascii="Arial" w:hAnsi="Arial" w:cs="Arial"/>
                <w:sz w:val="16"/>
                <w:szCs w:val="16"/>
              </w:rPr>
              <w:t>ASCLEPIOS</w:t>
            </w:r>
          </w:p>
        </w:tc>
        <w:tc>
          <w:tcPr>
            <w:tcW w:w="2128" w:type="pct"/>
            <w:tcBorders>
              <w:top w:val="single" w:sz="2" w:space="0" w:color="auto"/>
              <w:left w:val="single" w:sz="2" w:space="0" w:color="auto"/>
              <w:bottom w:val="single" w:sz="2" w:space="0" w:color="auto"/>
            </w:tcBorders>
            <w:shd w:val="clear" w:color="auto" w:fill="auto"/>
            <w:noWrap/>
            <w:hideMark/>
          </w:tcPr>
          <w:p w14:paraId="7A90767C" w14:textId="77777777" w:rsidR="002A09F3" w:rsidRPr="00723463" w:rsidRDefault="002A09F3" w:rsidP="000013E3">
            <w:pPr>
              <w:rPr>
                <w:rFonts w:ascii="Arial" w:hAnsi="Arial" w:cs="Arial"/>
                <w:sz w:val="16"/>
                <w:szCs w:val="16"/>
              </w:rPr>
            </w:pPr>
            <w:r w:rsidRPr="00723463">
              <w:rPr>
                <w:rFonts w:ascii="Arial" w:hAnsi="Arial" w:cs="Arial"/>
                <w:sz w:val="16"/>
                <w:szCs w:val="16"/>
              </w:rPr>
              <w:t>UL. 3 MAJA 3</w:t>
            </w:r>
          </w:p>
        </w:tc>
      </w:tr>
      <w:tr w:rsidR="002A09F3" w:rsidRPr="00723463" w14:paraId="21D7F23C"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0FDF6B1B"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091C96B8" w14:textId="77777777" w:rsidR="002A09F3" w:rsidRPr="00723463" w:rsidRDefault="002A09F3" w:rsidP="000013E3">
            <w:pPr>
              <w:rPr>
                <w:rFonts w:ascii="Arial" w:hAnsi="Arial" w:cs="Arial"/>
                <w:sz w:val="16"/>
                <w:szCs w:val="16"/>
              </w:rPr>
            </w:pPr>
            <w:r w:rsidRPr="00723463">
              <w:rPr>
                <w:rFonts w:ascii="Arial" w:hAnsi="Arial" w:cs="Arial"/>
                <w:sz w:val="16"/>
                <w:szCs w:val="16"/>
              </w:rPr>
              <w:t>ZIKO</w:t>
            </w:r>
          </w:p>
        </w:tc>
        <w:tc>
          <w:tcPr>
            <w:tcW w:w="2128" w:type="pct"/>
            <w:tcBorders>
              <w:top w:val="single" w:sz="2" w:space="0" w:color="auto"/>
              <w:left w:val="single" w:sz="2" w:space="0" w:color="auto"/>
              <w:bottom w:val="single" w:sz="2" w:space="0" w:color="auto"/>
            </w:tcBorders>
            <w:shd w:val="clear" w:color="auto" w:fill="auto"/>
            <w:noWrap/>
            <w:hideMark/>
          </w:tcPr>
          <w:p w14:paraId="28CED541" w14:textId="77777777" w:rsidR="002A09F3" w:rsidRPr="00723463" w:rsidRDefault="002A09F3" w:rsidP="000013E3">
            <w:pPr>
              <w:rPr>
                <w:rFonts w:ascii="Arial" w:hAnsi="Arial" w:cs="Arial"/>
                <w:sz w:val="16"/>
                <w:szCs w:val="16"/>
              </w:rPr>
            </w:pPr>
            <w:r w:rsidRPr="00723463">
              <w:rPr>
                <w:rFonts w:ascii="Arial" w:hAnsi="Arial" w:cs="Arial"/>
                <w:sz w:val="16"/>
                <w:szCs w:val="16"/>
              </w:rPr>
              <w:t>UL. CHARLESA DE GAULLE'A 111-113</w:t>
            </w:r>
          </w:p>
        </w:tc>
      </w:tr>
      <w:tr w:rsidR="002A09F3" w:rsidRPr="00723463" w14:paraId="28FCBD84"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474B68B"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C8BEF07" w14:textId="77777777" w:rsidR="002A09F3" w:rsidRPr="00723463" w:rsidRDefault="002A09F3" w:rsidP="000013E3">
            <w:pPr>
              <w:rPr>
                <w:rFonts w:ascii="Arial" w:hAnsi="Arial" w:cs="Arial"/>
                <w:sz w:val="16"/>
                <w:szCs w:val="16"/>
              </w:rPr>
            </w:pPr>
            <w:r w:rsidRPr="00723463">
              <w:rPr>
                <w:rFonts w:ascii="Arial" w:hAnsi="Arial" w:cs="Arial"/>
                <w:sz w:val="16"/>
                <w:szCs w:val="16"/>
              </w:rPr>
              <w:t>FELIX</w:t>
            </w:r>
          </w:p>
        </w:tc>
        <w:tc>
          <w:tcPr>
            <w:tcW w:w="2128" w:type="pct"/>
            <w:tcBorders>
              <w:top w:val="single" w:sz="2" w:space="0" w:color="auto"/>
              <w:left w:val="single" w:sz="2" w:space="0" w:color="auto"/>
              <w:bottom w:val="single" w:sz="2" w:space="0" w:color="auto"/>
            </w:tcBorders>
            <w:shd w:val="clear" w:color="auto" w:fill="auto"/>
            <w:noWrap/>
            <w:hideMark/>
          </w:tcPr>
          <w:p w14:paraId="5F5DB52F" w14:textId="77777777" w:rsidR="002A09F3" w:rsidRPr="00723463" w:rsidRDefault="002A09F3" w:rsidP="000013E3">
            <w:pPr>
              <w:rPr>
                <w:rFonts w:ascii="Arial" w:hAnsi="Arial" w:cs="Arial"/>
                <w:sz w:val="16"/>
                <w:szCs w:val="16"/>
              </w:rPr>
            </w:pPr>
            <w:r w:rsidRPr="00723463">
              <w:rPr>
                <w:rFonts w:ascii="Arial" w:hAnsi="Arial" w:cs="Arial"/>
                <w:sz w:val="16"/>
                <w:szCs w:val="16"/>
              </w:rPr>
              <w:t>UL. ROOSEVELTA 20</w:t>
            </w:r>
          </w:p>
        </w:tc>
      </w:tr>
      <w:tr w:rsidR="002A09F3" w:rsidRPr="00723463" w14:paraId="078200FA"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02FF4AF2"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16EADF2A" w14:textId="77777777" w:rsidR="002A09F3" w:rsidRPr="00723463" w:rsidRDefault="002A09F3" w:rsidP="000013E3">
            <w:pPr>
              <w:rPr>
                <w:rFonts w:ascii="Arial" w:hAnsi="Arial" w:cs="Arial"/>
                <w:sz w:val="16"/>
                <w:szCs w:val="16"/>
              </w:rPr>
            </w:pPr>
            <w:r w:rsidRPr="00723463">
              <w:rPr>
                <w:rFonts w:ascii="Arial" w:hAnsi="Arial" w:cs="Arial"/>
                <w:sz w:val="16"/>
                <w:szCs w:val="16"/>
              </w:rPr>
              <w:t>ŚW. ANNY</w:t>
            </w:r>
          </w:p>
        </w:tc>
        <w:tc>
          <w:tcPr>
            <w:tcW w:w="2128" w:type="pct"/>
            <w:tcBorders>
              <w:top w:val="single" w:sz="2" w:space="0" w:color="auto"/>
              <w:left w:val="single" w:sz="2" w:space="0" w:color="auto"/>
              <w:bottom w:val="single" w:sz="2" w:space="0" w:color="auto"/>
            </w:tcBorders>
            <w:shd w:val="clear" w:color="auto" w:fill="auto"/>
            <w:noWrap/>
            <w:hideMark/>
          </w:tcPr>
          <w:p w14:paraId="4B7FF90B" w14:textId="77777777" w:rsidR="002A09F3" w:rsidRPr="00723463" w:rsidRDefault="002A09F3" w:rsidP="000013E3">
            <w:pPr>
              <w:rPr>
                <w:rFonts w:ascii="Arial" w:hAnsi="Arial" w:cs="Arial"/>
                <w:sz w:val="16"/>
                <w:szCs w:val="16"/>
              </w:rPr>
            </w:pPr>
            <w:r w:rsidRPr="00723463">
              <w:rPr>
                <w:rFonts w:ascii="Arial" w:hAnsi="Arial" w:cs="Arial"/>
                <w:sz w:val="16"/>
                <w:szCs w:val="16"/>
              </w:rPr>
              <w:t>UL. SIENKIEWICZA 26A</w:t>
            </w:r>
          </w:p>
        </w:tc>
      </w:tr>
      <w:tr w:rsidR="002A09F3" w:rsidRPr="00723463" w14:paraId="5277952F"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16C3277"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4ED8C92F" w14:textId="77777777" w:rsidR="002A09F3" w:rsidRPr="00723463" w:rsidRDefault="002A09F3" w:rsidP="000013E3">
            <w:pPr>
              <w:rPr>
                <w:rFonts w:ascii="Arial" w:hAnsi="Arial" w:cs="Arial"/>
                <w:sz w:val="16"/>
                <w:szCs w:val="16"/>
              </w:rPr>
            </w:pPr>
            <w:r w:rsidRPr="00723463">
              <w:rPr>
                <w:rFonts w:ascii="Arial" w:hAnsi="Arial" w:cs="Arial"/>
                <w:sz w:val="16"/>
                <w:szCs w:val="16"/>
              </w:rPr>
              <w:t>TILIA</w:t>
            </w:r>
          </w:p>
        </w:tc>
        <w:tc>
          <w:tcPr>
            <w:tcW w:w="2128" w:type="pct"/>
            <w:tcBorders>
              <w:top w:val="single" w:sz="2" w:space="0" w:color="auto"/>
              <w:left w:val="single" w:sz="2" w:space="0" w:color="auto"/>
              <w:bottom w:val="single" w:sz="2" w:space="0" w:color="auto"/>
            </w:tcBorders>
            <w:shd w:val="clear" w:color="auto" w:fill="auto"/>
            <w:noWrap/>
            <w:hideMark/>
          </w:tcPr>
          <w:p w14:paraId="6DAAF4A0" w14:textId="77777777" w:rsidR="002A09F3" w:rsidRPr="00723463" w:rsidRDefault="002A09F3" w:rsidP="000013E3">
            <w:pPr>
              <w:rPr>
                <w:rFonts w:ascii="Arial" w:hAnsi="Arial" w:cs="Arial"/>
                <w:sz w:val="16"/>
                <w:szCs w:val="16"/>
              </w:rPr>
            </w:pPr>
            <w:r w:rsidRPr="00723463">
              <w:rPr>
                <w:rFonts w:ascii="Arial" w:hAnsi="Arial" w:cs="Arial"/>
                <w:sz w:val="16"/>
                <w:szCs w:val="16"/>
              </w:rPr>
              <w:t>UL. ŻÓŁKIEWSKIEGO 14</w:t>
            </w:r>
          </w:p>
        </w:tc>
      </w:tr>
      <w:tr w:rsidR="002A09F3" w:rsidRPr="00723463" w14:paraId="43D60A76"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50A31E0A"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POŁUDNIE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1CC44A0A"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31592465" w14:textId="77777777" w:rsidR="002A09F3" w:rsidRPr="00723463" w:rsidRDefault="002A09F3" w:rsidP="000013E3">
            <w:pPr>
              <w:rPr>
                <w:rFonts w:ascii="Arial" w:hAnsi="Arial" w:cs="Arial"/>
                <w:sz w:val="16"/>
                <w:szCs w:val="16"/>
              </w:rPr>
            </w:pPr>
            <w:r w:rsidRPr="00723463">
              <w:rPr>
                <w:rFonts w:ascii="Arial" w:hAnsi="Arial" w:cs="Arial"/>
                <w:sz w:val="16"/>
                <w:szCs w:val="16"/>
              </w:rPr>
              <w:t>UL.WOLNOŚCI 319</w:t>
            </w:r>
          </w:p>
        </w:tc>
      </w:tr>
      <w:tr w:rsidR="002A09F3" w:rsidRPr="00723463" w14:paraId="1EDA60D8"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055C2D8F"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ZABORZE PÓŁNOC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C4C6E83" w14:textId="77777777" w:rsidR="002A09F3" w:rsidRPr="00723463" w:rsidRDefault="002A09F3" w:rsidP="000013E3">
            <w:pPr>
              <w:rPr>
                <w:rFonts w:ascii="Arial" w:hAnsi="Arial" w:cs="Arial"/>
                <w:sz w:val="16"/>
                <w:szCs w:val="16"/>
              </w:rPr>
            </w:pPr>
            <w:r w:rsidRPr="00723463">
              <w:rPr>
                <w:rFonts w:ascii="Arial" w:hAnsi="Arial" w:cs="Arial"/>
                <w:sz w:val="16"/>
                <w:szCs w:val="16"/>
              </w:rPr>
              <w:t>NA ZABORZU</w:t>
            </w:r>
          </w:p>
        </w:tc>
        <w:tc>
          <w:tcPr>
            <w:tcW w:w="2128" w:type="pct"/>
            <w:tcBorders>
              <w:top w:val="single" w:sz="2" w:space="0" w:color="auto"/>
              <w:left w:val="single" w:sz="2" w:space="0" w:color="auto"/>
              <w:bottom w:val="single" w:sz="2" w:space="0" w:color="auto"/>
            </w:tcBorders>
            <w:shd w:val="clear" w:color="auto" w:fill="auto"/>
            <w:noWrap/>
            <w:hideMark/>
          </w:tcPr>
          <w:p w14:paraId="5B386DD5" w14:textId="77777777" w:rsidR="002A09F3" w:rsidRPr="00723463" w:rsidRDefault="002A09F3" w:rsidP="000013E3">
            <w:pPr>
              <w:rPr>
                <w:rFonts w:ascii="Arial" w:hAnsi="Arial" w:cs="Arial"/>
                <w:sz w:val="16"/>
                <w:szCs w:val="16"/>
              </w:rPr>
            </w:pPr>
            <w:r w:rsidRPr="00723463">
              <w:rPr>
                <w:rFonts w:ascii="Arial" w:hAnsi="Arial" w:cs="Arial"/>
                <w:sz w:val="16"/>
                <w:szCs w:val="16"/>
              </w:rPr>
              <w:t>UL. WOLNOŚCI 518</w:t>
            </w:r>
          </w:p>
        </w:tc>
      </w:tr>
      <w:tr w:rsidR="002A09F3" w:rsidRPr="00723463" w14:paraId="37813455"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3AC1F77D"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ZABORZE PÓŁNOC</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E405904" w14:textId="77777777" w:rsidR="002A09F3" w:rsidRPr="00723463" w:rsidRDefault="002A09F3" w:rsidP="000013E3">
            <w:pPr>
              <w:rPr>
                <w:rFonts w:ascii="Arial" w:hAnsi="Arial" w:cs="Arial"/>
                <w:sz w:val="16"/>
                <w:szCs w:val="16"/>
              </w:rPr>
            </w:pPr>
            <w:r w:rsidRPr="00723463">
              <w:rPr>
                <w:rFonts w:ascii="Arial" w:hAnsi="Arial" w:cs="Arial"/>
                <w:sz w:val="16"/>
                <w:szCs w:val="16"/>
              </w:rPr>
              <w:t>NOVA SIECIOWA</w:t>
            </w:r>
          </w:p>
        </w:tc>
        <w:tc>
          <w:tcPr>
            <w:tcW w:w="2128" w:type="pct"/>
            <w:tcBorders>
              <w:top w:val="single" w:sz="2" w:space="0" w:color="auto"/>
              <w:left w:val="single" w:sz="2" w:space="0" w:color="auto"/>
              <w:bottom w:val="single" w:sz="2" w:space="0" w:color="auto"/>
            </w:tcBorders>
            <w:shd w:val="clear" w:color="auto" w:fill="auto"/>
            <w:noWrap/>
            <w:hideMark/>
          </w:tcPr>
          <w:p w14:paraId="45A3C9CA" w14:textId="77777777" w:rsidR="002A09F3" w:rsidRPr="00723463" w:rsidRDefault="002A09F3" w:rsidP="000013E3">
            <w:pPr>
              <w:rPr>
                <w:rFonts w:ascii="Arial" w:hAnsi="Arial" w:cs="Arial"/>
                <w:sz w:val="16"/>
                <w:szCs w:val="16"/>
              </w:rPr>
            </w:pPr>
            <w:r w:rsidRPr="00723463">
              <w:rPr>
                <w:rFonts w:ascii="Arial" w:hAnsi="Arial" w:cs="Arial"/>
                <w:sz w:val="16"/>
                <w:szCs w:val="16"/>
              </w:rPr>
              <w:t>UL.  OLCHOWA 3</w:t>
            </w:r>
          </w:p>
        </w:tc>
      </w:tr>
      <w:tr w:rsidR="002A09F3" w:rsidRPr="00723463" w14:paraId="730AB091"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2C17492"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POŁUDNIE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02A20120" w14:textId="77777777" w:rsidR="002A09F3" w:rsidRPr="00723463" w:rsidRDefault="002A09F3" w:rsidP="000013E3">
            <w:pPr>
              <w:rPr>
                <w:rFonts w:ascii="Arial" w:hAnsi="Arial" w:cs="Arial"/>
                <w:sz w:val="16"/>
                <w:szCs w:val="16"/>
              </w:rPr>
            </w:pPr>
            <w:r w:rsidRPr="00723463">
              <w:rPr>
                <w:rFonts w:ascii="Arial" w:hAnsi="Arial" w:cs="Arial"/>
                <w:sz w:val="16"/>
                <w:szCs w:val="16"/>
              </w:rPr>
              <w:t>MIRMIŁEK</w:t>
            </w:r>
          </w:p>
        </w:tc>
        <w:tc>
          <w:tcPr>
            <w:tcW w:w="2128" w:type="pct"/>
            <w:tcBorders>
              <w:top w:val="single" w:sz="2" w:space="0" w:color="auto"/>
              <w:left w:val="single" w:sz="2" w:space="0" w:color="auto"/>
              <w:bottom w:val="single" w:sz="2" w:space="0" w:color="auto"/>
            </w:tcBorders>
            <w:shd w:val="clear" w:color="auto" w:fill="auto"/>
            <w:hideMark/>
          </w:tcPr>
          <w:p w14:paraId="1C11D450" w14:textId="77777777" w:rsidR="002A09F3" w:rsidRPr="00723463" w:rsidRDefault="002A09F3" w:rsidP="000013E3">
            <w:pPr>
              <w:rPr>
                <w:rFonts w:ascii="Arial" w:hAnsi="Arial" w:cs="Arial"/>
                <w:sz w:val="16"/>
                <w:szCs w:val="16"/>
              </w:rPr>
            </w:pPr>
            <w:r w:rsidRPr="00723463">
              <w:rPr>
                <w:rFonts w:ascii="Arial" w:hAnsi="Arial" w:cs="Arial"/>
                <w:sz w:val="16"/>
                <w:szCs w:val="16"/>
              </w:rPr>
              <w:t>UL. REYMONTA 19</w:t>
            </w:r>
          </w:p>
        </w:tc>
      </w:tr>
      <w:tr w:rsidR="002A09F3" w:rsidRPr="00723463" w14:paraId="362FB0ED"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C24A1A9"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GUIDO</w:t>
            </w:r>
          </w:p>
        </w:tc>
        <w:tc>
          <w:tcPr>
            <w:tcW w:w="1241" w:type="pct"/>
            <w:tcBorders>
              <w:top w:val="single" w:sz="2" w:space="0" w:color="auto"/>
              <w:left w:val="single" w:sz="2" w:space="0" w:color="auto"/>
              <w:bottom w:val="single" w:sz="2" w:space="0" w:color="auto"/>
              <w:right w:val="single" w:sz="2" w:space="0" w:color="auto"/>
            </w:tcBorders>
            <w:shd w:val="clear" w:color="auto" w:fill="auto"/>
            <w:hideMark/>
          </w:tcPr>
          <w:p w14:paraId="245ABB52" w14:textId="77777777" w:rsidR="002A09F3" w:rsidRPr="00723463" w:rsidRDefault="002A09F3" w:rsidP="000013E3">
            <w:pPr>
              <w:rPr>
                <w:rFonts w:ascii="Arial" w:hAnsi="Arial" w:cs="Arial"/>
                <w:sz w:val="16"/>
                <w:szCs w:val="16"/>
              </w:rPr>
            </w:pPr>
            <w:r w:rsidRPr="00723463">
              <w:rPr>
                <w:rFonts w:ascii="Arial" w:hAnsi="Arial" w:cs="Arial"/>
                <w:sz w:val="16"/>
                <w:szCs w:val="16"/>
              </w:rPr>
              <w:t>FELIX</w:t>
            </w:r>
          </w:p>
        </w:tc>
        <w:tc>
          <w:tcPr>
            <w:tcW w:w="2128" w:type="pct"/>
            <w:tcBorders>
              <w:top w:val="single" w:sz="2" w:space="0" w:color="auto"/>
              <w:left w:val="single" w:sz="2" w:space="0" w:color="auto"/>
              <w:bottom w:val="single" w:sz="2" w:space="0" w:color="auto"/>
            </w:tcBorders>
            <w:shd w:val="clear" w:color="auto" w:fill="auto"/>
            <w:hideMark/>
          </w:tcPr>
          <w:p w14:paraId="47D0F40F" w14:textId="77777777" w:rsidR="002A09F3" w:rsidRPr="00723463" w:rsidRDefault="002A09F3" w:rsidP="000013E3">
            <w:pPr>
              <w:rPr>
                <w:rFonts w:ascii="Arial" w:hAnsi="Arial" w:cs="Arial"/>
                <w:sz w:val="16"/>
                <w:szCs w:val="16"/>
              </w:rPr>
            </w:pPr>
            <w:r w:rsidRPr="00723463">
              <w:rPr>
                <w:rFonts w:ascii="Arial" w:hAnsi="Arial" w:cs="Arial"/>
                <w:sz w:val="16"/>
                <w:szCs w:val="16"/>
              </w:rPr>
              <w:t>UL. SPORTOWA 6</w:t>
            </w:r>
          </w:p>
        </w:tc>
      </w:tr>
      <w:tr w:rsidR="002A09F3" w:rsidRPr="00723463" w14:paraId="0B0BCE3B"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5EA346E4"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MAKOSZOWY</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8E38E04" w14:textId="77777777" w:rsidR="002A09F3" w:rsidRPr="00723463" w:rsidRDefault="002A09F3" w:rsidP="000013E3">
            <w:pPr>
              <w:rPr>
                <w:rFonts w:ascii="Arial" w:hAnsi="Arial" w:cs="Arial"/>
                <w:sz w:val="16"/>
                <w:szCs w:val="16"/>
              </w:rPr>
            </w:pPr>
            <w:r w:rsidRPr="00723463">
              <w:rPr>
                <w:rFonts w:ascii="Arial" w:hAnsi="Arial" w:cs="Arial"/>
                <w:sz w:val="16"/>
                <w:szCs w:val="16"/>
              </w:rPr>
              <w:t>SKARBNIK</w:t>
            </w:r>
          </w:p>
        </w:tc>
        <w:tc>
          <w:tcPr>
            <w:tcW w:w="2128" w:type="pct"/>
            <w:tcBorders>
              <w:top w:val="single" w:sz="2" w:space="0" w:color="auto"/>
              <w:left w:val="single" w:sz="2" w:space="0" w:color="auto"/>
              <w:bottom w:val="single" w:sz="2" w:space="0" w:color="auto"/>
            </w:tcBorders>
            <w:shd w:val="clear" w:color="auto" w:fill="auto"/>
            <w:noWrap/>
            <w:hideMark/>
          </w:tcPr>
          <w:p w14:paraId="0CCC0C98" w14:textId="77777777" w:rsidR="002A09F3" w:rsidRPr="00723463" w:rsidRDefault="002A09F3" w:rsidP="000013E3">
            <w:pPr>
              <w:rPr>
                <w:rFonts w:ascii="Arial" w:hAnsi="Arial" w:cs="Arial"/>
                <w:sz w:val="16"/>
                <w:szCs w:val="16"/>
              </w:rPr>
            </w:pPr>
            <w:r w:rsidRPr="00723463">
              <w:rPr>
                <w:rFonts w:ascii="Arial" w:hAnsi="Arial" w:cs="Arial"/>
                <w:sz w:val="16"/>
                <w:szCs w:val="16"/>
              </w:rPr>
              <w:t>UL. MAKOSZOWSKA 24</w:t>
            </w:r>
          </w:p>
        </w:tc>
      </w:tr>
      <w:tr w:rsidR="002A09F3" w:rsidRPr="00723463" w14:paraId="5AA12352"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5EF36AF3"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PÓŁNOC</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B5ACAFD" w14:textId="77777777" w:rsidR="002A09F3" w:rsidRPr="00723463" w:rsidRDefault="002A09F3" w:rsidP="000013E3">
            <w:pPr>
              <w:rPr>
                <w:rFonts w:ascii="Arial" w:hAnsi="Arial" w:cs="Arial"/>
                <w:sz w:val="16"/>
                <w:szCs w:val="16"/>
              </w:rPr>
            </w:pPr>
            <w:r w:rsidRPr="00723463">
              <w:rPr>
                <w:rFonts w:ascii="Arial" w:hAnsi="Arial" w:cs="Arial"/>
                <w:sz w:val="16"/>
                <w:szCs w:val="16"/>
              </w:rPr>
              <w:t>POD LWEM</w:t>
            </w:r>
          </w:p>
        </w:tc>
        <w:tc>
          <w:tcPr>
            <w:tcW w:w="2128" w:type="pct"/>
            <w:tcBorders>
              <w:top w:val="single" w:sz="2" w:space="0" w:color="auto"/>
              <w:left w:val="single" w:sz="2" w:space="0" w:color="auto"/>
              <w:bottom w:val="single" w:sz="2" w:space="0" w:color="auto"/>
            </w:tcBorders>
            <w:shd w:val="clear" w:color="auto" w:fill="auto"/>
            <w:noWrap/>
            <w:hideMark/>
          </w:tcPr>
          <w:p w14:paraId="252A162B" w14:textId="77777777" w:rsidR="002A09F3" w:rsidRPr="00723463" w:rsidRDefault="002A09F3" w:rsidP="000013E3">
            <w:pPr>
              <w:rPr>
                <w:rFonts w:ascii="Arial" w:hAnsi="Arial" w:cs="Arial"/>
                <w:sz w:val="16"/>
                <w:szCs w:val="16"/>
              </w:rPr>
            </w:pPr>
            <w:r w:rsidRPr="00723463">
              <w:rPr>
                <w:rFonts w:ascii="Arial" w:hAnsi="Arial" w:cs="Arial"/>
                <w:sz w:val="16"/>
                <w:szCs w:val="16"/>
              </w:rPr>
              <w:t>PLAC TEALTRALNY 10</w:t>
            </w:r>
          </w:p>
        </w:tc>
      </w:tr>
      <w:tr w:rsidR="002A09F3" w:rsidRPr="00723463" w14:paraId="4E838B4A"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2D4E75D"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PÓŁNOC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6CBCCE2C" w14:textId="77777777" w:rsidR="002A09F3" w:rsidRPr="00723463" w:rsidRDefault="002A09F3" w:rsidP="000013E3">
            <w:pPr>
              <w:rPr>
                <w:rFonts w:ascii="Arial" w:hAnsi="Arial" w:cs="Arial"/>
                <w:sz w:val="16"/>
                <w:szCs w:val="16"/>
              </w:rPr>
            </w:pPr>
            <w:r w:rsidRPr="00723463">
              <w:rPr>
                <w:rFonts w:ascii="Arial" w:hAnsi="Arial" w:cs="Arial"/>
                <w:sz w:val="16"/>
                <w:szCs w:val="16"/>
              </w:rPr>
              <w:t xml:space="preserve">SŁONECZNA </w:t>
            </w:r>
          </w:p>
        </w:tc>
        <w:tc>
          <w:tcPr>
            <w:tcW w:w="2128" w:type="pct"/>
            <w:tcBorders>
              <w:top w:val="single" w:sz="2" w:space="0" w:color="auto"/>
              <w:left w:val="single" w:sz="2" w:space="0" w:color="auto"/>
              <w:bottom w:val="single" w:sz="2" w:space="0" w:color="auto"/>
            </w:tcBorders>
            <w:shd w:val="clear" w:color="auto" w:fill="auto"/>
            <w:noWrap/>
            <w:hideMark/>
          </w:tcPr>
          <w:p w14:paraId="223E63B3" w14:textId="77777777" w:rsidR="002A09F3" w:rsidRPr="00723463" w:rsidRDefault="002A09F3" w:rsidP="000013E3">
            <w:pPr>
              <w:rPr>
                <w:rFonts w:ascii="Arial" w:hAnsi="Arial" w:cs="Arial"/>
                <w:sz w:val="16"/>
                <w:szCs w:val="16"/>
              </w:rPr>
            </w:pPr>
            <w:r w:rsidRPr="00723463">
              <w:rPr>
                <w:rFonts w:ascii="Arial" w:hAnsi="Arial" w:cs="Arial"/>
                <w:sz w:val="16"/>
                <w:szCs w:val="16"/>
              </w:rPr>
              <w:t>UL. DWORCOWA 3</w:t>
            </w:r>
          </w:p>
        </w:tc>
      </w:tr>
      <w:tr w:rsidR="002A09F3" w:rsidRPr="00723463" w14:paraId="6D6777E8"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78377BE"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PÓŁNOC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7995700A" w14:textId="77777777" w:rsidR="002A09F3" w:rsidRPr="00723463" w:rsidRDefault="002A09F3" w:rsidP="000013E3">
            <w:pPr>
              <w:rPr>
                <w:rFonts w:ascii="Arial" w:hAnsi="Arial" w:cs="Arial"/>
                <w:sz w:val="16"/>
                <w:szCs w:val="16"/>
              </w:rPr>
            </w:pPr>
            <w:r w:rsidRPr="00723463">
              <w:rPr>
                <w:rFonts w:ascii="Arial" w:hAnsi="Arial" w:cs="Arial"/>
                <w:sz w:val="16"/>
                <w:szCs w:val="16"/>
              </w:rPr>
              <w:t>PHARMAKON</w:t>
            </w:r>
          </w:p>
        </w:tc>
        <w:tc>
          <w:tcPr>
            <w:tcW w:w="2128" w:type="pct"/>
            <w:tcBorders>
              <w:top w:val="single" w:sz="2" w:space="0" w:color="auto"/>
              <w:left w:val="single" w:sz="2" w:space="0" w:color="auto"/>
              <w:bottom w:val="single" w:sz="2" w:space="0" w:color="auto"/>
            </w:tcBorders>
            <w:shd w:val="clear" w:color="auto" w:fill="auto"/>
            <w:noWrap/>
            <w:hideMark/>
          </w:tcPr>
          <w:p w14:paraId="74F81C6D" w14:textId="77777777" w:rsidR="002A09F3" w:rsidRPr="00723463" w:rsidRDefault="002A09F3" w:rsidP="000013E3">
            <w:pPr>
              <w:rPr>
                <w:rFonts w:ascii="Arial" w:hAnsi="Arial" w:cs="Arial"/>
                <w:sz w:val="16"/>
                <w:szCs w:val="16"/>
              </w:rPr>
            </w:pPr>
            <w:r w:rsidRPr="00723463">
              <w:rPr>
                <w:rFonts w:ascii="Arial" w:hAnsi="Arial" w:cs="Arial"/>
                <w:sz w:val="16"/>
                <w:szCs w:val="16"/>
              </w:rPr>
              <w:t>UL. KAROLA MIARKI 7</w:t>
            </w:r>
          </w:p>
        </w:tc>
      </w:tr>
      <w:tr w:rsidR="002A09F3" w:rsidRPr="00723463" w14:paraId="75D26F72"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356FF84B"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PÓŁNOC</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23951636" w14:textId="77777777" w:rsidR="002A09F3" w:rsidRPr="00723463" w:rsidRDefault="002A09F3" w:rsidP="000013E3">
            <w:pPr>
              <w:rPr>
                <w:rFonts w:ascii="Arial" w:hAnsi="Arial" w:cs="Arial"/>
                <w:sz w:val="16"/>
                <w:szCs w:val="16"/>
              </w:rPr>
            </w:pPr>
            <w:r w:rsidRPr="00723463">
              <w:rPr>
                <w:rFonts w:ascii="Arial" w:hAnsi="Arial" w:cs="Arial"/>
                <w:sz w:val="16"/>
                <w:szCs w:val="16"/>
              </w:rPr>
              <w:t>PRIMA</w:t>
            </w:r>
          </w:p>
        </w:tc>
        <w:tc>
          <w:tcPr>
            <w:tcW w:w="2128" w:type="pct"/>
            <w:tcBorders>
              <w:top w:val="single" w:sz="2" w:space="0" w:color="auto"/>
              <w:left w:val="single" w:sz="2" w:space="0" w:color="auto"/>
              <w:bottom w:val="single" w:sz="2" w:space="0" w:color="auto"/>
            </w:tcBorders>
            <w:shd w:val="clear" w:color="auto" w:fill="auto"/>
            <w:noWrap/>
            <w:hideMark/>
          </w:tcPr>
          <w:p w14:paraId="2981DB9A" w14:textId="77777777" w:rsidR="002A09F3" w:rsidRPr="00723463" w:rsidRDefault="002A09F3" w:rsidP="000013E3">
            <w:pPr>
              <w:rPr>
                <w:rFonts w:ascii="Arial" w:hAnsi="Arial" w:cs="Arial"/>
                <w:sz w:val="16"/>
                <w:szCs w:val="16"/>
              </w:rPr>
            </w:pPr>
            <w:r w:rsidRPr="00723463">
              <w:rPr>
                <w:rFonts w:ascii="Arial" w:hAnsi="Arial" w:cs="Arial"/>
                <w:sz w:val="16"/>
                <w:szCs w:val="16"/>
              </w:rPr>
              <w:t>UL. WOLNOŚCI 121</w:t>
            </w:r>
          </w:p>
        </w:tc>
      </w:tr>
      <w:tr w:rsidR="002A09F3" w:rsidRPr="00723463" w14:paraId="3B2B4E1D"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50A53B7"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PÓŁNOC</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183A4B28" w14:textId="77777777" w:rsidR="002A09F3" w:rsidRPr="00723463" w:rsidRDefault="002A09F3" w:rsidP="000013E3">
            <w:pPr>
              <w:rPr>
                <w:rFonts w:ascii="Arial" w:hAnsi="Arial" w:cs="Arial"/>
                <w:sz w:val="16"/>
                <w:szCs w:val="16"/>
              </w:rPr>
            </w:pPr>
            <w:r w:rsidRPr="00723463">
              <w:rPr>
                <w:rFonts w:ascii="Arial" w:hAnsi="Arial" w:cs="Arial"/>
                <w:sz w:val="16"/>
                <w:szCs w:val="16"/>
              </w:rPr>
              <w:t>POD SŁOŃCEM</w:t>
            </w:r>
          </w:p>
        </w:tc>
        <w:tc>
          <w:tcPr>
            <w:tcW w:w="2128" w:type="pct"/>
            <w:tcBorders>
              <w:top w:val="single" w:sz="2" w:space="0" w:color="auto"/>
              <w:left w:val="single" w:sz="2" w:space="0" w:color="auto"/>
              <w:bottom w:val="single" w:sz="2" w:space="0" w:color="auto"/>
            </w:tcBorders>
            <w:shd w:val="clear" w:color="auto" w:fill="auto"/>
            <w:noWrap/>
            <w:hideMark/>
          </w:tcPr>
          <w:p w14:paraId="0F61EF70" w14:textId="77777777" w:rsidR="002A09F3" w:rsidRPr="00723463" w:rsidRDefault="002A09F3" w:rsidP="000013E3">
            <w:pPr>
              <w:rPr>
                <w:rFonts w:ascii="Arial" w:hAnsi="Arial" w:cs="Arial"/>
                <w:sz w:val="16"/>
                <w:szCs w:val="16"/>
              </w:rPr>
            </w:pPr>
            <w:r w:rsidRPr="00723463">
              <w:rPr>
                <w:rFonts w:ascii="Arial" w:hAnsi="Arial" w:cs="Arial"/>
                <w:sz w:val="16"/>
                <w:szCs w:val="16"/>
              </w:rPr>
              <w:t>UL. WOLNOŚCI 175</w:t>
            </w:r>
          </w:p>
        </w:tc>
      </w:tr>
      <w:tr w:rsidR="002A09F3" w:rsidRPr="00723463" w14:paraId="68FE0ED2"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tcPr>
          <w:p w14:paraId="076091BE"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CENTRUM PÓŁNOC</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1EC3EC62" w14:textId="77777777" w:rsidR="002A09F3" w:rsidRPr="00723463" w:rsidRDefault="002A09F3" w:rsidP="000013E3">
            <w:pPr>
              <w:rPr>
                <w:rFonts w:ascii="Arial" w:hAnsi="Arial" w:cs="Arial"/>
                <w:sz w:val="16"/>
                <w:szCs w:val="16"/>
              </w:rPr>
            </w:pPr>
            <w:r w:rsidRPr="00723463">
              <w:rPr>
                <w:rFonts w:ascii="Arial" w:hAnsi="Arial" w:cs="Arial"/>
                <w:sz w:val="16"/>
                <w:szCs w:val="16"/>
              </w:rPr>
              <w:t>4 PORY ROKU</w:t>
            </w:r>
          </w:p>
        </w:tc>
        <w:tc>
          <w:tcPr>
            <w:tcW w:w="2128" w:type="pct"/>
            <w:tcBorders>
              <w:top w:val="single" w:sz="2" w:space="0" w:color="auto"/>
              <w:left w:val="single" w:sz="2" w:space="0" w:color="auto"/>
              <w:bottom w:val="single" w:sz="2" w:space="0" w:color="auto"/>
            </w:tcBorders>
            <w:shd w:val="clear" w:color="auto" w:fill="auto"/>
            <w:noWrap/>
            <w:hideMark/>
          </w:tcPr>
          <w:p w14:paraId="5D503495" w14:textId="77777777" w:rsidR="002A09F3" w:rsidRPr="00723463" w:rsidRDefault="002A09F3" w:rsidP="000013E3">
            <w:pPr>
              <w:rPr>
                <w:rFonts w:ascii="Arial" w:hAnsi="Arial" w:cs="Arial"/>
                <w:sz w:val="16"/>
                <w:szCs w:val="16"/>
              </w:rPr>
            </w:pPr>
            <w:r w:rsidRPr="00723463">
              <w:rPr>
                <w:rFonts w:ascii="Arial" w:hAnsi="Arial" w:cs="Arial"/>
                <w:sz w:val="16"/>
                <w:szCs w:val="16"/>
              </w:rPr>
              <w:t>UL. WOLNOŚCI 279</w:t>
            </w:r>
          </w:p>
        </w:tc>
      </w:tr>
      <w:tr w:rsidR="002A09F3" w:rsidRPr="00723463" w14:paraId="759B4C8A"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tcPr>
          <w:p w14:paraId="758B6E32"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 xml:space="preserve">CENTRUM PÓŁNOC </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010F6130" w14:textId="77777777" w:rsidR="002A09F3" w:rsidRPr="00723463" w:rsidRDefault="002A09F3" w:rsidP="000013E3">
            <w:pPr>
              <w:rPr>
                <w:rFonts w:ascii="Arial" w:hAnsi="Arial" w:cs="Arial"/>
                <w:sz w:val="16"/>
                <w:szCs w:val="16"/>
              </w:rPr>
            </w:pPr>
            <w:r w:rsidRPr="00723463">
              <w:rPr>
                <w:rFonts w:ascii="Arial" w:hAnsi="Arial" w:cs="Arial"/>
                <w:sz w:val="16"/>
                <w:szCs w:val="16"/>
              </w:rPr>
              <w:t>ZDROWID</w:t>
            </w:r>
          </w:p>
        </w:tc>
        <w:tc>
          <w:tcPr>
            <w:tcW w:w="2128" w:type="pct"/>
            <w:tcBorders>
              <w:top w:val="single" w:sz="2" w:space="0" w:color="auto"/>
              <w:left w:val="single" w:sz="2" w:space="0" w:color="auto"/>
              <w:bottom w:val="single" w:sz="2" w:space="0" w:color="auto"/>
            </w:tcBorders>
            <w:shd w:val="clear" w:color="auto" w:fill="auto"/>
            <w:noWrap/>
            <w:hideMark/>
          </w:tcPr>
          <w:p w14:paraId="46102D01" w14:textId="77777777" w:rsidR="002A09F3" w:rsidRPr="00723463" w:rsidRDefault="002A09F3" w:rsidP="000013E3">
            <w:pPr>
              <w:rPr>
                <w:rFonts w:ascii="Arial" w:hAnsi="Arial" w:cs="Arial"/>
                <w:sz w:val="16"/>
                <w:szCs w:val="16"/>
              </w:rPr>
            </w:pPr>
            <w:r w:rsidRPr="00723463">
              <w:rPr>
                <w:rFonts w:ascii="Arial" w:hAnsi="Arial" w:cs="Arial"/>
                <w:sz w:val="16"/>
                <w:szCs w:val="16"/>
              </w:rPr>
              <w:t xml:space="preserve">UL. WOLNOŚCI 279A </w:t>
            </w:r>
          </w:p>
        </w:tc>
      </w:tr>
      <w:tr w:rsidR="002A09F3" w:rsidRPr="00723463" w14:paraId="3A86A399"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61D432E1"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HELENKA</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24B0DF8B" w14:textId="77777777" w:rsidR="002A09F3" w:rsidRPr="00723463" w:rsidRDefault="002A09F3" w:rsidP="000013E3">
            <w:pPr>
              <w:rPr>
                <w:rFonts w:ascii="Arial" w:hAnsi="Arial" w:cs="Arial"/>
                <w:sz w:val="16"/>
                <w:szCs w:val="16"/>
              </w:rPr>
            </w:pPr>
            <w:r w:rsidRPr="00723463">
              <w:rPr>
                <w:rFonts w:ascii="Arial" w:hAnsi="Arial" w:cs="Arial"/>
                <w:sz w:val="16"/>
                <w:szCs w:val="16"/>
              </w:rPr>
              <w:t>SIS</w:t>
            </w:r>
          </w:p>
        </w:tc>
        <w:tc>
          <w:tcPr>
            <w:tcW w:w="2128" w:type="pct"/>
            <w:tcBorders>
              <w:top w:val="single" w:sz="2" w:space="0" w:color="auto"/>
              <w:left w:val="single" w:sz="2" w:space="0" w:color="auto"/>
              <w:bottom w:val="single" w:sz="2" w:space="0" w:color="auto"/>
            </w:tcBorders>
            <w:shd w:val="clear" w:color="auto" w:fill="auto"/>
            <w:noWrap/>
            <w:hideMark/>
          </w:tcPr>
          <w:p w14:paraId="307CB05D" w14:textId="77777777" w:rsidR="002A09F3" w:rsidRPr="00723463" w:rsidRDefault="002A09F3" w:rsidP="000013E3">
            <w:pPr>
              <w:rPr>
                <w:rFonts w:ascii="Arial" w:hAnsi="Arial" w:cs="Arial"/>
                <w:sz w:val="16"/>
                <w:szCs w:val="16"/>
              </w:rPr>
            </w:pPr>
            <w:r w:rsidRPr="00723463">
              <w:rPr>
                <w:rFonts w:ascii="Arial" w:hAnsi="Arial" w:cs="Arial"/>
                <w:sz w:val="16"/>
                <w:szCs w:val="16"/>
              </w:rPr>
              <w:t>UL. JORDANA 86</w:t>
            </w:r>
          </w:p>
        </w:tc>
      </w:tr>
      <w:tr w:rsidR="002A09F3" w:rsidRPr="00723463" w14:paraId="0449E3D8"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5A3EE6D1"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MACIEJÓW</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3A29CFA5"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710FC01C" w14:textId="77777777" w:rsidR="002A09F3" w:rsidRPr="00723463" w:rsidRDefault="002A09F3" w:rsidP="000013E3">
            <w:pPr>
              <w:rPr>
                <w:rFonts w:ascii="Arial" w:hAnsi="Arial" w:cs="Arial"/>
                <w:sz w:val="16"/>
                <w:szCs w:val="16"/>
              </w:rPr>
            </w:pPr>
            <w:r w:rsidRPr="00723463">
              <w:rPr>
                <w:rFonts w:ascii="Arial" w:hAnsi="Arial" w:cs="Arial"/>
                <w:sz w:val="16"/>
                <w:szCs w:val="16"/>
              </w:rPr>
              <w:t>UL.PLUTONOWEGO R. SKUBACZA 1</w:t>
            </w:r>
          </w:p>
        </w:tc>
      </w:tr>
      <w:tr w:rsidR="002A09F3" w:rsidRPr="00723463" w14:paraId="5AA0E9C4"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1B677B7"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MIKULCZYCE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701B5B54" w14:textId="77777777" w:rsidR="002A09F3" w:rsidRPr="00723463" w:rsidRDefault="002A09F3" w:rsidP="000013E3">
            <w:pPr>
              <w:rPr>
                <w:rFonts w:ascii="Arial" w:hAnsi="Arial" w:cs="Arial"/>
                <w:sz w:val="16"/>
                <w:szCs w:val="16"/>
              </w:rPr>
            </w:pPr>
            <w:r w:rsidRPr="00723463">
              <w:rPr>
                <w:rFonts w:ascii="Arial" w:hAnsi="Arial" w:cs="Arial"/>
                <w:sz w:val="16"/>
                <w:szCs w:val="16"/>
              </w:rPr>
              <w:t>FERRUM</w:t>
            </w:r>
          </w:p>
        </w:tc>
        <w:tc>
          <w:tcPr>
            <w:tcW w:w="2128" w:type="pct"/>
            <w:tcBorders>
              <w:top w:val="single" w:sz="2" w:space="0" w:color="auto"/>
              <w:left w:val="single" w:sz="2" w:space="0" w:color="auto"/>
              <w:bottom w:val="single" w:sz="2" w:space="0" w:color="auto"/>
            </w:tcBorders>
            <w:shd w:val="clear" w:color="auto" w:fill="auto"/>
            <w:noWrap/>
            <w:hideMark/>
          </w:tcPr>
          <w:p w14:paraId="648B9A07" w14:textId="77777777" w:rsidR="002A09F3" w:rsidRPr="00723463" w:rsidRDefault="002A09F3" w:rsidP="000013E3">
            <w:pPr>
              <w:rPr>
                <w:rFonts w:ascii="Arial" w:hAnsi="Arial" w:cs="Arial"/>
                <w:sz w:val="16"/>
                <w:szCs w:val="16"/>
              </w:rPr>
            </w:pPr>
            <w:r w:rsidRPr="00723463">
              <w:rPr>
                <w:rFonts w:ascii="Arial" w:hAnsi="Arial" w:cs="Arial"/>
                <w:sz w:val="16"/>
                <w:szCs w:val="16"/>
              </w:rPr>
              <w:t>PLAC NORBERTA KROCZKA 9</w:t>
            </w:r>
          </w:p>
        </w:tc>
      </w:tr>
      <w:tr w:rsidR="002A09F3" w:rsidRPr="00723463" w14:paraId="43B79250"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6A34DB44"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MIKULCZYCE</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08CCC275"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324CB48F" w14:textId="77777777" w:rsidR="002A09F3" w:rsidRPr="00723463" w:rsidRDefault="002A09F3" w:rsidP="000013E3">
            <w:pPr>
              <w:rPr>
                <w:rFonts w:ascii="Arial" w:hAnsi="Arial" w:cs="Arial"/>
                <w:sz w:val="16"/>
                <w:szCs w:val="16"/>
              </w:rPr>
            </w:pPr>
            <w:r w:rsidRPr="00723463">
              <w:rPr>
                <w:rFonts w:ascii="Arial" w:hAnsi="Arial" w:cs="Arial"/>
                <w:sz w:val="16"/>
                <w:szCs w:val="16"/>
              </w:rPr>
              <w:t>UL. TARNOPOLSKA 68</w:t>
            </w:r>
          </w:p>
        </w:tc>
      </w:tr>
      <w:tr w:rsidR="002A09F3" w:rsidRPr="00723463" w14:paraId="500AAB06"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7474E206"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OS. KOTARBIŃSKIEGO</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430FEDA6" w14:textId="77777777" w:rsidR="002A09F3" w:rsidRPr="00723463" w:rsidRDefault="002A09F3" w:rsidP="000013E3">
            <w:pPr>
              <w:rPr>
                <w:rFonts w:ascii="Arial" w:hAnsi="Arial" w:cs="Arial"/>
                <w:sz w:val="16"/>
                <w:szCs w:val="16"/>
              </w:rPr>
            </w:pPr>
            <w:r w:rsidRPr="00723463">
              <w:rPr>
                <w:rFonts w:ascii="Arial" w:hAnsi="Arial" w:cs="Arial"/>
                <w:sz w:val="16"/>
                <w:szCs w:val="16"/>
              </w:rPr>
              <w:t>DBAM O ZDROWIE</w:t>
            </w:r>
          </w:p>
        </w:tc>
        <w:tc>
          <w:tcPr>
            <w:tcW w:w="2128" w:type="pct"/>
            <w:tcBorders>
              <w:top w:val="single" w:sz="2" w:space="0" w:color="auto"/>
              <w:left w:val="single" w:sz="2" w:space="0" w:color="auto"/>
              <w:bottom w:val="single" w:sz="2" w:space="0" w:color="auto"/>
            </w:tcBorders>
            <w:shd w:val="clear" w:color="auto" w:fill="auto"/>
            <w:noWrap/>
            <w:hideMark/>
          </w:tcPr>
          <w:p w14:paraId="551CE1AE" w14:textId="77777777" w:rsidR="002A09F3" w:rsidRPr="00723463" w:rsidRDefault="002A09F3" w:rsidP="000013E3">
            <w:pPr>
              <w:rPr>
                <w:rFonts w:ascii="Arial" w:hAnsi="Arial" w:cs="Arial"/>
                <w:sz w:val="16"/>
                <w:szCs w:val="16"/>
              </w:rPr>
            </w:pPr>
            <w:r w:rsidRPr="00723463">
              <w:rPr>
                <w:rFonts w:ascii="Arial" w:hAnsi="Arial" w:cs="Arial"/>
                <w:sz w:val="16"/>
                <w:szCs w:val="16"/>
              </w:rPr>
              <w:t>AL. KORFANTEGO 5 (KAUFLAND)</w:t>
            </w:r>
          </w:p>
        </w:tc>
      </w:tr>
      <w:tr w:rsidR="002A09F3" w:rsidRPr="00723463" w14:paraId="19BF4E1C"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444FE4B7"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OS. KOTARBIŃSKIEGO</w:t>
            </w:r>
          </w:p>
        </w:tc>
        <w:tc>
          <w:tcPr>
            <w:tcW w:w="1241" w:type="pct"/>
            <w:tcBorders>
              <w:top w:val="single" w:sz="2" w:space="0" w:color="auto"/>
              <w:left w:val="single" w:sz="2" w:space="0" w:color="auto"/>
              <w:bottom w:val="single" w:sz="2" w:space="0" w:color="auto"/>
              <w:right w:val="single" w:sz="2" w:space="0" w:color="auto"/>
            </w:tcBorders>
            <w:shd w:val="clear" w:color="auto" w:fill="auto"/>
            <w:hideMark/>
          </w:tcPr>
          <w:p w14:paraId="48060AA9" w14:textId="77777777" w:rsidR="002A09F3" w:rsidRPr="00723463" w:rsidRDefault="002A09F3" w:rsidP="000013E3">
            <w:pPr>
              <w:rPr>
                <w:rFonts w:ascii="Arial" w:hAnsi="Arial" w:cs="Arial"/>
                <w:sz w:val="16"/>
                <w:szCs w:val="16"/>
              </w:rPr>
            </w:pPr>
            <w:r w:rsidRPr="00723463">
              <w:rPr>
                <w:rFonts w:ascii="Arial" w:hAnsi="Arial" w:cs="Arial"/>
                <w:sz w:val="16"/>
                <w:szCs w:val="16"/>
              </w:rPr>
              <w:t>OPTIMA</w:t>
            </w:r>
          </w:p>
        </w:tc>
        <w:tc>
          <w:tcPr>
            <w:tcW w:w="2128" w:type="pct"/>
            <w:tcBorders>
              <w:top w:val="single" w:sz="2" w:space="0" w:color="auto"/>
              <w:left w:val="single" w:sz="2" w:space="0" w:color="auto"/>
              <w:bottom w:val="single" w:sz="2" w:space="0" w:color="auto"/>
            </w:tcBorders>
            <w:shd w:val="clear" w:color="auto" w:fill="auto"/>
            <w:noWrap/>
            <w:hideMark/>
          </w:tcPr>
          <w:p w14:paraId="2AD3C87E" w14:textId="77777777" w:rsidR="002A09F3" w:rsidRPr="00723463" w:rsidRDefault="002A09F3" w:rsidP="000013E3">
            <w:pPr>
              <w:rPr>
                <w:rFonts w:ascii="Arial" w:hAnsi="Arial" w:cs="Arial"/>
                <w:sz w:val="16"/>
                <w:szCs w:val="16"/>
              </w:rPr>
            </w:pPr>
            <w:r w:rsidRPr="00723463">
              <w:rPr>
                <w:rFonts w:ascii="Arial" w:hAnsi="Arial" w:cs="Arial"/>
                <w:sz w:val="16"/>
                <w:szCs w:val="16"/>
              </w:rPr>
              <w:t>UL. FRANCISZKAŃSKA 19</w:t>
            </w:r>
          </w:p>
        </w:tc>
      </w:tr>
      <w:tr w:rsidR="002A09F3" w:rsidRPr="00723463" w14:paraId="327759F9"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5B2454D2"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OS.  KOPERNIKA</w:t>
            </w:r>
          </w:p>
        </w:tc>
        <w:tc>
          <w:tcPr>
            <w:tcW w:w="1241" w:type="pct"/>
            <w:tcBorders>
              <w:top w:val="single" w:sz="2" w:space="0" w:color="auto"/>
              <w:left w:val="single" w:sz="2" w:space="0" w:color="auto"/>
              <w:bottom w:val="single" w:sz="2" w:space="0" w:color="auto"/>
              <w:right w:val="single" w:sz="2" w:space="0" w:color="auto"/>
            </w:tcBorders>
            <w:shd w:val="clear" w:color="auto" w:fill="auto"/>
            <w:noWrap/>
            <w:hideMark/>
          </w:tcPr>
          <w:p w14:paraId="1BD6F587" w14:textId="77777777" w:rsidR="002A09F3" w:rsidRPr="00723463" w:rsidRDefault="002A09F3" w:rsidP="000013E3">
            <w:pPr>
              <w:rPr>
                <w:rFonts w:ascii="Arial" w:hAnsi="Arial" w:cs="Arial"/>
                <w:sz w:val="16"/>
                <w:szCs w:val="16"/>
              </w:rPr>
            </w:pPr>
            <w:r w:rsidRPr="00723463">
              <w:rPr>
                <w:rFonts w:ascii="Arial" w:hAnsi="Arial" w:cs="Arial"/>
                <w:sz w:val="16"/>
                <w:szCs w:val="16"/>
              </w:rPr>
              <w:t>PRO- FARMA</w:t>
            </w:r>
          </w:p>
        </w:tc>
        <w:tc>
          <w:tcPr>
            <w:tcW w:w="2128" w:type="pct"/>
            <w:tcBorders>
              <w:top w:val="single" w:sz="2" w:space="0" w:color="auto"/>
              <w:left w:val="single" w:sz="2" w:space="0" w:color="auto"/>
              <w:bottom w:val="single" w:sz="2" w:space="0" w:color="auto"/>
            </w:tcBorders>
            <w:shd w:val="clear" w:color="auto" w:fill="auto"/>
            <w:noWrap/>
            <w:hideMark/>
          </w:tcPr>
          <w:p w14:paraId="2095EB7A" w14:textId="77777777" w:rsidR="002A09F3" w:rsidRPr="00723463" w:rsidRDefault="002A09F3" w:rsidP="000013E3">
            <w:pPr>
              <w:rPr>
                <w:rFonts w:ascii="Arial" w:hAnsi="Arial" w:cs="Arial"/>
                <w:sz w:val="16"/>
                <w:szCs w:val="16"/>
              </w:rPr>
            </w:pPr>
            <w:r w:rsidRPr="00723463">
              <w:rPr>
                <w:rFonts w:ascii="Arial" w:hAnsi="Arial" w:cs="Arial"/>
                <w:sz w:val="16"/>
                <w:szCs w:val="16"/>
              </w:rPr>
              <w:t>UL. CIOŁKOWSKIEGO 33</w:t>
            </w:r>
          </w:p>
        </w:tc>
      </w:tr>
      <w:tr w:rsidR="002A09F3" w:rsidRPr="00723463" w14:paraId="6FE4422F"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7C37735"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ROKITNICA</w:t>
            </w:r>
          </w:p>
        </w:tc>
        <w:tc>
          <w:tcPr>
            <w:tcW w:w="1241" w:type="pct"/>
            <w:tcBorders>
              <w:top w:val="single" w:sz="2" w:space="0" w:color="auto"/>
              <w:left w:val="single" w:sz="2" w:space="0" w:color="auto"/>
              <w:bottom w:val="single" w:sz="2" w:space="0" w:color="auto"/>
              <w:right w:val="single" w:sz="2" w:space="0" w:color="auto"/>
            </w:tcBorders>
            <w:shd w:val="clear" w:color="auto" w:fill="auto"/>
            <w:hideMark/>
          </w:tcPr>
          <w:p w14:paraId="10C0E640" w14:textId="77777777" w:rsidR="002A09F3" w:rsidRPr="00723463" w:rsidRDefault="002A09F3" w:rsidP="000013E3">
            <w:pPr>
              <w:rPr>
                <w:rFonts w:ascii="Arial" w:hAnsi="Arial" w:cs="Arial"/>
                <w:sz w:val="16"/>
                <w:szCs w:val="16"/>
              </w:rPr>
            </w:pPr>
            <w:r w:rsidRPr="00723463">
              <w:rPr>
                <w:rFonts w:ascii="Arial" w:hAnsi="Arial" w:cs="Arial"/>
                <w:sz w:val="16"/>
                <w:szCs w:val="16"/>
              </w:rPr>
              <w:t>DEFARM</w:t>
            </w:r>
          </w:p>
        </w:tc>
        <w:tc>
          <w:tcPr>
            <w:tcW w:w="2128" w:type="pct"/>
            <w:tcBorders>
              <w:top w:val="single" w:sz="2" w:space="0" w:color="auto"/>
              <w:left w:val="single" w:sz="2" w:space="0" w:color="auto"/>
              <w:bottom w:val="single" w:sz="2" w:space="0" w:color="auto"/>
            </w:tcBorders>
            <w:shd w:val="clear" w:color="auto" w:fill="auto"/>
            <w:noWrap/>
            <w:hideMark/>
          </w:tcPr>
          <w:p w14:paraId="534DEF5A" w14:textId="77777777" w:rsidR="002A09F3" w:rsidRPr="00723463" w:rsidRDefault="002A09F3" w:rsidP="000013E3">
            <w:pPr>
              <w:rPr>
                <w:rFonts w:ascii="Arial" w:hAnsi="Arial" w:cs="Arial"/>
                <w:sz w:val="16"/>
                <w:szCs w:val="16"/>
              </w:rPr>
            </w:pPr>
            <w:r w:rsidRPr="00723463">
              <w:rPr>
                <w:rFonts w:ascii="Arial" w:hAnsi="Arial" w:cs="Arial"/>
                <w:sz w:val="16"/>
                <w:szCs w:val="16"/>
              </w:rPr>
              <w:t>UL. BUDOWLANA 30A</w:t>
            </w:r>
          </w:p>
        </w:tc>
      </w:tr>
      <w:tr w:rsidR="002A09F3" w:rsidRPr="00723463" w14:paraId="06EB88D7" w14:textId="77777777" w:rsidTr="006924F7">
        <w:trPr>
          <w:trHeight w:val="227"/>
        </w:trPr>
        <w:tc>
          <w:tcPr>
            <w:tcW w:w="1631" w:type="pct"/>
            <w:tcBorders>
              <w:top w:val="single" w:sz="2" w:space="0" w:color="auto"/>
              <w:bottom w:val="single" w:sz="2" w:space="0" w:color="auto"/>
              <w:right w:val="single" w:sz="2" w:space="0" w:color="auto"/>
            </w:tcBorders>
            <w:shd w:val="clear" w:color="auto" w:fill="auto"/>
            <w:noWrap/>
            <w:vAlign w:val="center"/>
            <w:hideMark/>
          </w:tcPr>
          <w:p w14:paraId="22CBF3E5"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ROKITNICA</w:t>
            </w:r>
          </w:p>
        </w:tc>
        <w:tc>
          <w:tcPr>
            <w:tcW w:w="1241" w:type="pct"/>
            <w:tcBorders>
              <w:top w:val="single" w:sz="2" w:space="0" w:color="auto"/>
              <w:left w:val="single" w:sz="2" w:space="0" w:color="auto"/>
              <w:bottom w:val="single" w:sz="2" w:space="0" w:color="auto"/>
              <w:right w:val="single" w:sz="2" w:space="0" w:color="auto"/>
            </w:tcBorders>
            <w:shd w:val="clear" w:color="auto" w:fill="auto"/>
            <w:hideMark/>
          </w:tcPr>
          <w:p w14:paraId="0558648C" w14:textId="77777777" w:rsidR="002A09F3" w:rsidRPr="00723463" w:rsidRDefault="002A09F3" w:rsidP="000013E3">
            <w:pPr>
              <w:rPr>
                <w:rFonts w:ascii="Arial" w:hAnsi="Arial" w:cs="Arial"/>
                <w:sz w:val="16"/>
                <w:szCs w:val="16"/>
              </w:rPr>
            </w:pPr>
            <w:r w:rsidRPr="00723463">
              <w:rPr>
                <w:rFonts w:ascii="Arial" w:hAnsi="Arial" w:cs="Arial"/>
                <w:sz w:val="16"/>
                <w:szCs w:val="16"/>
              </w:rPr>
              <w:t>ZDROWIT</w:t>
            </w:r>
          </w:p>
        </w:tc>
        <w:tc>
          <w:tcPr>
            <w:tcW w:w="2128" w:type="pct"/>
            <w:tcBorders>
              <w:top w:val="single" w:sz="2" w:space="0" w:color="auto"/>
              <w:left w:val="single" w:sz="2" w:space="0" w:color="auto"/>
              <w:bottom w:val="single" w:sz="2" w:space="0" w:color="auto"/>
            </w:tcBorders>
            <w:shd w:val="clear" w:color="auto" w:fill="auto"/>
            <w:noWrap/>
            <w:hideMark/>
          </w:tcPr>
          <w:p w14:paraId="2B1605DC" w14:textId="77777777" w:rsidR="002A09F3" w:rsidRPr="00723463" w:rsidRDefault="002A09F3" w:rsidP="000013E3">
            <w:pPr>
              <w:rPr>
                <w:rFonts w:ascii="Arial" w:hAnsi="Arial" w:cs="Arial"/>
                <w:sz w:val="16"/>
                <w:szCs w:val="16"/>
              </w:rPr>
            </w:pPr>
            <w:r w:rsidRPr="00723463">
              <w:rPr>
                <w:rFonts w:ascii="Arial" w:hAnsi="Arial" w:cs="Arial"/>
                <w:sz w:val="16"/>
                <w:szCs w:val="16"/>
              </w:rPr>
              <w:t>UL. BUDOWLANA 34</w:t>
            </w:r>
          </w:p>
        </w:tc>
      </w:tr>
      <w:tr w:rsidR="002A09F3" w:rsidRPr="00723463" w14:paraId="21AD8F60" w14:textId="77777777" w:rsidTr="006924F7">
        <w:trPr>
          <w:trHeight w:val="63"/>
        </w:trPr>
        <w:tc>
          <w:tcPr>
            <w:tcW w:w="1631" w:type="pct"/>
            <w:tcBorders>
              <w:top w:val="single" w:sz="2" w:space="0" w:color="auto"/>
              <w:bottom w:val="single" w:sz="2" w:space="0" w:color="auto"/>
              <w:right w:val="single" w:sz="2" w:space="0" w:color="auto"/>
            </w:tcBorders>
            <w:shd w:val="clear" w:color="auto" w:fill="auto"/>
            <w:noWrap/>
            <w:vAlign w:val="center"/>
            <w:hideMark/>
          </w:tcPr>
          <w:p w14:paraId="14ED5143"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BISKUPICE</w:t>
            </w:r>
          </w:p>
        </w:tc>
        <w:tc>
          <w:tcPr>
            <w:tcW w:w="1241" w:type="pct"/>
            <w:tcBorders>
              <w:top w:val="single" w:sz="2" w:space="0" w:color="auto"/>
              <w:left w:val="single" w:sz="2" w:space="0" w:color="auto"/>
              <w:bottom w:val="single" w:sz="2" w:space="0" w:color="auto"/>
              <w:right w:val="single" w:sz="2" w:space="0" w:color="auto"/>
            </w:tcBorders>
            <w:shd w:val="clear" w:color="auto" w:fill="auto"/>
            <w:hideMark/>
          </w:tcPr>
          <w:p w14:paraId="6F5330CF" w14:textId="77777777" w:rsidR="002A09F3" w:rsidRPr="00723463" w:rsidRDefault="002A09F3" w:rsidP="000013E3">
            <w:pPr>
              <w:rPr>
                <w:rFonts w:ascii="Arial" w:hAnsi="Arial" w:cs="Arial"/>
                <w:sz w:val="16"/>
                <w:szCs w:val="16"/>
              </w:rPr>
            </w:pPr>
            <w:r w:rsidRPr="00723463">
              <w:rPr>
                <w:rFonts w:ascii="Arial" w:hAnsi="Arial" w:cs="Arial"/>
                <w:sz w:val="16"/>
                <w:szCs w:val="16"/>
              </w:rPr>
              <w:t>DR. MAX</w:t>
            </w:r>
          </w:p>
        </w:tc>
        <w:tc>
          <w:tcPr>
            <w:tcW w:w="2128" w:type="pct"/>
            <w:tcBorders>
              <w:top w:val="single" w:sz="2" w:space="0" w:color="auto"/>
              <w:left w:val="single" w:sz="2" w:space="0" w:color="auto"/>
              <w:bottom w:val="single" w:sz="2" w:space="0" w:color="auto"/>
            </w:tcBorders>
            <w:shd w:val="clear" w:color="auto" w:fill="auto"/>
            <w:noWrap/>
            <w:hideMark/>
          </w:tcPr>
          <w:p w14:paraId="65845B40" w14:textId="77777777" w:rsidR="002A09F3" w:rsidRPr="00723463" w:rsidRDefault="002A09F3" w:rsidP="000013E3">
            <w:pPr>
              <w:rPr>
                <w:rFonts w:ascii="Arial" w:hAnsi="Arial" w:cs="Arial"/>
                <w:sz w:val="16"/>
                <w:szCs w:val="16"/>
              </w:rPr>
            </w:pPr>
            <w:r w:rsidRPr="00723463">
              <w:rPr>
                <w:rFonts w:ascii="Arial" w:hAnsi="Arial" w:cs="Arial"/>
                <w:sz w:val="16"/>
                <w:szCs w:val="16"/>
              </w:rPr>
              <w:t>UL. BYTOMSKA 46-48</w:t>
            </w:r>
          </w:p>
        </w:tc>
      </w:tr>
      <w:tr w:rsidR="002A09F3" w:rsidRPr="00723463" w14:paraId="6C0EC1BF" w14:textId="77777777" w:rsidTr="006924F7">
        <w:trPr>
          <w:trHeight w:val="227"/>
        </w:trPr>
        <w:tc>
          <w:tcPr>
            <w:tcW w:w="1631" w:type="pct"/>
            <w:tcBorders>
              <w:top w:val="single" w:sz="2" w:space="0" w:color="auto"/>
              <w:bottom w:val="single" w:sz="12" w:space="0" w:color="auto"/>
              <w:right w:val="single" w:sz="2" w:space="0" w:color="auto"/>
            </w:tcBorders>
            <w:shd w:val="clear" w:color="auto" w:fill="auto"/>
            <w:noWrap/>
            <w:vAlign w:val="center"/>
            <w:hideMark/>
          </w:tcPr>
          <w:p w14:paraId="1A6229A6" w14:textId="77777777" w:rsidR="002A09F3" w:rsidRPr="00723463" w:rsidRDefault="002A09F3" w:rsidP="000013E3">
            <w:pPr>
              <w:rPr>
                <w:rFonts w:ascii="Arial" w:hAnsi="Arial" w:cs="Arial"/>
                <w:bCs/>
                <w:sz w:val="16"/>
                <w:szCs w:val="16"/>
              </w:rPr>
            </w:pPr>
            <w:r w:rsidRPr="00723463">
              <w:rPr>
                <w:rFonts w:ascii="Arial" w:hAnsi="Arial" w:cs="Arial"/>
                <w:bCs/>
                <w:sz w:val="16"/>
                <w:szCs w:val="16"/>
              </w:rPr>
              <w:t>GRZYBOWICE</w:t>
            </w:r>
          </w:p>
        </w:tc>
        <w:tc>
          <w:tcPr>
            <w:tcW w:w="1241" w:type="pct"/>
            <w:tcBorders>
              <w:top w:val="single" w:sz="2" w:space="0" w:color="auto"/>
              <w:left w:val="single" w:sz="2" w:space="0" w:color="auto"/>
              <w:bottom w:val="single" w:sz="12" w:space="0" w:color="auto"/>
              <w:right w:val="single" w:sz="2" w:space="0" w:color="auto"/>
            </w:tcBorders>
            <w:shd w:val="clear" w:color="auto" w:fill="auto"/>
            <w:hideMark/>
          </w:tcPr>
          <w:p w14:paraId="42E47BA1" w14:textId="77777777" w:rsidR="002A09F3" w:rsidRPr="00723463" w:rsidRDefault="002A09F3" w:rsidP="000013E3">
            <w:pPr>
              <w:rPr>
                <w:rFonts w:ascii="Arial" w:hAnsi="Arial" w:cs="Arial"/>
                <w:sz w:val="16"/>
                <w:szCs w:val="16"/>
              </w:rPr>
            </w:pPr>
            <w:r w:rsidRPr="00723463">
              <w:rPr>
                <w:rFonts w:ascii="Arial" w:hAnsi="Arial" w:cs="Arial"/>
                <w:sz w:val="16"/>
                <w:szCs w:val="16"/>
              </w:rPr>
              <w:t xml:space="preserve">APTEKA SĄSIEDZKA </w:t>
            </w:r>
          </w:p>
        </w:tc>
        <w:tc>
          <w:tcPr>
            <w:tcW w:w="2128" w:type="pct"/>
            <w:tcBorders>
              <w:top w:val="single" w:sz="2" w:space="0" w:color="auto"/>
              <w:left w:val="single" w:sz="2" w:space="0" w:color="auto"/>
              <w:bottom w:val="single" w:sz="12" w:space="0" w:color="auto"/>
            </w:tcBorders>
            <w:shd w:val="clear" w:color="auto" w:fill="auto"/>
            <w:noWrap/>
            <w:hideMark/>
          </w:tcPr>
          <w:p w14:paraId="52679D6A" w14:textId="77777777" w:rsidR="002A09F3" w:rsidRPr="00723463" w:rsidRDefault="002A09F3" w:rsidP="000013E3">
            <w:pPr>
              <w:rPr>
                <w:rFonts w:ascii="Arial" w:hAnsi="Arial" w:cs="Arial"/>
                <w:sz w:val="16"/>
                <w:szCs w:val="16"/>
              </w:rPr>
            </w:pPr>
            <w:r w:rsidRPr="00723463">
              <w:rPr>
                <w:rFonts w:ascii="Arial" w:hAnsi="Arial" w:cs="Arial"/>
                <w:sz w:val="16"/>
                <w:szCs w:val="16"/>
              </w:rPr>
              <w:t>UL. BADESTINUSA 18</w:t>
            </w:r>
          </w:p>
        </w:tc>
      </w:tr>
    </w:tbl>
    <w:p w14:paraId="0D2BBF37" w14:textId="77777777" w:rsidR="002A09F3" w:rsidRPr="00723463" w:rsidRDefault="002A09F3" w:rsidP="002A09F3">
      <w:pPr>
        <w:pStyle w:val="Akapitzlist"/>
        <w:spacing w:line="360" w:lineRule="auto"/>
        <w:ind w:left="567"/>
        <w:jc w:val="both"/>
        <w:rPr>
          <w:rFonts w:ascii="Arial" w:hAnsi="Arial" w:cs="Arial"/>
          <w:b/>
        </w:rPr>
      </w:pPr>
    </w:p>
    <w:p w14:paraId="62535A26" w14:textId="77777777" w:rsidR="00F33E1E" w:rsidRPr="00723463" w:rsidRDefault="00E81710"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t>W przypadku</w:t>
      </w:r>
      <w:r w:rsidR="00842F8F" w:rsidRPr="00723463">
        <w:rPr>
          <w:rFonts w:ascii="Arial" w:eastAsia="Calibri" w:hAnsi="Arial" w:cs="Arial"/>
          <w:lang w:eastAsia="en-US"/>
        </w:rPr>
        <w:t xml:space="preserve"> części punktów, o których mowa w pkt 4.2. punktów, w których wykonawca jest zobowiązany podstawić własne pojemniki, jak również w przypadku</w:t>
      </w:r>
      <w:r w:rsidRPr="00723463">
        <w:rPr>
          <w:rFonts w:ascii="Arial" w:eastAsia="Calibri" w:hAnsi="Arial" w:cs="Arial"/>
          <w:lang w:eastAsia="en-US"/>
        </w:rPr>
        <w:t xml:space="preserve"> zwiększenia ilości obsługiwanych punktów Wykonawca będzie zobowiązany do wyposażenia </w:t>
      </w:r>
      <w:r w:rsidR="00EE2CEB" w:rsidRPr="00723463">
        <w:rPr>
          <w:rFonts w:ascii="Arial" w:eastAsia="Calibri" w:hAnsi="Arial" w:cs="Arial"/>
          <w:lang w:eastAsia="en-US"/>
        </w:rPr>
        <w:t>tych punktów</w:t>
      </w:r>
      <w:r w:rsidRPr="00723463">
        <w:rPr>
          <w:rFonts w:ascii="Arial" w:eastAsia="Calibri" w:hAnsi="Arial" w:cs="Arial"/>
          <w:lang w:eastAsia="en-US"/>
        </w:rPr>
        <w:t xml:space="preserve"> w</w:t>
      </w:r>
      <w:r w:rsidR="003429D5" w:rsidRPr="00723463">
        <w:rPr>
          <w:rFonts w:ascii="Arial" w:eastAsia="Calibri" w:hAnsi="Arial" w:cs="Arial"/>
          <w:lang w:eastAsia="en-US"/>
        </w:rPr>
        <w:t> </w:t>
      </w:r>
      <w:r w:rsidRPr="00723463">
        <w:rPr>
          <w:rFonts w:ascii="Arial" w:eastAsia="Calibri" w:hAnsi="Arial" w:cs="Arial"/>
          <w:lang w:eastAsia="en-US"/>
        </w:rPr>
        <w:t>pojemniki</w:t>
      </w:r>
      <w:r w:rsidR="00F33E1E" w:rsidRPr="00723463">
        <w:rPr>
          <w:rFonts w:ascii="Arial" w:eastAsia="Calibri" w:hAnsi="Arial" w:cs="Arial"/>
          <w:lang w:eastAsia="en-US"/>
        </w:rPr>
        <w:t xml:space="preserve"> o minimalnej objętości 60 litrów.</w:t>
      </w:r>
    </w:p>
    <w:p w14:paraId="32B65459" w14:textId="77777777" w:rsidR="0049527E" w:rsidRPr="00723463" w:rsidRDefault="00F33E1E"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lastRenderedPageBreak/>
        <w:t>P</w:t>
      </w:r>
      <w:r w:rsidR="00E81710" w:rsidRPr="00723463">
        <w:rPr>
          <w:rFonts w:ascii="Arial" w:eastAsia="Calibri" w:hAnsi="Arial" w:cs="Arial"/>
          <w:lang w:eastAsia="en-US"/>
        </w:rPr>
        <w:t xml:space="preserve">arametry </w:t>
      </w:r>
      <w:r w:rsidRPr="00723463">
        <w:rPr>
          <w:rFonts w:ascii="Arial" w:eastAsia="Calibri" w:hAnsi="Arial" w:cs="Arial"/>
          <w:lang w:eastAsia="en-US"/>
        </w:rPr>
        <w:t xml:space="preserve">dostarczonych pojemników </w:t>
      </w:r>
      <w:r w:rsidR="00E81710" w:rsidRPr="00723463">
        <w:rPr>
          <w:rFonts w:ascii="Arial" w:eastAsia="Calibri" w:hAnsi="Arial" w:cs="Arial"/>
          <w:lang w:eastAsia="en-US"/>
        </w:rPr>
        <w:t>muszą być zbliżone do pojemników udostępnionych przez Zamawiającego</w:t>
      </w:r>
      <w:r w:rsidR="00CB5CA5" w:rsidRPr="00723463">
        <w:rPr>
          <w:rFonts w:ascii="Arial" w:eastAsia="Calibri" w:hAnsi="Arial" w:cs="Arial"/>
          <w:lang w:eastAsia="en-US"/>
        </w:rPr>
        <w:t>, a w szczególności posiadać właściwe oznakowanie w</w:t>
      </w:r>
      <w:r w:rsidRPr="00723463">
        <w:rPr>
          <w:rFonts w:ascii="Arial" w:eastAsia="Calibri" w:hAnsi="Arial" w:cs="Arial"/>
          <w:lang w:eastAsia="en-US"/>
        </w:rPr>
        <w:t>skazujące na ich przeznaczenie oraz</w:t>
      </w:r>
      <w:r w:rsidR="00CB5CA5" w:rsidRPr="00723463">
        <w:rPr>
          <w:rFonts w:ascii="Arial" w:eastAsia="Calibri" w:hAnsi="Arial" w:cs="Arial"/>
          <w:lang w:eastAsia="en-US"/>
        </w:rPr>
        <w:t xml:space="preserve"> zamknięcie uniemożliwiające ich otwarcie</w:t>
      </w:r>
      <w:r w:rsidRPr="00723463">
        <w:rPr>
          <w:rFonts w:ascii="Arial" w:eastAsia="Calibri" w:hAnsi="Arial" w:cs="Arial"/>
          <w:lang w:eastAsia="en-US"/>
        </w:rPr>
        <w:t xml:space="preserve"> i opróżnienie</w:t>
      </w:r>
      <w:r w:rsidR="00CB5CA5" w:rsidRPr="00723463">
        <w:rPr>
          <w:rFonts w:ascii="Arial" w:eastAsia="Calibri" w:hAnsi="Arial" w:cs="Arial"/>
          <w:lang w:eastAsia="en-US"/>
        </w:rPr>
        <w:t xml:space="preserve"> przez osoby</w:t>
      </w:r>
      <w:r w:rsidR="00681A37" w:rsidRPr="00723463">
        <w:rPr>
          <w:rFonts w:ascii="Arial" w:eastAsia="Calibri" w:hAnsi="Arial" w:cs="Arial"/>
          <w:lang w:eastAsia="en-US"/>
        </w:rPr>
        <w:t xml:space="preserve">    </w:t>
      </w:r>
      <w:r w:rsidR="00CB5CA5" w:rsidRPr="00723463">
        <w:rPr>
          <w:rFonts w:ascii="Arial" w:eastAsia="Calibri" w:hAnsi="Arial" w:cs="Arial"/>
          <w:lang w:eastAsia="en-US"/>
        </w:rPr>
        <w:t xml:space="preserve"> postronne</w:t>
      </w:r>
      <w:r w:rsidR="00E81710" w:rsidRPr="00723463">
        <w:rPr>
          <w:rFonts w:ascii="Arial" w:eastAsia="Calibri" w:hAnsi="Arial" w:cs="Arial"/>
          <w:lang w:eastAsia="en-US"/>
        </w:rPr>
        <w:t>.</w:t>
      </w:r>
    </w:p>
    <w:p w14:paraId="17CEAD6E" w14:textId="77777777" w:rsidR="00A7260A" w:rsidRPr="00723463" w:rsidRDefault="00980F70" w:rsidP="005D2E09">
      <w:pPr>
        <w:pStyle w:val="Akapitzlist"/>
        <w:numPr>
          <w:ilvl w:val="1"/>
          <w:numId w:val="43"/>
        </w:numPr>
        <w:spacing w:line="360" w:lineRule="auto"/>
        <w:ind w:left="567" w:hanging="425"/>
        <w:jc w:val="both"/>
        <w:rPr>
          <w:rFonts w:ascii="Arial" w:hAnsi="Arial" w:cs="Arial"/>
          <w:b/>
          <w:strike/>
          <w:color w:val="FF0000"/>
        </w:rPr>
      </w:pPr>
      <w:r w:rsidRPr="00723463">
        <w:rPr>
          <w:rFonts w:ascii="Arial" w:eastAsia="Calibri" w:hAnsi="Arial" w:cs="Arial"/>
          <w:lang w:eastAsia="en-US"/>
        </w:rPr>
        <w:t>Wykonawca po podpisaniu umowy podejmie działania mające na celu zawarcie porozumień kontynuujących współpracę z podmiotami, w których obecnie funkcjonuje zbiórka przeterminowanych leków i/lub nawiąże współpracę z innymi placówkami, które wskaże Zamawiający. Po podpisaniu porozumień Wykonawca przedłoży ich kopie Zamawiającemu.</w:t>
      </w:r>
    </w:p>
    <w:p w14:paraId="6EE0194B" w14:textId="77777777" w:rsidR="00EE2CEB" w:rsidRPr="00723463" w:rsidRDefault="00EE2CEB"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t xml:space="preserve">Pojemniki do zbiórki przeterminowanych leków powinny być opróżniane 1 raz w miesiącu chyba, </w:t>
      </w:r>
      <w:r w:rsidR="00681A37" w:rsidRPr="00723463">
        <w:rPr>
          <w:rFonts w:ascii="Arial" w:eastAsia="Calibri" w:hAnsi="Arial" w:cs="Arial"/>
          <w:lang w:eastAsia="en-US"/>
        </w:rPr>
        <w:t xml:space="preserve">    </w:t>
      </w:r>
      <w:r w:rsidRPr="00723463">
        <w:rPr>
          <w:rFonts w:ascii="Arial" w:eastAsia="Calibri" w:hAnsi="Arial" w:cs="Arial"/>
          <w:lang w:eastAsia="en-US"/>
        </w:rPr>
        <w:t>że stopień zapełnienia w poszczególnych punktach będzie wskazyw</w:t>
      </w:r>
      <w:r w:rsidR="00A7260A" w:rsidRPr="00723463">
        <w:rPr>
          <w:rFonts w:ascii="Arial" w:eastAsia="Calibri" w:hAnsi="Arial" w:cs="Arial"/>
          <w:lang w:eastAsia="en-US"/>
        </w:rPr>
        <w:t>ał na konieczność zwiększenia cz</w:t>
      </w:r>
      <w:r w:rsidRPr="00723463">
        <w:rPr>
          <w:rFonts w:ascii="Arial" w:eastAsia="Calibri" w:hAnsi="Arial" w:cs="Arial"/>
          <w:lang w:eastAsia="en-US"/>
        </w:rPr>
        <w:t xml:space="preserve">ęstotliwości ich opróżniania. </w:t>
      </w:r>
      <w:r w:rsidR="00A7260A" w:rsidRPr="00723463">
        <w:rPr>
          <w:rFonts w:ascii="Arial" w:eastAsia="Calibri" w:hAnsi="Arial" w:cs="Arial"/>
          <w:lang w:eastAsia="en-US"/>
        </w:rPr>
        <w:t>Każde opróżnienie pojemnika powinno być potwierdzone podpisem przedstawiciela, pracownika itp.</w:t>
      </w:r>
      <w:r w:rsidR="00A7260A" w:rsidRPr="00723463">
        <w:t xml:space="preserve"> </w:t>
      </w:r>
      <w:r w:rsidR="00A7260A" w:rsidRPr="00723463">
        <w:rPr>
          <w:rFonts w:ascii="Arial" w:eastAsia="Calibri" w:hAnsi="Arial" w:cs="Arial"/>
          <w:lang w:eastAsia="en-US"/>
        </w:rPr>
        <w:t>i/lub pieczęcią placówki, w której został ustawiony pojemnik</w:t>
      </w:r>
      <w:r w:rsidR="005901C0" w:rsidRPr="00723463">
        <w:rPr>
          <w:rFonts w:ascii="Arial" w:eastAsia="Calibri" w:hAnsi="Arial" w:cs="Arial"/>
          <w:lang w:eastAsia="en-US"/>
        </w:rPr>
        <w:t xml:space="preserve"> oraz datą odbioru odpadów</w:t>
      </w:r>
      <w:r w:rsidR="00A7260A" w:rsidRPr="00723463">
        <w:rPr>
          <w:rFonts w:ascii="Arial" w:eastAsia="Calibri" w:hAnsi="Arial" w:cs="Arial"/>
          <w:lang w:eastAsia="en-US"/>
        </w:rPr>
        <w:t>.</w:t>
      </w:r>
    </w:p>
    <w:p w14:paraId="26374543" w14:textId="77777777" w:rsidR="00EE2CEB" w:rsidRPr="00723463" w:rsidRDefault="00EE2CEB" w:rsidP="005D2E09">
      <w:pPr>
        <w:pStyle w:val="Akapitzlist"/>
        <w:numPr>
          <w:ilvl w:val="1"/>
          <w:numId w:val="43"/>
        </w:numPr>
        <w:spacing w:line="360" w:lineRule="auto"/>
        <w:ind w:left="567" w:hanging="425"/>
        <w:jc w:val="both"/>
        <w:rPr>
          <w:rFonts w:ascii="Arial" w:hAnsi="Arial" w:cs="Arial"/>
          <w:b/>
        </w:rPr>
      </w:pPr>
      <w:r w:rsidRPr="00723463">
        <w:rPr>
          <w:rFonts w:ascii="Arial" w:eastAsia="Calibri" w:hAnsi="Arial" w:cs="Arial"/>
          <w:lang w:eastAsia="en-US"/>
        </w:rPr>
        <w:t xml:space="preserve">Wzrost częstotliwości obsługi do dwóch razy w miesiącu </w:t>
      </w:r>
      <w:r w:rsidR="007F3EA8" w:rsidRPr="00723463">
        <w:rPr>
          <w:rFonts w:ascii="Arial" w:eastAsia="Calibri" w:hAnsi="Arial" w:cs="Arial"/>
          <w:lang w:eastAsia="en-US"/>
        </w:rPr>
        <w:t>będzie możliwy w maksymalnie w 3</w:t>
      </w:r>
      <w:r w:rsidRPr="00723463">
        <w:rPr>
          <w:rFonts w:ascii="Arial" w:eastAsia="Calibri" w:hAnsi="Arial" w:cs="Arial"/>
          <w:lang w:eastAsia="en-US"/>
        </w:rPr>
        <w:t xml:space="preserve">0% lokalizacji. </w:t>
      </w:r>
    </w:p>
    <w:p w14:paraId="3168EE49" w14:textId="77777777" w:rsidR="00E81710" w:rsidRPr="00723463" w:rsidRDefault="00E81710" w:rsidP="00E81710">
      <w:pPr>
        <w:pStyle w:val="Akapitzlist"/>
        <w:spacing w:line="360" w:lineRule="auto"/>
        <w:ind w:left="993"/>
        <w:jc w:val="both"/>
        <w:rPr>
          <w:rFonts w:ascii="Arial" w:hAnsi="Arial" w:cs="Arial"/>
          <w:b/>
        </w:rPr>
      </w:pPr>
    </w:p>
    <w:p w14:paraId="218A4348" w14:textId="77777777" w:rsidR="00E81710" w:rsidRPr="00723463" w:rsidRDefault="00F33E1E" w:rsidP="005D2E09">
      <w:pPr>
        <w:pStyle w:val="Nagwek3"/>
        <w:numPr>
          <w:ilvl w:val="0"/>
          <w:numId w:val="38"/>
        </w:numPr>
        <w:spacing w:before="0" w:line="360" w:lineRule="auto"/>
        <w:ind w:left="284" w:hanging="284"/>
        <w:rPr>
          <w:rFonts w:ascii="Arial" w:hAnsi="Arial" w:cs="Arial"/>
          <w:color w:val="auto"/>
        </w:rPr>
      </w:pPr>
      <w:r w:rsidRPr="00723463">
        <w:rPr>
          <w:rFonts w:ascii="Arial" w:eastAsia="Calibri" w:hAnsi="Arial" w:cs="Arial"/>
          <w:color w:val="auto"/>
          <w:lang w:eastAsia="en-US"/>
        </w:rPr>
        <w:t>Odbiór z</w:t>
      </w:r>
      <w:r w:rsidR="00E81710" w:rsidRPr="00723463">
        <w:rPr>
          <w:rFonts w:ascii="Arial" w:eastAsia="Calibri" w:hAnsi="Arial" w:cs="Arial"/>
          <w:color w:val="auto"/>
          <w:lang w:eastAsia="en-US"/>
        </w:rPr>
        <w:t xml:space="preserve">użytych baterii i </w:t>
      </w:r>
      <w:r w:rsidR="00A7260A" w:rsidRPr="00723463">
        <w:rPr>
          <w:rFonts w:ascii="Arial" w:eastAsia="Calibri" w:hAnsi="Arial" w:cs="Arial"/>
          <w:color w:val="auto"/>
          <w:lang w:eastAsia="en-US"/>
        </w:rPr>
        <w:t xml:space="preserve">baterii </w:t>
      </w:r>
      <w:r w:rsidR="00E81710" w:rsidRPr="00723463">
        <w:rPr>
          <w:rFonts w:ascii="Arial" w:eastAsia="Calibri" w:hAnsi="Arial" w:cs="Arial"/>
          <w:color w:val="auto"/>
          <w:lang w:eastAsia="en-US"/>
        </w:rPr>
        <w:t>akumulator</w:t>
      </w:r>
      <w:r w:rsidR="00A7260A" w:rsidRPr="00723463">
        <w:rPr>
          <w:rFonts w:ascii="Arial" w:eastAsia="Calibri" w:hAnsi="Arial" w:cs="Arial"/>
          <w:color w:val="auto"/>
          <w:lang w:eastAsia="en-US"/>
        </w:rPr>
        <w:t>owych</w:t>
      </w:r>
      <w:r w:rsidR="00E81710" w:rsidRPr="00723463">
        <w:rPr>
          <w:rFonts w:ascii="Arial" w:eastAsia="Calibri" w:hAnsi="Arial" w:cs="Arial"/>
          <w:color w:val="auto"/>
          <w:lang w:eastAsia="en-US"/>
        </w:rPr>
        <w:t xml:space="preserve">. </w:t>
      </w:r>
    </w:p>
    <w:p w14:paraId="5043F60D" w14:textId="77777777" w:rsidR="00E40F41" w:rsidRPr="00723463" w:rsidRDefault="00E81710"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t xml:space="preserve">W przypadku zbiórki baterii i baterii akumulatorowych, Wykonawca będzie zobowiązany do zapewnienia,  ustawienia, a następnie obsługi </w:t>
      </w:r>
      <w:r w:rsidR="007F3EA8" w:rsidRPr="00723463">
        <w:rPr>
          <w:rFonts w:ascii="Arial" w:eastAsia="Calibri" w:hAnsi="Arial" w:cs="Arial"/>
          <w:lang w:eastAsia="en-US"/>
        </w:rPr>
        <w:t>23</w:t>
      </w:r>
      <w:r w:rsidRPr="00723463">
        <w:rPr>
          <w:rFonts w:ascii="Arial" w:eastAsia="Calibri" w:hAnsi="Arial" w:cs="Arial"/>
          <w:lang w:eastAsia="en-US"/>
        </w:rPr>
        <w:t xml:space="preserve"> sztuk pojemników</w:t>
      </w:r>
      <w:r w:rsidR="00A7260A" w:rsidRPr="00723463">
        <w:rPr>
          <w:rFonts w:ascii="Arial" w:eastAsia="Calibri" w:hAnsi="Arial" w:cs="Arial"/>
          <w:lang w:eastAsia="en-US"/>
        </w:rPr>
        <w:t xml:space="preserve">. </w:t>
      </w:r>
      <w:r w:rsidRPr="00723463">
        <w:rPr>
          <w:rFonts w:ascii="Arial" w:eastAsia="Calibri" w:hAnsi="Arial" w:cs="Arial"/>
          <w:lang w:eastAsia="en-US"/>
        </w:rPr>
        <w:t xml:space="preserve">Na dzień </w:t>
      </w:r>
      <w:r w:rsidR="00980F70" w:rsidRPr="00723463">
        <w:rPr>
          <w:rFonts w:ascii="Arial" w:eastAsia="Calibri" w:hAnsi="Arial" w:cs="Arial"/>
          <w:lang w:eastAsia="en-US"/>
        </w:rPr>
        <w:t xml:space="preserve">31.08.2021 r. </w:t>
      </w:r>
      <w:r w:rsidRPr="00723463">
        <w:rPr>
          <w:rFonts w:ascii="Arial" w:eastAsia="Calibri" w:hAnsi="Arial" w:cs="Arial"/>
          <w:lang w:eastAsia="en-US"/>
        </w:rPr>
        <w:t>punkty zbiórki baterii i baterii akumulatorowych funkcjonują w</w:t>
      </w:r>
      <w:r w:rsidR="002C65A6" w:rsidRPr="00723463">
        <w:rPr>
          <w:rFonts w:ascii="Arial" w:eastAsia="Calibri" w:hAnsi="Arial" w:cs="Arial"/>
          <w:lang w:eastAsia="en-US"/>
        </w:rPr>
        <w:t> </w:t>
      </w:r>
      <w:r w:rsidRPr="00723463">
        <w:rPr>
          <w:rFonts w:ascii="Arial" w:eastAsia="Calibri" w:hAnsi="Arial" w:cs="Arial"/>
          <w:lang w:eastAsia="en-US"/>
        </w:rPr>
        <w:t xml:space="preserve">placówkach wskazanych w </w:t>
      </w:r>
      <w:r w:rsidR="00980F70" w:rsidRPr="00723463">
        <w:rPr>
          <w:rFonts w:ascii="Arial" w:eastAsia="Calibri" w:hAnsi="Arial" w:cs="Arial"/>
          <w:lang w:eastAsia="en-US"/>
        </w:rPr>
        <w:t xml:space="preserve">poniższej </w:t>
      </w:r>
      <w:r w:rsidR="00EE2CEB" w:rsidRPr="00723463">
        <w:rPr>
          <w:rFonts w:ascii="Arial" w:eastAsia="Calibri" w:hAnsi="Arial" w:cs="Arial"/>
          <w:lang w:eastAsia="en-US"/>
        </w:rPr>
        <w:t>tabeli</w:t>
      </w:r>
      <w:r w:rsidR="00411783" w:rsidRPr="00723463">
        <w:rPr>
          <w:rFonts w:ascii="Arial" w:eastAsia="Calibri" w:hAnsi="Arial" w:cs="Arial"/>
          <w:lang w:eastAsia="en-US"/>
        </w:rPr>
        <w:t>.</w:t>
      </w:r>
    </w:p>
    <w:tbl>
      <w:tblPr>
        <w:tblStyle w:val="Tabela-Siatka"/>
        <w:tblW w:w="4712" w:type="pct"/>
        <w:tblInd w:w="5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04"/>
        <w:gridCol w:w="3433"/>
        <w:gridCol w:w="2552"/>
      </w:tblGrid>
      <w:tr w:rsidR="00980F70" w:rsidRPr="00723463" w14:paraId="13B94B88" w14:textId="77777777" w:rsidTr="00980F70">
        <w:trPr>
          <w:trHeight w:val="464"/>
        </w:trPr>
        <w:tc>
          <w:tcPr>
            <w:tcW w:w="1595" w:type="pct"/>
            <w:vMerge w:val="restart"/>
            <w:vAlign w:val="center"/>
            <w:hideMark/>
          </w:tcPr>
          <w:p w14:paraId="5A4322D8" w14:textId="77777777" w:rsidR="00980F70" w:rsidRPr="00723463" w:rsidRDefault="00980F70" w:rsidP="000013E3">
            <w:pPr>
              <w:jc w:val="center"/>
              <w:rPr>
                <w:rFonts w:ascii="Arial" w:hAnsi="Arial" w:cs="Arial"/>
                <w:b/>
                <w:bCs/>
                <w:sz w:val="16"/>
                <w:szCs w:val="16"/>
              </w:rPr>
            </w:pPr>
            <w:r w:rsidRPr="00723463">
              <w:rPr>
                <w:rFonts w:ascii="Arial" w:hAnsi="Arial" w:cs="Arial"/>
                <w:b/>
                <w:bCs/>
                <w:sz w:val="16"/>
                <w:szCs w:val="16"/>
              </w:rPr>
              <w:t>DZIELNICA</w:t>
            </w:r>
          </w:p>
        </w:tc>
        <w:tc>
          <w:tcPr>
            <w:tcW w:w="1953" w:type="pct"/>
            <w:vMerge w:val="restart"/>
            <w:vAlign w:val="center"/>
            <w:hideMark/>
          </w:tcPr>
          <w:p w14:paraId="5C9C954E" w14:textId="77777777" w:rsidR="00980F70" w:rsidRPr="00723463" w:rsidRDefault="00980F70" w:rsidP="000013E3">
            <w:pPr>
              <w:jc w:val="center"/>
              <w:rPr>
                <w:rFonts w:ascii="Arial" w:hAnsi="Arial" w:cs="Arial"/>
                <w:b/>
                <w:bCs/>
                <w:sz w:val="16"/>
                <w:szCs w:val="16"/>
              </w:rPr>
            </w:pPr>
            <w:r w:rsidRPr="00723463">
              <w:rPr>
                <w:rFonts w:ascii="Arial" w:hAnsi="Arial" w:cs="Arial"/>
                <w:b/>
                <w:bCs/>
                <w:sz w:val="16"/>
                <w:szCs w:val="16"/>
              </w:rPr>
              <w:t>NAZWA PLACÓWKI</w:t>
            </w:r>
          </w:p>
        </w:tc>
        <w:tc>
          <w:tcPr>
            <w:tcW w:w="1452" w:type="pct"/>
            <w:vMerge w:val="restart"/>
            <w:vAlign w:val="center"/>
            <w:hideMark/>
          </w:tcPr>
          <w:p w14:paraId="7E18AD32" w14:textId="77777777" w:rsidR="00980F70" w:rsidRPr="00723463" w:rsidRDefault="00980F70" w:rsidP="000013E3">
            <w:pPr>
              <w:jc w:val="center"/>
              <w:rPr>
                <w:rFonts w:ascii="Arial" w:hAnsi="Arial" w:cs="Arial"/>
                <w:b/>
                <w:bCs/>
                <w:sz w:val="16"/>
                <w:szCs w:val="16"/>
              </w:rPr>
            </w:pPr>
            <w:r w:rsidRPr="00723463">
              <w:rPr>
                <w:rFonts w:ascii="Arial" w:hAnsi="Arial" w:cs="Arial"/>
                <w:b/>
                <w:bCs/>
                <w:sz w:val="16"/>
                <w:szCs w:val="16"/>
              </w:rPr>
              <w:t>ADRES</w:t>
            </w:r>
          </w:p>
        </w:tc>
      </w:tr>
      <w:tr w:rsidR="00980F70" w:rsidRPr="00723463" w14:paraId="2392D858" w14:textId="77777777" w:rsidTr="00980F70">
        <w:trPr>
          <w:trHeight w:val="464"/>
        </w:trPr>
        <w:tc>
          <w:tcPr>
            <w:tcW w:w="1595" w:type="pct"/>
            <w:vMerge/>
            <w:tcBorders>
              <w:bottom w:val="single" w:sz="12" w:space="0" w:color="auto"/>
            </w:tcBorders>
            <w:hideMark/>
          </w:tcPr>
          <w:p w14:paraId="46935754" w14:textId="77777777" w:rsidR="00980F70" w:rsidRPr="00723463" w:rsidRDefault="00980F70" w:rsidP="000013E3">
            <w:pPr>
              <w:jc w:val="center"/>
              <w:rPr>
                <w:rFonts w:ascii="Arial" w:hAnsi="Arial" w:cs="Arial"/>
                <w:bCs/>
                <w:sz w:val="16"/>
                <w:szCs w:val="16"/>
              </w:rPr>
            </w:pPr>
          </w:p>
        </w:tc>
        <w:tc>
          <w:tcPr>
            <w:tcW w:w="1953" w:type="pct"/>
            <w:vMerge/>
            <w:tcBorders>
              <w:bottom w:val="single" w:sz="12" w:space="0" w:color="auto"/>
            </w:tcBorders>
            <w:hideMark/>
          </w:tcPr>
          <w:p w14:paraId="1D8A10D4" w14:textId="77777777" w:rsidR="00980F70" w:rsidRPr="00723463" w:rsidRDefault="00980F70" w:rsidP="000013E3">
            <w:pPr>
              <w:jc w:val="center"/>
              <w:rPr>
                <w:rFonts w:ascii="Arial" w:hAnsi="Arial" w:cs="Arial"/>
                <w:bCs/>
                <w:sz w:val="16"/>
                <w:szCs w:val="16"/>
              </w:rPr>
            </w:pPr>
          </w:p>
        </w:tc>
        <w:tc>
          <w:tcPr>
            <w:tcW w:w="1452" w:type="pct"/>
            <w:vMerge/>
            <w:tcBorders>
              <w:bottom w:val="single" w:sz="12" w:space="0" w:color="auto"/>
            </w:tcBorders>
            <w:hideMark/>
          </w:tcPr>
          <w:p w14:paraId="54B44A4A" w14:textId="77777777" w:rsidR="00980F70" w:rsidRPr="00723463" w:rsidRDefault="00980F70" w:rsidP="000013E3">
            <w:pPr>
              <w:jc w:val="center"/>
              <w:rPr>
                <w:rFonts w:ascii="Arial" w:hAnsi="Arial" w:cs="Arial"/>
                <w:bCs/>
                <w:sz w:val="16"/>
                <w:szCs w:val="16"/>
              </w:rPr>
            </w:pPr>
          </w:p>
        </w:tc>
      </w:tr>
      <w:tr w:rsidR="00980F70" w:rsidRPr="00723463" w14:paraId="3AB9DF69" w14:textId="77777777" w:rsidTr="00980F70">
        <w:trPr>
          <w:trHeight w:val="198"/>
        </w:trPr>
        <w:tc>
          <w:tcPr>
            <w:tcW w:w="1595" w:type="pct"/>
            <w:tcBorders>
              <w:top w:val="single" w:sz="12" w:space="0" w:color="auto"/>
              <w:left w:val="single" w:sz="12" w:space="0" w:color="auto"/>
              <w:bottom w:val="single" w:sz="2" w:space="0" w:color="auto"/>
              <w:right w:val="single" w:sz="2" w:space="0" w:color="auto"/>
            </w:tcBorders>
            <w:noWrap/>
            <w:vAlign w:val="bottom"/>
            <w:hideMark/>
          </w:tcPr>
          <w:p w14:paraId="53826B2E"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12" w:space="0" w:color="auto"/>
              <w:left w:val="single" w:sz="2" w:space="0" w:color="auto"/>
              <w:bottom w:val="single" w:sz="2" w:space="0" w:color="auto"/>
              <w:right w:val="single" w:sz="2" w:space="0" w:color="auto"/>
            </w:tcBorders>
            <w:vAlign w:val="bottom"/>
            <w:hideMark/>
          </w:tcPr>
          <w:p w14:paraId="4D569AED"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MIEJSKI OŚRODEK POMOCY RODZINIE</w:t>
            </w:r>
          </w:p>
        </w:tc>
        <w:tc>
          <w:tcPr>
            <w:tcW w:w="1452" w:type="pct"/>
            <w:tcBorders>
              <w:top w:val="single" w:sz="12" w:space="0" w:color="auto"/>
              <w:left w:val="single" w:sz="2" w:space="0" w:color="auto"/>
              <w:bottom w:val="single" w:sz="2" w:space="0" w:color="auto"/>
              <w:right w:val="single" w:sz="12" w:space="0" w:color="auto"/>
            </w:tcBorders>
            <w:vAlign w:val="bottom"/>
            <w:hideMark/>
          </w:tcPr>
          <w:p w14:paraId="0E82606D"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3 MAJA 16</w:t>
            </w:r>
          </w:p>
        </w:tc>
      </w:tr>
      <w:tr w:rsidR="00980F70" w:rsidRPr="00723463" w14:paraId="7BB5B59B"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07BC804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659137E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JGN - POM I</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0F1A36D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3 MAJA 84</w:t>
            </w:r>
          </w:p>
        </w:tc>
      </w:tr>
      <w:tr w:rsidR="00980F70" w:rsidRPr="00723463" w14:paraId="35AFFF58"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0504F8A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2AC4674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MIEJSKI OŚRODEK KULTURY</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4BB9E5C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3 MAJA 91A</w:t>
            </w:r>
          </w:p>
        </w:tc>
      </w:tr>
      <w:tr w:rsidR="00980F70" w:rsidRPr="00723463" w14:paraId="6037513A"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tcPr>
          <w:p w14:paraId="3BE3B1D4"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2" w:space="0" w:color="auto"/>
              <w:left w:val="single" w:sz="2" w:space="0" w:color="auto"/>
              <w:bottom w:val="single" w:sz="2" w:space="0" w:color="auto"/>
              <w:right w:val="single" w:sz="2" w:space="0" w:color="auto"/>
            </w:tcBorders>
            <w:vAlign w:val="bottom"/>
          </w:tcPr>
          <w:p w14:paraId="2929EA3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I LICEUM OGÓLNOKSZTAŁCĄCE im. Prof. Z. Religi</w:t>
            </w:r>
          </w:p>
        </w:tc>
        <w:tc>
          <w:tcPr>
            <w:tcW w:w="1452" w:type="pct"/>
            <w:tcBorders>
              <w:top w:val="single" w:sz="2" w:space="0" w:color="auto"/>
              <w:left w:val="single" w:sz="2" w:space="0" w:color="auto"/>
              <w:bottom w:val="single" w:sz="2" w:space="0" w:color="auto"/>
              <w:right w:val="single" w:sz="12" w:space="0" w:color="auto"/>
            </w:tcBorders>
            <w:vAlign w:val="bottom"/>
          </w:tcPr>
          <w:p w14:paraId="480AC51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WOLNOŚCI 323</w:t>
            </w:r>
          </w:p>
        </w:tc>
      </w:tr>
      <w:tr w:rsidR="00980F70" w:rsidRPr="00723463" w14:paraId="398B7D3C"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tcPr>
          <w:p w14:paraId="45340A6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7880775F"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MIEJSKA BIBLIOTEKA PUBLICZNA</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737062CE"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LONDZINA 3</w:t>
            </w:r>
          </w:p>
        </w:tc>
      </w:tr>
      <w:tr w:rsidR="00980F70" w:rsidRPr="00723463" w14:paraId="45A092BA"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tcPr>
          <w:p w14:paraId="37503F2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1C93017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KINO ROMA</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4EAC5E0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PADLEWSKIEGO 4</w:t>
            </w:r>
          </w:p>
        </w:tc>
      </w:tr>
      <w:tr w:rsidR="00980F70" w:rsidRPr="00723463" w14:paraId="36BE4551"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tcPr>
          <w:p w14:paraId="3C29D56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2BEC45C8"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POWIATOWY URZĄD PRACY</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223DC514"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PL. KRAKOWSKI 9</w:t>
            </w:r>
          </w:p>
        </w:tc>
      </w:tr>
      <w:tr w:rsidR="00980F70" w:rsidRPr="00723463" w14:paraId="10DCB991"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tcPr>
          <w:p w14:paraId="3C75FEF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15C3B2C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ZAKŁAD UBEZPIECZEŃ SPOŁECZNYCH</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0FAD929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SZCZĘŚĆ BOŻE 18</w:t>
            </w:r>
          </w:p>
        </w:tc>
      </w:tr>
      <w:tr w:rsidR="00980F70" w:rsidRPr="00723463" w14:paraId="738E4869"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7EC7B0EF"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4DDBC90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JEDNOSTKA GOSPODARKI NIERUCHOMOŚCIAMI (JGN)</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03BC8D88"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PLAC WARSZAWSKI 10</w:t>
            </w:r>
          </w:p>
        </w:tc>
      </w:tr>
      <w:tr w:rsidR="00980F70" w:rsidRPr="00723463" w14:paraId="2080D229"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347CD237"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POŁUDNIE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33995B60"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JGN - POM II</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1D535216"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SZCZĘŚĆ BOŻE 1A</w:t>
            </w:r>
          </w:p>
        </w:tc>
      </w:tr>
      <w:tr w:rsidR="00980F70" w:rsidRPr="00723463" w14:paraId="2669A879"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090B4344"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KOŃCZYCE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10204F6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DZIELNICOWY OŚRODEK KULTURY</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42934277"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DOROTKI 3</w:t>
            </w:r>
          </w:p>
        </w:tc>
      </w:tr>
      <w:tr w:rsidR="00980F70" w:rsidRPr="00723463" w14:paraId="25D6D971"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3E70EA3F"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KOŃCZYCE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0CD746E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ZESPÓŁ SZKÓŁ NR. 18</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39C7175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SITKI 55</w:t>
            </w:r>
          </w:p>
        </w:tc>
      </w:tr>
      <w:tr w:rsidR="00980F70" w:rsidRPr="00723463" w14:paraId="6F801A5C" w14:textId="77777777" w:rsidTr="00980F70">
        <w:trPr>
          <w:trHeight w:val="198"/>
        </w:trPr>
        <w:tc>
          <w:tcPr>
            <w:tcW w:w="1595" w:type="pct"/>
            <w:tcBorders>
              <w:top w:val="single" w:sz="2" w:space="0" w:color="auto"/>
              <w:left w:val="single" w:sz="12" w:space="0" w:color="auto"/>
              <w:bottom w:val="single" w:sz="2" w:space="0" w:color="auto"/>
              <w:right w:val="single" w:sz="2" w:space="0" w:color="auto"/>
            </w:tcBorders>
            <w:noWrap/>
            <w:vAlign w:val="bottom"/>
            <w:hideMark/>
          </w:tcPr>
          <w:p w14:paraId="3E609B6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PAWŁÓW</w:t>
            </w:r>
          </w:p>
        </w:tc>
        <w:tc>
          <w:tcPr>
            <w:tcW w:w="1953" w:type="pct"/>
            <w:tcBorders>
              <w:top w:val="single" w:sz="2" w:space="0" w:color="auto"/>
              <w:left w:val="single" w:sz="2" w:space="0" w:color="auto"/>
              <w:bottom w:val="single" w:sz="2" w:space="0" w:color="auto"/>
              <w:right w:val="single" w:sz="2" w:space="0" w:color="auto"/>
            </w:tcBorders>
            <w:vAlign w:val="bottom"/>
            <w:hideMark/>
          </w:tcPr>
          <w:p w14:paraId="1B3729C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DZIELNICOWY OŚRODEK KULTURY</w:t>
            </w:r>
          </w:p>
        </w:tc>
        <w:tc>
          <w:tcPr>
            <w:tcW w:w="1452" w:type="pct"/>
            <w:tcBorders>
              <w:top w:val="single" w:sz="2" w:space="0" w:color="auto"/>
              <w:left w:val="single" w:sz="2" w:space="0" w:color="auto"/>
              <w:bottom w:val="single" w:sz="2" w:space="0" w:color="auto"/>
              <w:right w:val="single" w:sz="12" w:space="0" w:color="auto"/>
            </w:tcBorders>
            <w:vAlign w:val="bottom"/>
            <w:hideMark/>
          </w:tcPr>
          <w:p w14:paraId="2E4A3280"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SIKORSKIEGO 114</w:t>
            </w:r>
          </w:p>
        </w:tc>
      </w:tr>
      <w:tr w:rsidR="00980F70" w:rsidRPr="00723463" w14:paraId="6E1E0693"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20802EA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708AF15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URZAD MIASTA ZABRZE</w:t>
            </w:r>
          </w:p>
        </w:tc>
        <w:tc>
          <w:tcPr>
            <w:tcW w:w="1452" w:type="pct"/>
            <w:tcBorders>
              <w:top w:val="single" w:sz="2" w:space="0" w:color="auto"/>
              <w:left w:val="single" w:sz="2" w:space="0" w:color="auto"/>
              <w:bottom w:val="single" w:sz="2" w:space="0" w:color="auto"/>
            </w:tcBorders>
            <w:vAlign w:val="bottom"/>
            <w:hideMark/>
          </w:tcPr>
          <w:p w14:paraId="1D58AE28"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POWSTAŃCÓW ŚLĄSKICH 5-7</w:t>
            </w:r>
          </w:p>
        </w:tc>
      </w:tr>
      <w:tr w:rsidR="00980F70" w:rsidRPr="00723463" w14:paraId="2D3B98AA"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10EF31A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CENTRUM PÓŁNOC</w:t>
            </w:r>
          </w:p>
        </w:tc>
        <w:tc>
          <w:tcPr>
            <w:tcW w:w="1953" w:type="pct"/>
            <w:tcBorders>
              <w:top w:val="single" w:sz="2" w:space="0" w:color="auto"/>
              <w:left w:val="single" w:sz="2" w:space="0" w:color="auto"/>
              <w:bottom w:val="single" w:sz="2" w:space="0" w:color="auto"/>
              <w:right w:val="single" w:sz="2" w:space="0" w:color="auto"/>
            </w:tcBorders>
            <w:vAlign w:val="bottom"/>
            <w:hideMark/>
          </w:tcPr>
          <w:p w14:paraId="434FF3FC"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JGN - POM III</w:t>
            </w:r>
          </w:p>
        </w:tc>
        <w:tc>
          <w:tcPr>
            <w:tcW w:w="1452" w:type="pct"/>
            <w:tcBorders>
              <w:top w:val="single" w:sz="2" w:space="0" w:color="auto"/>
              <w:left w:val="single" w:sz="2" w:space="0" w:color="auto"/>
              <w:bottom w:val="single" w:sz="2" w:space="0" w:color="auto"/>
            </w:tcBorders>
            <w:vAlign w:val="bottom"/>
            <w:hideMark/>
          </w:tcPr>
          <w:p w14:paraId="6D4FE61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STAROMIEJSKA 15</w:t>
            </w:r>
          </w:p>
        </w:tc>
      </w:tr>
      <w:tr w:rsidR="00980F70" w:rsidRPr="00723463" w14:paraId="1ED16BB6"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625C792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10A11E12"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URZAD MIASTA ZABRZE</w:t>
            </w:r>
          </w:p>
        </w:tc>
        <w:tc>
          <w:tcPr>
            <w:tcW w:w="1452" w:type="pct"/>
            <w:tcBorders>
              <w:top w:val="single" w:sz="2" w:space="0" w:color="auto"/>
              <w:left w:val="single" w:sz="2" w:space="0" w:color="auto"/>
              <w:bottom w:val="single" w:sz="2" w:space="0" w:color="auto"/>
            </w:tcBorders>
            <w:vAlign w:val="bottom"/>
            <w:hideMark/>
          </w:tcPr>
          <w:p w14:paraId="100B5BE7"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WOLNOŚCI 286</w:t>
            </w:r>
          </w:p>
        </w:tc>
      </w:tr>
      <w:tr w:rsidR="00980F70" w:rsidRPr="00723463" w14:paraId="270BACE0"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631DE0D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 xml:space="preserve">CENTRUM POŁUDNIE </w:t>
            </w:r>
          </w:p>
        </w:tc>
        <w:tc>
          <w:tcPr>
            <w:tcW w:w="1953" w:type="pct"/>
            <w:tcBorders>
              <w:top w:val="single" w:sz="2" w:space="0" w:color="auto"/>
              <w:left w:val="single" w:sz="2" w:space="0" w:color="auto"/>
              <w:bottom w:val="single" w:sz="2" w:space="0" w:color="auto"/>
              <w:right w:val="single" w:sz="2" w:space="0" w:color="auto"/>
            </w:tcBorders>
            <w:vAlign w:val="bottom"/>
            <w:hideMark/>
          </w:tcPr>
          <w:p w14:paraId="0C4742AB"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CZYTELNIA PUBLICZNA ZABRZE</w:t>
            </w:r>
          </w:p>
        </w:tc>
        <w:tc>
          <w:tcPr>
            <w:tcW w:w="1452" w:type="pct"/>
            <w:tcBorders>
              <w:top w:val="single" w:sz="2" w:space="0" w:color="auto"/>
              <w:left w:val="single" w:sz="2" w:space="0" w:color="auto"/>
              <w:bottom w:val="single" w:sz="2" w:space="0" w:color="auto"/>
            </w:tcBorders>
            <w:vAlign w:val="bottom"/>
            <w:hideMark/>
          </w:tcPr>
          <w:p w14:paraId="24D5543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WYZWOLENIA 2</w:t>
            </w:r>
          </w:p>
        </w:tc>
      </w:tr>
      <w:tr w:rsidR="00980F70" w:rsidRPr="00723463" w14:paraId="15F6277E"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05F3D56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BISKUPICE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764DD96E"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DZIELNICOWY OŚRODEK KULTURY</w:t>
            </w:r>
          </w:p>
        </w:tc>
        <w:tc>
          <w:tcPr>
            <w:tcW w:w="1452" w:type="pct"/>
            <w:tcBorders>
              <w:top w:val="single" w:sz="2" w:space="0" w:color="auto"/>
              <w:left w:val="single" w:sz="2" w:space="0" w:color="auto"/>
              <w:bottom w:val="single" w:sz="2" w:space="0" w:color="auto"/>
            </w:tcBorders>
            <w:vAlign w:val="bottom"/>
            <w:hideMark/>
          </w:tcPr>
          <w:p w14:paraId="239B401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KOSSAKA 23</w:t>
            </w:r>
          </w:p>
        </w:tc>
      </w:tr>
      <w:tr w:rsidR="00980F70" w:rsidRPr="00723463" w14:paraId="43DA3197"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1F55D9A7"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GRZYBOWICE</w:t>
            </w:r>
          </w:p>
        </w:tc>
        <w:tc>
          <w:tcPr>
            <w:tcW w:w="1953" w:type="pct"/>
            <w:tcBorders>
              <w:top w:val="single" w:sz="2" w:space="0" w:color="auto"/>
              <w:left w:val="single" w:sz="2" w:space="0" w:color="auto"/>
              <w:bottom w:val="single" w:sz="2" w:space="0" w:color="auto"/>
              <w:right w:val="single" w:sz="2" w:space="0" w:color="auto"/>
            </w:tcBorders>
            <w:vAlign w:val="bottom"/>
            <w:hideMark/>
          </w:tcPr>
          <w:p w14:paraId="3B8B9D15"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DZIELNICOWY OŚRODEK KULTURY</w:t>
            </w:r>
          </w:p>
        </w:tc>
        <w:tc>
          <w:tcPr>
            <w:tcW w:w="1452" w:type="pct"/>
            <w:tcBorders>
              <w:top w:val="single" w:sz="2" w:space="0" w:color="auto"/>
              <w:left w:val="single" w:sz="2" w:space="0" w:color="auto"/>
              <w:bottom w:val="single" w:sz="2" w:space="0" w:color="auto"/>
            </w:tcBorders>
            <w:vAlign w:val="bottom"/>
            <w:hideMark/>
          </w:tcPr>
          <w:p w14:paraId="7615F80E"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BADESTINUSA 60</w:t>
            </w:r>
          </w:p>
        </w:tc>
      </w:tr>
      <w:tr w:rsidR="00980F70" w:rsidRPr="00723463" w14:paraId="2B5AFFCB"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24AD351D"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HELENKA</w:t>
            </w:r>
          </w:p>
        </w:tc>
        <w:tc>
          <w:tcPr>
            <w:tcW w:w="1953" w:type="pct"/>
            <w:tcBorders>
              <w:top w:val="single" w:sz="2" w:space="0" w:color="auto"/>
              <w:left w:val="single" w:sz="2" w:space="0" w:color="auto"/>
              <w:bottom w:val="single" w:sz="2" w:space="0" w:color="auto"/>
              <w:right w:val="single" w:sz="2" w:space="0" w:color="auto"/>
            </w:tcBorders>
            <w:vAlign w:val="bottom"/>
            <w:hideMark/>
          </w:tcPr>
          <w:p w14:paraId="23DB6969"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MIEJSKA BIBLIOTEKA PUBLICZNA</w:t>
            </w:r>
          </w:p>
        </w:tc>
        <w:tc>
          <w:tcPr>
            <w:tcW w:w="1452" w:type="pct"/>
            <w:tcBorders>
              <w:top w:val="single" w:sz="2" w:space="0" w:color="auto"/>
              <w:left w:val="single" w:sz="2" w:space="0" w:color="auto"/>
              <w:bottom w:val="single" w:sz="2" w:space="0" w:color="auto"/>
            </w:tcBorders>
            <w:vAlign w:val="bottom"/>
            <w:hideMark/>
          </w:tcPr>
          <w:p w14:paraId="3367ACC0"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JORDANA 52</w:t>
            </w:r>
          </w:p>
        </w:tc>
      </w:tr>
      <w:tr w:rsidR="00980F70" w:rsidRPr="00723463" w14:paraId="79177813"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5D13D18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OSIEDLE KOPERNIKA</w:t>
            </w:r>
          </w:p>
        </w:tc>
        <w:tc>
          <w:tcPr>
            <w:tcW w:w="1953" w:type="pct"/>
            <w:tcBorders>
              <w:top w:val="single" w:sz="2" w:space="0" w:color="auto"/>
              <w:left w:val="single" w:sz="2" w:space="0" w:color="auto"/>
              <w:bottom w:val="single" w:sz="2" w:space="0" w:color="auto"/>
              <w:right w:val="single" w:sz="2" w:space="0" w:color="auto"/>
            </w:tcBorders>
            <w:vAlign w:val="bottom"/>
            <w:hideMark/>
          </w:tcPr>
          <w:p w14:paraId="5C593BFF"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JGN - POM IV</w:t>
            </w:r>
          </w:p>
        </w:tc>
        <w:tc>
          <w:tcPr>
            <w:tcW w:w="1452" w:type="pct"/>
            <w:tcBorders>
              <w:top w:val="single" w:sz="2" w:space="0" w:color="auto"/>
              <w:left w:val="single" w:sz="2" w:space="0" w:color="auto"/>
              <w:bottom w:val="single" w:sz="2" w:space="0" w:color="auto"/>
            </w:tcBorders>
            <w:vAlign w:val="bottom"/>
            <w:hideMark/>
          </w:tcPr>
          <w:p w14:paraId="665F8252"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HEWELIUSZA 14</w:t>
            </w:r>
          </w:p>
        </w:tc>
      </w:tr>
      <w:tr w:rsidR="00980F70" w:rsidRPr="00723463" w14:paraId="11C2E94A" w14:textId="77777777" w:rsidTr="00980F70">
        <w:trPr>
          <w:trHeight w:val="198"/>
        </w:trPr>
        <w:tc>
          <w:tcPr>
            <w:tcW w:w="1595" w:type="pct"/>
            <w:tcBorders>
              <w:top w:val="single" w:sz="2" w:space="0" w:color="auto"/>
              <w:bottom w:val="single" w:sz="2" w:space="0" w:color="auto"/>
              <w:right w:val="single" w:sz="2" w:space="0" w:color="auto"/>
            </w:tcBorders>
            <w:vAlign w:val="bottom"/>
            <w:hideMark/>
          </w:tcPr>
          <w:p w14:paraId="14666D8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ROKITNICA</w:t>
            </w:r>
          </w:p>
        </w:tc>
        <w:tc>
          <w:tcPr>
            <w:tcW w:w="1953" w:type="pct"/>
            <w:tcBorders>
              <w:top w:val="single" w:sz="2" w:space="0" w:color="auto"/>
              <w:left w:val="single" w:sz="2" w:space="0" w:color="auto"/>
              <w:bottom w:val="single" w:sz="2" w:space="0" w:color="auto"/>
              <w:right w:val="single" w:sz="2" w:space="0" w:color="auto"/>
            </w:tcBorders>
            <w:vAlign w:val="bottom"/>
            <w:hideMark/>
          </w:tcPr>
          <w:p w14:paraId="3883F0C4"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JGN - POM V</w:t>
            </w:r>
          </w:p>
        </w:tc>
        <w:tc>
          <w:tcPr>
            <w:tcW w:w="1452" w:type="pct"/>
            <w:tcBorders>
              <w:top w:val="single" w:sz="2" w:space="0" w:color="auto"/>
              <w:left w:val="single" w:sz="2" w:space="0" w:color="auto"/>
              <w:bottom w:val="single" w:sz="2" w:space="0" w:color="auto"/>
            </w:tcBorders>
            <w:vAlign w:val="bottom"/>
            <w:hideMark/>
          </w:tcPr>
          <w:p w14:paraId="38B84F31"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JORDANA 46</w:t>
            </w:r>
          </w:p>
        </w:tc>
      </w:tr>
      <w:tr w:rsidR="00980F70" w:rsidRPr="00723463" w14:paraId="6BE5FD56" w14:textId="77777777" w:rsidTr="00980F70">
        <w:trPr>
          <w:trHeight w:val="198"/>
        </w:trPr>
        <w:tc>
          <w:tcPr>
            <w:tcW w:w="1595" w:type="pct"/>
            <w:tcBorders>
              <w:top w:val="single" w:sz="2" w:space="0" w:color="auto"/>
              <w:right w:val="single" w:sz="2" w:space="0" w:color="auto"/>
            </w:tcBorders>
            <w:vAlign w:val="bottom"/>
            <w:hideMark/>
          </w:tcPr>
          <w:p w14:paraId="7D7C713A"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ROKITNICA</w:t>
            </w:r>
          </w:p>
        </w:tc>
        <w:tc>
          <w:tcPr>
            <w:tcW w:w="1953" w:type="pct"/>
            <w:tcBorders>
              <w:top w:val="single" w:sz="2" w:space="0" w:color="auto"/>
              <w:left w:val="single" w:sz="2" w:space="0" w:color="auto"/>
              <w:right w:val="single" w:sz="2" w:space="0" w:color="auto"/>
            </w:tcBorders>
            <w:vAlign w:val="bottom"/>
            <w:hideMark/>
          </w:tcPr>
          <w:p w14:paraId="2A10CADD"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MIEJSKA BIBLIOTEKA PUBLICZNA</w:t>
            </w:r>
          </w:p>
        </w:tc>
        <w:tc>
          <w:tcPr>
            <w:tcW w:w="1452" w:type="pct"/>
            <w:tcBorders>
              <w:top w:val="single" w:sz="2" w:space="0" w:color="auto"/>
              <w:left w:val="single" w:sz="2" w:space="0" w:color="auto"/>
            </w:tcBorders>
            <w:vAlign w:val="bottom"/>
            <w:hideMark/>
          </w:tcPr>
          <w:p w14:paraId="61433F73" w14:textId="77777777" w:rsidR="00980F70" w:rsidRPr="00723463" w:rsidRDefault="00980F70" w:rsidP="00980F70">
            <w:pPr>
              <w:rPr>
                <w:rFonts w:ascii="Arial" w:hAnsi="Arial" w:cs="Arial"/>
                <w:bCs/>
                <w:sz w:val="16"/>
                <w:szCs w:val="16"/>
              </w:rPr>
            </w:pPr>
            <w:r w:rsidRPr="00723463">
              <w:rPr>
                <w:rFonts w:ascii="Arial" w:hAnsi="Arial" w:cs="Arial"/>
                <w:bCs/>
                <w:sz w:val="16"/>
                <w:szCs w:val="16"/>
              </w:rPr>
              <w:t>KRAKOWSKA 52</w:t>
            </w:r>
          </w:p>
        </w:tc>
      </w:tr>
    </w:tbl>
    <w:p w14:paraId="7134AEEC" w14:textId="77777777" w:rsidR="00980F70" w:rsidRPr="00723463" w:rsidRDefault="00980F70" w:rsidP="00980F70">
      <w:pPr>
        <w:pStyle w:val="Akapitzlist"/>
        <w:spacing w:line="360" w:lineRule="auto"/>
        <w:ind w:left="567"/>
        <w:jc w:val="both"/>
        <w:rPr>
          <w:rFonts w:ascii="Arial" w:hAnsi="Arial" w:cs="Arial"/>
          <w:b/>
        </w:rPr>
      </w:pPr>
    </w:p>
    <w:p w14:paraId="0D27761E" w14:textId="77777777" w:rsidR="00F574AC" w:rsidRPr="00723463" w:rsidRDefault="00E81710"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t xml:space="preserve">W trakcie realizacji usługi ilości obsługiwanych placówek może ulec zmianie w zakresie nie </w:t>
      </w:r>
      <w:r w:rsidR="00681A37" w:rsidRPr="00723463">
        <w:rPr>
          <w:rFonts w:ascii="Arial" w:eastAsia="Calibri" w:hAnsi="Arial" w:cs="Arial"/>
          <w:lang w:eastAsia="en-US"/>
        </w:rPr>
        <w:t xml:space="preserve"> </w:t>
      </w:r>
      <w:r w:rsidRPr="00723463">
        <w:rPr>
          <w:rFonts w:ascii="Arial" w:eastAsia="Calibri" w:hAnsi="Arial" w:cs="Arial"/>
          <w:lang w:eastAsia="en-US"/>
        </w:rPr>
        <w:t xml:space="preserve">większym niż </w:t>
      </w:r>
      <w:r w:rsidR="00E40F41" w:rsidRPr="00723463">
        <w:rPr>
          <w:rFonts w:ascii="Arial" w:eastAsia="Calibri" w:hAnsi="Arial" w:cs="Arial"/>
          <w:lang w:eastAsia="en-US"/>
        </w:rPr>
        <w:t>7 dodatkowych punktów zbiórki</w:t>
      </w:r>
      <w:r w:rsidRPr="00723463">
        <w:rPr>
          <w:rFonts w:ascii="Arial" w:eastAsia="Calibri" w:hAnsi="Arial" w:cs="Arial"/>
          <w:lang w:eastAsia="en-US"/>
        </w:rPr>
        <w:t xml:space="preserve">. </w:t>
      </w:r>
      <w:bookmarkStart w:id="4" w:name="_Hlk81829278"/>
      <w:r w:rsidR="00F574AC" w:rsidRPr="00723463">
        <w:rPr>
          <w:rFonts w:ascii="Arial" w:eastAsia="Calibri" w:hAnsi="Arial" w:cs="Arial"/>
          <w:lang w:eastAsia="en-US"/>
        </w:rPr>
        <w:t>W przypadku wykreślenia lub wpisania nowego obiektu zbierającego zużyte baterie i baterie akumulatorowe Wykonawca zostanie poinformowany pisemnie o tym fakcie wraz z aktualnym wykazem obiektów bez konieczności aneksowania umowy.</w:t>
      </w:r>
      <w:bookmarkEnd w:id="4"/>
    </w:p>
    <w:p w14:paraId="3DEB2368" w14:textId="77777777" w:rsidR="00EE2CEB" w:rsidRPr="00723463" w:rsidRDefault="00E81710"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lastRenderedPageBreak/>
        <w:t xml:space="preserve">Minimalna pojemność pojemnika do zbiórki zużytych baterii nie może być mniejsza niż </w:t>
      </w:r>
      <w:r w:rsidR="00EE2CEB" w:rsidRPr="00723463">
        <w:rPr>
          <w:rFonts w:ascii="Arial" w:eastAsia="Calibri" w:hAnsi="Arial" w:cs="Arial"/>
          <w:lang w:eastAsia="en-US"/>
        </w:rPr>
        <w:t>1</w:t>
      </w:r>
      <w:r w:rsidR="0049527E" w:rsidRPr="00723463">
        <w:rPr>
          <w:rFonts w:ascii="Arial" w:eastAsia="Calibri" w:hAnsi="Arial" w:cs="Arial"/>
          <w:lang w:eastAsia="en-US"/>
        </w:rPr>
        <w:t>0</w:t>
      </w:r>
      <w:r w:rsidRPr="00723463">
        <w:rPr>
          <w:rFonts w:ascii="Arial" w:eastAsia="Calibri" w:hAnsi="Arial" w:cs="Arial"/>
          <w:lang w:eastAsia="en-US"/>
        </w:rPr>
        <w:t xml:space="preserve"> litrów. Jednocześnie należy uwzględnić możliwości umieszczenia w pojemniku baterii akumulatorowych (np. bateria z laptopa).</w:t>
      </w:r>
    </w:p>
    <w:p w14:paraId="00BA23B4" w14:textId="77777777" w:rsidR="00A7260A" w:rsidRPr="00723463" w:rsidRDefault="00F574AC"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t>Wykonawca po podpisaniu umowy podejmie działania mające na celu zawarcie porozumień kontynuujących współpracę z podmiotami, w których obecnie funkcjonuje zbiórka zużytych baterii i</w:t>
      </w:r>
      <w:r w:rsidR="000E6831">
        <w:rPr>
          <w:rFonts w:ascii="Arial" w:eastAsia="Calibri" w:hAnsi="Arial" w:cs="Arial"/>
          <w:lang w:eastAsia="en-US"/>
        </w:rPr>
        <w:t> </w:t>
      </w:r>
      <w:r w:rsidRPr="00723463">
        <w:rPr>
          <w:rFonts w:ascii="Arial" w:eastAsia="Calibri" w:hAnsi="Arial" w:cs="Arial"/>
          <w:lang w:eastAsia="en-US"/>
        </w:rPr>
        <w:t>baterii akumulatorowych i/lub nawiąże współpracę z innymi placówkami, które wskaże Zamawiający. Po podpisaniu porozumień Wykonawca przedłoży ich kopie Zamawiającemu.</w:t>
      </w:r>
    </w:p>
    <w:p w14:paraId="7FF85879" w14:textId="77777777" w:rsidR="0049527E" w:rsidRPr="00723463" w:rsidRDefault="00E81710"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t xml:space="preserve">Pojemniki do zbiórki baterii i baterii akumulatorowych powinny być opróżniane 1 raz w miesiącu chyba, że stopień zapełnienia w poszczególnych punktach będzie wskazywał na konieczność zwiększenia częstotliwości ich opróżniania. </w:t>
      </w:r>
      <w:r w:rsidR="00A7260A" w:rsidRPr="00723463">
        <w:rPr>
          <w:rFonts w:ascii="Arial" w:eastAsia="Calibri" w:hAnsi="Arial" w:cs="Arial"/>
          <w:lang w:eastAsia="en-US"/>
        </w:rPr>
        <w:t xml:space="preserve">Każde opróżnienie pojemnika powinno być </w:t>
      </w:r>
      <w:r w:rsidR="00681A37" w:rsidRPr="00723463">
        <w:rPr>
          <w:rFonts w:ascii="Arial" w:eastAsia="Calibri" w:hAnsi="Arial" w:cs="Arial"/>
          <w:lang w:eastAsia="en-US"/>
        </w:rPr>
        <w:t xml:space="preserve"> </w:t>
      </w:r>
      <w:r w:rsidR="00A7260A" w:rsidRPr="00723463">
        <w:rPr>
          <w:rFonts w:ascii="Arial" w:eastAsia="Calibri" w:hAnsi="Arial" w:cs="Arial"/>
          <w:lang w:eastAsia="en-US"/>
        </w:rPr>
        <w:t>potwierdzone podpisem przedstawiciela, pracownika itp. i/lub pieczęcią placówki, w której został ustawiony pojemnik</w:t>
      </w:r>
      <w:r w:rsidR="00980F70" w:rsidRPr="00723463">
        <w:rPr>
          <w:rFonts w:ascii="Arial" w:eastAsia="Calibri" w:hAnsi="Arial" w:cs="Arial"/>
          <w:lang w:eastAsia="en-US"/>
        </w:rPr>
        <w:t xml:space="preserve"> oraz datą </w:t>
      </w:r>
      <w:r w:rsidR="005901C0" w:rsidRPr="00723463">
        <w:rPr>
          <w:rFonts w:ascii="Arial" w:eastAsia="Calibri" w:hAnsi="Arial" w:cs="Arial"/>
          <w:lang w:eastAsia="en-US"/>
        </w:rPr>
        <w:t>odbioru</w:t>
      </w:r>
      <w:r w:rsidR="00980F70" w:rsidRPr="00723463">
        <w:rPr>
          <w:rFonts w:ascii="Arial" w:eastAsia="Calibri" w:hAnsi="Arial" w:cs="Arial"/>
          <w:lang w:eastAsia="en-US"/>
        </w:rPr>
        <w:t xml:space="preserve"> odpadów</w:t>
      </w:r>
      <w:r w:rsidR="00A7260A" w:rsidRPr="00723463">
        <w:rPr>
          <w:rFonts w:ascii="Arial" w:eastAsia="Calibri" w:hAnsi="Arial" w:cs="Arial"/>
          <w:lang w:eastAsia="en-US"/>
        </w:rPr>
        <w:t>.</w:t>
      </w:r>
    </w:p>
    <w:p w14:paraId="756720FA" w14:textId="77777777" w:rsidR="006A4DC6" w:rsidRPr="00723463" w:rsidRDefault="00E81710" w:rsidP="005D2E09">
      <w:pPr>
        <w:pStyle w:val="Akapitzlist"/>
        <w:numPr>
          <w:ilvl w:val="1"/>
          <w:numId w:val="38"/>
        </w:numPr>
        <w:spacing w:line="360" w:lineRule="auto"/>
        <w:ind w:left="567" w:hanging="425"/>
        <w:jc w:val="both"/>
        <w:rPr>
          <w:rFonts w:ascii="Arial" w:hAnsi="Arial" w:cs="Arial"/>
          <w:b/>
        </w:rPr>
      </w:pPr>
      <w:r w:rsidRPr="00723463">
        <w:rPr>
          <w:rFonts w:ascii="Arial" w:eastAsia="Calibri" w:hAnsi="Arial" w:cs="Arial"/>
          <w:lang w:eastAsia="en-US"/>
        </w:rPr>
        <w:t xml:space="preserve">Wzrost częstotliwości obsługi do dwóch razy w miesiącu na terenie danego obszaru będzie </w:t>
      </w:r>
      <w:r w:rsidR="00806350" w:rsidRPr="00723463">
        <w:rPr>
          <w:rFonts w:ascii="Arial" w:eastAsia="Calibri" w:hAnsi="Arial" w:cs="Arial"/>
          <w:lang w:eastAsia="en-US"/>
        </w:rPr>
        <w:t xml:space="preserve">    </w:t>
      </w:r>
      <w:r w:rsidRPr="00723463">
        <w:rPr>
          <w:rFonts w:ascii="Arial" w:eastAsia="Calibri" w:hAnsi="Arial" w:cs="Arial"/>
          <w:lang w:eastAsia="en-US"/>
        </w:rPr>
        <w:t xml:space="preserve">możliwy w maksymalnie </w:t>
      </w:r>
      <w:r w:rsidR="00980F70" w:rsidRPr="00723463">
        <w:rPr>
          <w:rFonts w:ascii="Arial" w:eastAsia="Calibri" w:hAnsi="Arial" w:cs="Arial"/>
          <w:lang w:eastAsia="en-US"/>
        </w:rPr>
        <w:t xml:space="preserve">20% </w:t>
      </w:r>
      <w:r w:rsidR="0049527E" w:rsidRPr="00723463">
        <w:rPr>
          <w:rFonts w:ascii="Arial" w:eastAsia="Calibri" w:hAnsi="Arial" w:cs="Arial"/>
          <w:lang w:eastAsia="en-US"/>
        </w:rPr>
        <w:t xml:space="preserve">lokalizacji, o których mowa w pkt 5.1. i 5.2. </w:t>
      </w:r>
    </w:p>
    <w:p w14:paraId="10690857" w14:textId="77777777" w:rsidR="00DE694F" w:rsidRPr="00723463" w:rsidRDefault="00DE694F" w:rsidP="00DE694F">
      <w:pPr>
        <w:pStyle w:val="Akapitzlist"/>
        <w:spacing w:line="360" w:lineRule="auto"/>
        <w:ind w:left="567"/>
        <w:jc w:val="both"/>
        <w:rPr>
          <w:rFonts w:ascii="Arial" w:hAnsi="Arial" w:cs="Arial"/>
          <w:b/>
        </w:rPr>
      </w:pPr>
    </w:p>
    <w:p w14:paraId="2871AC47" w14:textId="77777777" w:rsidR="00DE694F" w:rsidRPr="00723463" w:rsidRDefault="00DE694F" w:rsidP="005D2E09">
      <w:pPr>
        <w:pStyle w:val="Nagwek3"/>
        <w:numPr>
          <w:ilvl w:val="0"/>
          <w:numId w:val="38"/>
        </w:numPr>
        <w:spacing w:before="0" w:line="360" w:lineRule="auto"/>
        <w:ind w:left="284" w:hanging="284"/>
        <w:rPr>
          <w:rFonts w:ascii="Arial" w:eastAsia="Times New Roman" w:hAnsi="Arial" w:cs="Arial"/>
          <w:color w:val="auto"/>
        </w:rPr>
      </w:pPr>
      <w:r w:rsidRPr="00723463">
        <w:rPr>
          <w:rFonts w:ascii="Arial" w:eastAsia="Calibri" w:hAnsi="Arial" w:cs="Arial"/>
          <w:color w:val="auto"/>
          <w:lang w:eastAsia="en-US"/>
        </w:rPr>
        <w:t>Kontrola realizacji obowiązku selektywnego zbierania odpadów komunalnych.</w:t>
      </w:r>
    </w:p>
    <w:p w14:paraId="2BEADBE3" w14:textId="77777777" w:rsidR="00B02A0A" w:rsidRPr="00723463" w:rsidRDefault="00DE694F"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W trakcie świadczenia usługi odbioru odpadów Wykonawca jest zobowiązany do weryfikacji właściwej realizacji obowiązku selektywnego zbierania odpadów komunalnych przez właścicieli nieruchomości.</w:t>
      </w:r>
    </w:p>
    <w:p w14:paraId="6C0260DD" w14:textId="77777777" w:rsidR="00792F3D" w:rsidRPr="00723463" w:rsidRDefault="00B02A0A"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 xml:space="preserve">Przeprowadzana kontrola powinna odnosić </w:t>
      </w:r>
      <w:r w:rsidR="004515E9" w:rsidRPr="00723463">
        <w:rPr>
          <w:rFonts w:ascii="Arial" w:hAnsi="Arial" w:cs="Arial"/>
        </w:rPr>
        <w:t xml:space="preserve">się do </w:t>
      </w:r>
      <w:r w:rsidRPr="00723463">
        <w:rPr>
          <w:rFonts w:ascii="Arial" w:hAnsi="Arial" w:cs="Arial"/>
        </w:rPr>
        <w:t xml:space="preserve">wszystkich pojemników stanowiących wyposażenie danego PW, a nie jednej wybranej frakcji odpadów. Szczegółową dokumentację </w:t>
      </w:r>
      <w:r w:rsidR="00806350" w:rsidRPr="00723463">
        <w:rPr>
          <w:rFonts w:ascii="Arial" w:hAnsi="Arial" w:cs="Arial"/>
        </w:rPr>
        <w:t xml:space="preserve"> </w:t>
      </w:r>
      <w:r w:rsidRPr="00723463">
        <w:rPr>
          <w:rFonts w:ascii="Arial" w:hAnsi="Arial" w:cs="Arial"/>
        </w:rPr>
        <w:t>należy sporządzić w odniesieniu do pojemników, w których stwierdzono nieprawidłowości.</w:t>
      </w:r>
    </w:p>
    <w:p w14:paraId="324AF07A" w14:textId="77777777" w:rsidR="00DE694F" w:rsidRPr="00723463" w:rsidRDefault="00DE694F"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W przypadku stwierdzenia nieprawidłowości należy powiadomić Zamawiającego i właściciela nieruchomości według następującej procedury:</w:t>
      </w:r>
    </w:p>
    <w:p w14:paraId="7FF84B43" w14:textId="77777777" w:rsidR="00DE694F" w:rsidRPr="00723463" w:rsidRDefault="00DE694F" w:rsidP="005D2E09">
      <w:pPr>
        <w:pStyle w:val="Akapitzlist"/>
        <w:numPr>
          <w:ilvl w:val="0"/>
          <w:numId w:val="56"/>
        </w:numPr>
        <w:spacing w:line="360" w:lineRule="auto"/>
        <w:jc w:val="both"/>
        <w:rPr>
          <w:rFonts w:ascii="Arial" w:hAnsi="Arial" w:cs="Arial"/>
        </w:rPr>
      </w:pPr>
      <w:r w:rsidRPr="00723463">
        <w:rPr>
          <w:rFonts w:ascii="Arial" w:hAnsi="Arial" w:cs="Arial"/>
        </w:rPr>
        <w:t>sporządzić dokumentacj</w:t>
      </w:r>
      <w:r w:rsidR="00C44F48" w:rsidRPr="00723463">
        <w:rPr>
          <w:rFonts w:ascii="Arial" w:hAnsi="Arial" w:cs="Arial"/>
        </w:rPr>
        <w:t>ę</w:t>
      </w:r>
      <w:r w:rsidRPr="00723463">
        <w:rPr>
          <w:rFonts w:ascii="Arial" w:hAnsi="Arial" w:cs="Arial"/>
        </w:rPr>
        <w:t xml:space="preserve"> zdjęciową, która:</w:t>
      </w:r>
    </w:p>
    <w:p w14:paraId="736C4C76" w14:textId="77777777" w:rsidR="00DE694F" w:rsidRPr="00723463" w:rsidRDefault="00DE694F" w:rsidP="005D2E09">
      <w:pPr>
        <w:pStyle w:val="Akapitzlist"/>
        <w:numPr>
          <w:ilvl w:val="0"/>
          <w:numId w:val="57"/>
        </w:numPr>
        <w:spacing w:line="360" w:lineRule="auto"/>
        <w:ind w:left="1134" w:hanging="283"/>
        <w:jc w:val="both"/>
        <w:rPr>
          <w:rFonts w:ascii="Arial" w:hAnsi="Arial" w:cs="Arial"/>
        </w:rPr>
      </w:pPr>
      <w:r w:rsidRPr="00723463">
        <w:rPr>
          <w:rFonts w:ascii="Arial" w:hAnsi="Arial" w:cs="Arial"/>
        </w:rPr>
        <w:t>jednoznacznie pozwoli zidentyfikować PW</w:t>
      </w:r>
      <w:r w:rsidR="00B02A0A" w:rsidRPr="00723463">
        <w:rPr>
          <w:rFonts w:ascii="Arial" w:hAnsi="Arial" w:cs="Arial"/>
        </w:rPr>
        <w:t xml:space="preserve"> i jego wyposażenie</w:t>
      </w:r>
      <w:r w:rsidRPr="00723463">
        <w:rPr>
          <w:rFonts w:ascii="Arial" w:hAnsi="Arial" w:cs="Arial"/>
        </w:rPr>
        <w:t xml:space="preserve"> - zdjęcia panoramiczne (min.</w:t>
      </w:r>
      <w:r w:rsidR="00806350" w:rsidRPr="00723463">
        <w:rPr>
          <w:rFonts w:ascii="Arial" w:hAnsi="Arial" w:cs="Arial"/>
        </w:rPr>
        <w:t xml:space="preserve"> </w:t>
      </w:r>
      <w:r w:rsidRPr="00723463">
        <w:rPr>
          <w:rFonts w:ascii="Arial" w:hAnsi="Arial" w:cs="Arial"/>
        </w:rPr>
        <w:t xml:space="preserve"> 2 fotografie),</w:t>
      </w:r>
    </w:p>
    <w:p w14:paraId="1CBE4647" w14:textId="77777777" w:rsidR="00DE694F" w:rsidRPr="00723463" w:rsidRDefault="00DE694F" w:rsidP="005D2E09">
      <w:pPr>
        <w:pStyle w:val="Akapitzlist"/>
        <w:numPr>
          <w:ilvl w:val="0"/>
          <w:numId w:val="57"/>
        </w:numPr>
        <w:spacing w:line="360" w:lineRule="auto"/>
        <w:ind w:left="1134" w:hanging="283"/>
        <w:jc w:val="both"/>
        <w:rPr>
          <w:rFonts w:ascii="Arial" w:hAnsi="Arial" w:cs="Arial"/>
        </w:rPr>
      </w:pPr>
      <w:r w:rsidRPr="00723463">
        <w:rPr>
          <w:rFonts w:ascii="Arial" w:hAnsi="Arial" w:cs="Arial"/>
        </w:rPr>
        <w:t>jednoznacznie określi stwierdzone nieprawidłowości – zdjęcia zbliżeniowe obrazujące zawartość pojemnika lub worka z uwzględnieniem jego kolorystyki i oznakowania (min. 2</w:t>
      </w:r>
      <w:r w:rsidR="002C65A6" w:rsidRPr="00723463">
        <w:rPr>
          <w:rFonts w:ascii="Arial" w:hAnsi="Arial" w:cs="Arial"/>
        </w:rPr>
        <w:t> </w:t>
      </w:r>
      <w:r w:rsidRPr="00723463">
        <w:rPr>
          <w:rFonts w:ascii="Arial" w:hAnsi="Arial" w:cs="Arial"/>
        </w:rPr>
        <w:t>fotografie);</w:t>
      </w:r>
      <w:r w:rsidR="001754B9" w:rsidRPr="00723463">
        <w:rPr>
          <w:rFonts w:ascii="Arial" w:hAnsi="Arial" w:cs="Arial"/>
        </w:rPr>
        <w:t xml:space="preserve"> </w:t>
      </w:r>
    </w:p>
    <w:p w14:paraId="4A9ACB90" w14:textId="77777777" w:rsidR="00DE694F" w:rsidRPr="00723463" w:rsidRDefault="00D665D8" w:rsidP="00411783">
      <w:pPr>
        <w:pStyle w:val="Akapitzlist"/>
        <w:numPr>
          <w:ilvl w:val="0"/>
          <w:numId w:val="56"/>
        </w:numPr>
        <w:spacing w:line="360" w:lineRule="auto"/>
        <w:jc w:val="both"/>
        <w:rPr>
          <w:rFonts w:ascii="Arial" w:hAnsi="Arial" w:cs="Arial"/>
        </w:rPr>
      </w:pPr>
      <w:r w:rsidRPr="00723463">
        <w:rPr>
          <w:rFonts w:ascii="Arial" w:hAnsi="Arial" w:cs="Arial"/>
        </w:rPr>
        <w:t>sporządzić protokół kontroli wraz z dokumentacją zdjęciową</w:t>
      </w:r>
      <w:r w:rsidR="00792F3D" w:rsidRPr="00723463">
        <w:rPr>
          <w:rFonts w:ascii="Arial" w:hAnsi="Arial" w:cs="Arial"/>
        </w:rPr>
        <w:t xml:space="preserve"> wskazaną w pkt 1</w:t>
      </w:r>
      <w:r w:rsidR="002F46B6" w:rsidRPr="00723463">
        <w:rPr>
          <w:rFonts w:ascii="Arial" w:hAnsi="Arial" w:cs="Arial"/>
        </w:rPr>
        <w:t>, którego wzór określa załącznik nr</w:t>
      </w:r>
      <w:r w:rsidR="00E40F41" w:rsidRPr="00723463">
        <w:rPr>
          <w:rFonts w:ascii="Arial" w:hAnsi="Arial" w:cs="Arial"/>
        </w:rPr>
        <w:t xml:space="preserve"> </w:t>
      </w:r>
      <w:r w:rsidR="004F2739">
        <w:rPr>
          <w:rFonts w:ascii="Arial" w:hAnsi="Arial" w:cs="Arial"/>
        </w:rPr>
        <w:t>7</w:t>
      </w:r>
      <w:r w:rsidR="002F46B6" w:rsidRPr="00723463">
        <w:rPr>
          <w:rFonts w:ascii="Arial" w:hAnsi="Arial" w:cs="Arial"/>
        </w:rPr>
        <w:t xml:space="preserve"> </w:t>
      </w:r>
      <w:r w:rsidR="004515E9" w:rsidRPr="00723463">
        <w:rPr>
          <w:rFonts w:ascii="Arial" w:hAnsi="Arial" w:cs="Arial"/>
        </w:rPr>
        <w:t>do</w:t>
      </w:r>
      <w:r w:rsidR="00CA1156" w:rsidRPr="00723463">
        <w:rPr>
          <w:rFonts w:ascii="Arial" w:hAnsi="Arial" w:cs="Arial"/>
        </w:rPr>
        <w:t xml:space="preserve"> </w:t>
      </w:r>
      <w:r w:rsidR="002F46B6" w:rsidRPr="00723463">
        <w:rPr>
          <w:rFonts w:ascii="Arial" w:hAnsi="Arial" w:cs="Arial"/>
        </w:rPr>
        <w:t>OPZ</w:t>
      </w:r>
      <w:r w:rsidR="00DE694F" w:rsidRPr="00723463">
        <w:rPr>
          <w:rFonts w:ascii="Arial" w:hAnsi="Arial" w:cs="Arial"/>
        </w:rPr>
        <w:t>;</w:t>
      </w:r>
    </w:p>
    <w:p w14:paraId="2F802EE0" w14:textId="77777777" w:rsidR="00134AB3" w:rsidRPr="00723463" w:rsidRDefault="00D665D8" w:rsidP="005D2E09">
      <w:pPr>
        <w:pStyle w:val="Akapitzlist"/>
        <w:numPr>
          <w:ilvl w:val="0"/>
          <w:numId w:val="56"/>
        </w:numPr>
        <w:spacing w:line="360" w:lineRule="auto"/>
        <w:jc w:val="both"/>
        <w:rPr>
          <w:rFonts w:ascii="Arial" w:hAnsi="Arial" w:cs="Arial"/>
        </w:rPr>
      </w:pPr>
      <w:r w:rsidRPr="00723463">
        <w:rPr>
          <w:rFonts w:ascii="Arial" w:hAnsi="Arial" w:cs="Arial"/>
        </w:rPr>
        <w:t xml:space="preserve">przekazać </w:t>
      </w:r>
      <w:r w:rsidR="00DE694F" w:rsidRPr="00723463">
        <w:rPr>
          <w:rFonts w:ascii="Arial" w:hAnsi="Arial" w:cs="Arial"/>
        </w:rPr>
        <w:t>dokumentację</w:t>
      </w:r>
      <w:r w:rsidR="00FC221B" w:rsidRPr="00723463">
        <w:rPr>
          <w:rFonts w:ascii="Arial" w:hAnsi="Arial" w:cs="Arial"/>
        </w:rPr>
        <w:t>, o której mowa w pkt 2</w:t>
      </w:r>
      <w:r w:rsidR="00134AB3" w:rsidRPr="00723463">
        <w:rPr>
          <w:rFonts w:ascii="Arial" w:hAnsi="Arial" w:cs="Arial"/>
        </w:rPr>
        <w:t xml:space="preserve"> właścicielowi</w:t>
      </w:r>
      <w:r w:rsidR="00FC221B" w:rsidRPr="00723463">
        <w:rPr>
          <w:rFonts w:ascii="Arial" w:hAnsi="Arial" w:cs="Arial"/>
        </w:rPr>
        <w:t>/zarządcy</w:t>
      </w:r>
      <w:r w:rsidR="00134AB3" w:rsidRPr="00723463">
        <w:rPr>
          <w:rFonts w:ascii="Arial" w:hAnsi="Arial" w:cs="Arial"/>
        </w:rPr>
        <w:t xml:space="preserve"> nieruchomości:</w:t>
      </w:r>
    </w:p>
    <w:p w14:paraId="63931FDD" w14:textId="77777777" w:rsidR="00792F3D" w:rsidRPr="00723463" w:rsidRDefault="00FC221B" w:rsidP="005D2E09">
      <w:pPr>
        <w:pStyle w:val="Akapitzlist"/>
        <w:numPr>
          <w:ilvl w:val="0"/>
          <w:numId w:val="58"/>
        </w:numPr>
        <w:spacing w:line="360" w:lineRule="auto"/>
        <w:ind w:left="1134" w:hanging="283"/>
        <w:jc w:val="both"/>
        <w:rPr>
          <w:rFonts w:ascii="Arial" w:hAnsi="Arial" w:cs="Arial"/>
        </w:rPr>
      </w:pPr>
      <w:r w:rsidRPr="00723463">
        <w:rPr>
          <w:rFonts w:ascii="Arial" w:hAnsi="Arial" w:cs="Arial"/>
        </w:rPr>
        <w:t xml:space="preserve">jednorodzinnej w formie papierowej </w:t>
      </w:r>
      <w:r w:rsidR="00792F3D" w:rsidRPr="00723463">
        <w:rPr>
          <w:rFonts w:ascii="Arial" w:hAnsi="Arial" w:cs="Arial"/>
        </w:rPr>
        <w:t>lub</w:t>
      </w:r>
      <w:r w:rsidRPr="00723463">
        <w:rPr>
          <w:rFonts w:ascii="Arial" w:hAnsi="Arial" w:cs="Arial"/>
        </w:rPr>
        <w:t xml:space="preserve"> elektronicznej jeżeli złoży wniosek </w:t>
      </w:r>
      <w:r w:rsidR="000B2872" w:rsidRPr="00723463">
        <w:rPr>
          <w:rFonts w:ascii="Arial" w:hAnsi="Arial" w:cs="Arial"/>
        </w:rPr>
        <w:t xml:space="preserve">o przedstawienie dokumentacji </w:t>
      </w:r>
      <w:r w:rsidRPr="00723463">
        <w:rPr>
          <w:rFonts w:ascii="Arial" w:hAnsi="Arial" w:cs="Arial"/>
        </w:rPr>
        <w:t>podczas kontaktu z Wykonawcą</w:t>
      </w:r>
      <w:r w:rsidR="00792F3D" w:rsidRPr="00723463">
        <w:rPr>
          <w:rFonts w:ascii="Arial" w:hAnsi="Arial" w:cs="Arial"/>
        </w:rPr>
        <w:t xml:space="preserve"> - kolorowy wydruk </w:t>
      </w:r>
      <w:r w:rsidR="00233863" w:rsidRPr="00723463">
        <w:rPr>
          <w:rFonts w:ascii="Arial" w:hAnsi="Arial" w:cs="Arial"/>
        </w:rPr>
        <w:t>lub</w:t>
      </w:r>
      <w:r w:rsidR="00792F3D" w:rsidRPr="00723463">
        <w:rPr>
          <w:rFonts w:ascii="Arial" w:hAnsi="Arial" w:cs="Arial"/>
        </w:rPr>
        <w:t xml:space="preserve"> skan protokołu</w:t>
      </w:r>
      <w:r w:rsidRPr="00723463">
        <w:rPr>
          <w:rFonts w:ascii="Arial" w:hAnsi="Arial" w:cs="Arial"/>
        </w:rPr>
        <w:t>,</w:t>
      </w:r>
    </w:p>
    <w:p w14:paraId="1E3A4EFC" w14:textId="77777777" w:rsidR="00201DF0" w:rsidRPr="00723463" w:rsidRDefault="00FC221B" w:rsidP="00201DF0">
      <w:pPr>
        <w:pStyle w:val="Akapitzlist"/>
        <w:numPr>
          <w:ilvl w:val="0"/>
          <w:numId w:val="58"/>
        </w:numPr>
        <w:spacing w:line="360" w:lineRule="auto"/>
        <w:ind w:left="1134" w:hanging="283"/>
        <w:jc w:val="both"/>
        <w:rPr>
          <w:rFonts w:ascii="Arial" w:hAnsi="Arial" w:cs="Arial"/>
        </w:rPr>
      </w:pPr>
      <w:r w:rsidRPr="00723463">
        <w:rPr>
          <w:rFonts w:ascii="Arial" w:hAnsi="Arial" w:cs="Arial"/>
        </w:rPr>
        <w:t>wielorodzinnej</w:t>
      </w:r>
      <w:r w:rsidR="00411783" w:rsidRPr="00723463">
        <w:rPr>
          <w:rFonts w:ascii="Arial" w:hAnsi="Arial" w:cs="Arial"/>
        </w:rPr>
        <w:t>, wielorodzinnej mieszanej i niezamieszkałej</w:t>
      </w:r>
      <w:r w:rsidRPr="00723463">
        <w:rPr>
          <w:rFonts w:ascii="Arial" w:hAnsi="Arial" w:cs="Arial"/>
        </w:rPr>
        <w:t xml:space="preserve"> </w:t>
      </w:r>
      <w:r w:rsidR="00DE694F" w:rsidRPr="00723463">
        <w:rPr>
          <w:rFonts w:ascii="Arial" w:hAnsi="Arial" w:cs="Arial"/>
        </w:rPr>
        <w:t>w formie papierowej lub elektronicznej</w:t>
      </w:r>
      <w:r w:rsidRPr="00723463">
        <w:rPr>
          <w:rFonts w:ascii="Arial" w:hAnsi="Arial" w:cs="Arial"/>
        </w:rPr>
        <w:t xml:space="preserve"> </w:t>
      </w:r>
      <w:r w:rsidR="00D665D8" w:rsidRPr="00723463">
        <w:rPr>
          <w:rFonts w:ascii="Arial" w:hAnsi="Arial" w:cs="Arial"/>
        </w:rPr>
        <w:t>– kolorowy wydruk lub skan protokołu</w:t>
      </w:r>
      <w:r w:rsidR="00DE694F" w:rsidRPr="00723463">
        <w:rPr>
          <w:rFonts w:ascii="Arial" w:hAnsi="Arial" w:cs="Arial"/>
        </w:rPr>
        <w:t>;</w:t>
      </w:r>
    </w:p>
    <w:p w14:paraId="3DF4CA07" w14:textId="77777777" w:rsidR="00201DF0" w:rsidRPr="00723463" w:rsidRDefault="00201DF0" w:rsidP="00201DF0">
      <w:pPr>
        <w:pStyle w:val="Akapitzlist"/>
        <w:numPr>
          <w:ilvl w:val="0"/>
          <w:numId w:val="56"/>
        </w:numPr>
        <w:spacing w:line="360" w:lineRule="auto"/>
        <w:jc w:val="both"/>
        <w:rPr>
          <w:rFonts w:ascii="Arial" w:hAnsi="Arial" w:cs="Arial"/>
        </w:rPr>
      </w:pPr>
      <w:r w:rsidRPr="00723463">
        <w:rPr>
          <w:rFonts w:ascii="Arial" w:hAnsi="Arial" w:cs="Arial"/>
        </w:rPr>
        <w:t>przekazać dokumentację, o której mowa w pkt 2 wraz z potwierdzeniem powiadomienia właściciela nieruchomości w formie papierowej i elektronicznej Zamawiającemu – kolorowy wydruk oraz skan protokołu;</w:t>
      </w:r>
    </w:p>
    <w:p w14:paraId="72F73606" w14:textId="77777777" w:rsidR="00DE694F" w:rsidRPr="00723463" w:rsidRDefault="00DE694F" w:rsidP="005D2E09">
      <w:pPr>
        <w:pStyle w:val="Akapitzlist"/>
        <w:numPr>
          <w:ilvl w:val="0"/>
          <w:numId w:val="56"/>
        </w:numPr>
        <w:spacing w:line="360" w:lineRule="auto"/>
        <w:jc w:val="both"/>
        <w:rPr>
          <w:rFonts w:ascii="Arial" w:hAnsi="Arial" w:cs="Arial"/>
        </w:rPr>
      </w:pPr>
      <w:r w:rsidRPr="00723463">
        <w:rPr>
          <w:rFonts w:ascii="Arial" w:hAnsi="Arial" w:cs="Arial"/>
        </w:rPr>
        <w:t>opróżnić pojemnik</w:t>
      </w:r>
      <w:r w:rsidR="00D665D8" w:rsidRPr="00723463">
        <w:rPr>
          <w:rFonts w:ascii="Arial" w:hAnsi="Arial" w:cs="Arial"/>
        </w:rPr>
        <w:t xml:space="preserve"> lub odebrać worek</w:t>
      </w:r>
      <w:r w:rsidRPr="00723463">
        <w:rPr>
          <w:rFonts w:ascii="Arial" w:hAnsi="Arial" w:cs="Arial"/>
        </w:rPr>
        <w:t xml:space="preserve"> w trakcie </w:t>
      </w:r>
      <w:r w:rsidR="00792F3D" w:rsidRPr="00723463">
        <w:rPr>
          <w:rFonts w:ascii="Arial" w:hAnsi="Arial" w:cs="Arial"/>
        </w:rPr>
        <w:t xml:space="preserve">najbliższego terminu </w:t>
      </w:r>
      <w:r w:rsidRPr="00723463">
        <w:rPr>
          <w:rFonts w:ascii="Arial" w:hAnsi="Arial" w:cs="Arial"/>
        </w:rPr>
        <w:t>realizacji odbioru</w:t>
      </w:r>
      <w:r w:rsidR="00D665D8" w:rsidRPr="00723463">
        <w:t xml:space="preserve"> </w:t>
      </w:r>
      <w:r w:rsidR="00D665D8" w:rsidRPr="00723463">
        <w:rPr>
          <w:rFonts w:ascii="Arial" w:hAnsi="Arial" w:cs="Arial"/>
        </w:rPr>
        <w:t>niesegregowanych (zmieszanych) odpadów komunalnych.</w:t>
      </w:r>
    </w:p>
    <w:p w14:paraId="10E068F6" w14:textId="77777777" w:rsidR="00137E46" w:rsidRPr="00723463" w:rsidRDefault="00D665D8"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lastRenderedPageBreak/>
        <w:t xml:space="preserve">W </w:t>
      </w:r>
      <w:r w:rsidR="002F46B6" w:rsidRPr="00723463">
        <w:rPr>
          <w:rFonts w:ascii="Arial" w:hAnsi="Arial" w:cs="Arial"/>
        </w:rPr>
        <w:t>przypadku nieruchomości</w:t>
      </w:r>
      <w:r w:rsidR="00144055" w:rsidRPr="00723463">
        <w:rPr>
          <w:rFonts w:ascii="Arial" w:hAnsi="Arial" w:cs="Arial"/>
        </w:rPr>
        <w:t xml:space="preserve"> jednorodzinnych</w:t>
      </w:r>
      <w:r w:rsidR="00792F3D" w:rsidRPr="00723463">
        <w:rPr>
          <w:rFonts w:ascii="Arial" w:hAnsi="Arial" w:cs="Arial"/>
        </w:rPr>
        <w:t xml:space="preserve"> </w:t>
      </w:r>
      <w:r w:rsidR="002F46B6" w:rsidRPr="00723463">
        <w:rPr>
          <w:rFonts w:ascii="Arial" w:hAnsi="Arial" w:cs="Arial"/>
        </w:rPr>
        <w:t>opróc</w:t>
      </w:r>
      <w:r w:rsidR="00792F3D" w:rsidRPr="00723463">
        <w:rPr>
          <w:rFonts w:ascii="Arial" w:hAnsi="Arial" w:cs="Arial"/>
        </w:rPr>
        <w:t>z procedury określonej w pkt 6.</w:t>
      </w:r>
      <w:r w:rsidR="00A821BE" w:rsidRPr="00723463">
        <w:rPr>
          <w:rFonts w:ascii="Arial" w:hAnsi="Arial" w:cs="Arial"/>
        </w:rPr>
        <w:t>3</w:t>
      </w:r>
      <w:r w:rsidR="00B40EBA" w:rsidRPr="00723463">
        <w:rPr>
          <w:rFonts w:ascii="Arial" w:hAnsi="Arial" w:cs="Arial"/>
        </w:rPr>
        <w:t xml:space="preserve">. </w:t>
      </w:r>
      <w:r w:rsidR="002F46B6" w:rsidRPr="00723463">
        <w:rPr>
          <w:rFonts w:ascii="Arial" w:hAnsi="Arial" w:cs="Arial"/>
        </w:rPr>
        <w:t xml:space="preserve">Wykonawca </w:t>
      </w:r>
      <w:r w:rsidR="00134AB3" w:rsidRPr="00723463">
        <w:rPr>
          <w:rFonts w:ascii="Arial" w:hAnsi="Arial" w:cs="Arial"/>
        </w:rPr>
        <w:t xml:space="preserve">przed wykonaniem dokumentacji zdjęciowej </w:t>
      </w:r>
      <w:r w:rsidR="002F46B6" w:rsidRPr="00723463">
        <w:rPr>
          <w:rFonts w:ascii="Arial" w:hAnsi="Arial" w:cs="Arial"/>
        </w:rPr>
        <w:t xml:space="preserve">zobowiązany jest do oznakowania </w:t>
      </w:r>
      <w:r w:rsidR="00792F3D" w:rsidRPr="00723463">
        <w:rPr>
          <w:rFonts w:ascii="Arial" w:hAnsi="Arial" w:cs="Arial"/>
        </w:rPr>
        <w:t xml:space="preserve">pojemnika lub </w:t>
      </w:r>
      <w:r w:rsidR="00806350" w:rsidRPr="00723463">
        <w:rPr>
          <w:rFonts w:ascii="Arial" w:hAnsi="Arial" w:cs="Arial"/>
        </w:rPr>
        <w:t xml:space="preserve"> </w:t>
      </w:r>
      <w:r w:rsidR="002F46B6" w:rsidRPr="00723463">
        <w:rPr>
          <w:rFonts w:ascii="Arial" w:hAnsi="Arial" w:cs="Arial"/>
        </w:rPr>
        <w:t xml:space="preserve">worka, w którym stwierdzono nieprawidłowości naklejką informującą o </w:t>
      </w:r>
      <w:r w:rsidR="00134AB3" w:rsidRPr="00723463">
        <w:rPr>
          <w:rFonts w:ascii="Arial" w:hAnsi="Arial" w:cs="Arial"/>
        </w:rPr>
        <w:t>uchybieniach</w:t>
      </w:r>
      <w:r w:rsidR="002F46B6" w:rsidRPr="00723463">
        <w:rPr>
          <w:rFonts w:ascii="Arial" w:hAnsi="Arial" w:cs="Arial"/>
        </w:rPr>
        <w:t xml:space="preserve"> w zakresie selektywnego zbierania odpadów.</w:t>
      </w:r>
      <w:r w:rsidR="006255AD" w:rsidRPr="00723463">
        <w:rPr>
          <w:rFonts w:ascii="Arial" w:hAnsi="Arial" w:cs="Arial"/>
        </w:rPr>
        <w:t xml:space="preserve"> Wzór naklejki określa załącznik nr </w:t>
      </w:r>
      <w:r w:rsidR="004F2739">
        <w:rPr>
          <w:rFonts w:ascii="Arial" w:hAnsi="Arial" w:cs="Arial"/>
        </w:rPr>
        <w:t>8</w:t>
      </w:r>
      <w:r w:rsidR="006255AD" w:rsidRPr="00723463">
        <w:rPr>
          <w:rFonts w:ascii="Arial" w:hAnsi="Arial" w:cs="Arial"/>
        </w:rPr>
        <w:t xml:space="preserve"> </w:t>
      </w:r>
      <w:r w:rsidR="00580A3B" w:rsidRPr="00723463">
        <w:rPr>
          <w:rFonts w:ascii="Arial" w:hAnsi="Arial" w:cs="Arial"/>
        </w:rPr>
        <w:t xml:space="preserve">do </w:t>
      </w:r>
      <w:r w:rsidR="006255AD" w:rsidRPr="00723463">
        <w:rPr>
          <w:rFonts w:ascii="Arial" w:hAnsi="Arial" w:cs="Arial"/>
        </w:rPr>
        <w:t>OPZ</w:t>
      </w:r>
      <w:r w:rsidR="0012000F" w:rsidRPr="00723463">
        <w:rPr>
          <w:rFonts w:ascii="Arial" w:hAnsi="Arial" w:cs="Arial"/>
        </w:rPr>
        <w:t>.</w:t>
      </w:r>
      <w:r w:rsidR="00201DF0" w:rsidRPr="00723463">
        <w:rPr>
          <w:rFonts w:ascii="Arial" w:hAnsi="Arial" w:cs="Arial"/>
        </w:rPr>
        <w:t xml:space="preserve"> </w:t>
      </w:r>
      <w:r w:rsidR="00650948" w:rsidRPr="00723463">
        <w:rPr>
          <w:rFonts w:ascii="Arial" w:hAnsi="Arial" w:cs="Arial"/>
        </w:rPr>
        <w:t>Zgodnie z pkt 6.</w:t>
      </w:r>
      <w:r w:rsidR="00C51DDF" w:rsidRPr="00723463">
        <w:rPr>
          <w:rFonts w:ascii="Arial" w:hAnsi="Arial" w:cs="Arial"/>
        </w:rPr>
        <w:t>9</w:t>
      </w:r>
      <w:r w:rsidR="00650948" w:rsidRPr="00723463">
        <w:rPr>
          <w:rFonts w:ascii="Arial" w:hAnsi="Arial" w:cs="Arial"/>
        </w:rPr>
        <w:t xml:space="preserve"> w</w:t>
      </w:r>
      <w:r w:rsidR="006B102A">
        <w:rPr>
          <w:rFonts w:ascii="Arial" w:hAnsi="Arial" w:cs="Arial"/>
        </w:rPr>
        <w:t> </w:t>
      </w:r>
      <w:r w:rsidR="00201DF0" w:rsidRPr="00723463">
        <w:rPr>
          <w:rFonts w:ascii="Arial" w:hAnsi="Arial" w:cs="Arial"/>
        </w:rPr>
        <w:t xml:space="preserve">przypadku nieruchomości jednorodzinnych nie </w:t>
      </w:r>
      <w:r w:rsidR="00650948" w:rsidRPr="00723463">
        <w:rPr>
          <w:rFonts w:ascii="Arial" w:hAnsi="Arial" w:cs="Arial"/>
        </w:rPr>
        <w:t>wymaga się złożenia</w:t>
      </w:r>
      <w:r w:rsidR="00201DF0" w:rsidRPr="00723463">
        <w:rPr>
          <w:rFonts w:ascii="Arial" w:hAnsi="Arial" w:cs="Arial"/>
        </w:rPr>
        <w:t xml:space="preserve"> wraz z protokołem potwierdzenia powiadomienia właściciela nieruchomości</w:t>
      </w:r>
      <w:r w:rsidR="00650948" w:rsidRPr="00723463">
        <w:rPr>
          <w:rFonts w:ascii="Arial" w:hAnsi="Arial" w:cs="Arial"/>
        </w:rPr>
        <w:t>.</w:t>
      </w:r>
    </w:p>
    <w:p w14:paraId="0C2764AF" w14:textId="77777777" w:rsidR="00137E46" w:rsidRPr="00723463" w:rsidRDefault="00792F3D"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Jeżeli odbiór niewłaściwie posegregowanych odpadów wraz z niesegregowanymi (zmieszanymi) odpadami komunalnymi będzie realizowany po przekazaniu właścicielowi/zarządcy</w:t>
      </w:r>
      <w:r w:rsidR="002733DF" w:rsidRPr="00723463">
        <w:rPr>
          <w:rFonts w:ascii="Arial" w:hAnsi="Arial" w:cs="Arial"/>
        </w:rPr>
        <w:t xml:space="preserve"> dokumentacji z</w:t>
      </w:r>
      <w:r w:rsidR="006B102A">
        <w:rPr>
          <w:rFonts w:ascii="Arial" w:hAnsi="Arial" w:cs="Arial"/>
        </w:rPr>
        <w:t> </w:t>
      </w:r>
      <w:r w:rsidR="002733DF" w:rsidRPr="00723463">
        <w:rPr>
          <w:rFonts w:ascii="Arial" w:hAnsi="Arial" w:cs="Arial"/>
        </w:rPr>
        <w:t>zaistniałego zdarzenia w</w:t>
      </w:r>
      <w:r w:rsidR="002F46B6" w:rsidRPr="00723463">
        <w:rPr>
          <w:rFonts w:ascii="Arial" w:hAnsi="Arial" w:cs="Arial"/>
        </w:rPr>
        <w:t xml:space="preserve"> protokole kontroli</w:t>
      </w:r>
      <w:r w:rsidR="00144055" w:rsidRPr="00723463">
        <w:rPr>
          <w:rFonts w:ascii="Arial" w:hAnsi="Arial" w:cs="Arial"/>
        </w:rPr>
        <w:t xml:space="preserve">, jak i podczas kontaktu </w:t>
      </w:r>
      <w:r w:rsidR="00137E46" w:rsidRPr="00723463">
        <w:rPr>
          <w:rFonts w:ascii="Arial" w:hAnsi="Arial" w:cs="Arial"/>
        </w:rPr>
        <w:t xml:space="preserve">właściciela </w:t>
      </w:r>
      <w:r w:rsidR="00144055" w:rsidRPr="00723463">
        <w:rPr>
          <w:rFonts w:ascii="Arial" w:hAnsi="Arial" w:cs="Arial"/>
        </w:rPr>
        <w:t xml:space="preserve">nieruchomości jednorodzinnej </w:t>
      </w:r>
      <w:r w:rsidR="00137E46" w:rsidRPr="00723463">
        <w:rPr>
          <w:rFonts w:ascii="Arial" w:hAnsi="Arial" w:cs="Arial"/>
        </w:rPr>
        <w:t xml:space="preserve">z Wykonawcą </w:t>
      </w:r>
      <w:r w:rsidR="002F46B6" w:rsidRPr="00723463">
        <w:rPr>
          <w:rFonts w:ascii="Arial" w:hAnsi="Arial" w:cs="Arial"/>
        </w:rPr>
        <w:t xml:space="preserve">należy </w:t>
      </w:r>
      <w:r w:rsidR="002733DF" w:rsidRPr="00723463">
        <w:rPr>
          <w:rFonts w:ascii="Arial" w:hAnsi="Arial" w:cs="Arial"/>
        </w:rPr>
        <w:t>zawrzeć informacje/</w:t>
      </w:r>
      <w:r w:rsidR="00144055" w:rsidRPr="00723463">
        <w:rPr>
          <w:rFonts w:ascii="Arial" w:hAnsi="Arial" w:cs="Arial"/>
        </w:rPr>
        <w:t>poinformować stronę o możliwości ponownego posortowania odpadów</w:t>
      </w:r>
      <w:r w:rsidR="00137E46" w:rsidRPr="00723463">
        <w:rPr>
          <w:rFonts w:ascii="Arial" w:hAnsi="Arial" w:cs="Arial"/>
        </w:rPr>
        <w:t xml:space="preserve">, a następnie </w:t>
      </w:r>
      <w:r w:rsidR="00144055" w:rsidRPr="00723463">
        <w:rPr>
          <w:rFonts w:ascii="Arial" w:hAnsi="Arial" w:cs="Arial"/>
        </w:rPr>
        <w:t>zgłoszenia</w:t>
      </w:r>
      <w:r w:rsidR="00137E46" w:rsidRPr="00723463">
        <w:rPr>
          <w:rFonts w:ascii="Arial" w:hAnsi="Arial" w:cs="Arial"/>
        </w:rPr>
        <w:t xml:space="preserve"> tego faktu poprzez przedstawienie</w:t>
      </w:r>
      <w:r w:rsidR="00144055" w:rsidRPr="00723463">
        <w:rPr>
          <w:rFonts w:ascii="Arial" w:hAnsi="Arial" w:cs="Arial"/>
        </w:rPr>
        <w:t xml:space="preserve"> </w:t>
      </w:r>
      <w:r w:rsidR="00137E46" w:rsidRPr="00723463">
        <w:rPr>
          <w:rFonts w:ascii="Arial" w:hAnsi="Arial" w:cs="Arial"/>
        </w:rPr>
        <w:t>dokumentacji zdjęciowej</w:t>
      </w:r>
      <w:r w:rsidR="00144055" w:rsidRPr="00723463">
        <w:rPr>
          <w:rFonts w:ascii="Arial" w:hAnsi="Arial" w:cs="Arial"/>
        </w:rPr>
        <w:t>, która potwierdzi usunięcie</w:t>
      </w:r>
      <w:r w:rsidR="00806350" w:rsidRPr="00723463">
        <w:rPr>
          <w:rFonts w:ascii="Arial" w:hAnsi="Arial" w:cs="Arial"/>
        </w:rPr>
        <w:t xml:space="preserve">  </w:t>
      </w:r>
      <w:r w:rsidR="00144055" w:rsidRPr="00723463">
        <w:rPr>
          <w:rFonts w:ascii="Arial" w:hAnsi="Arial" w:cs="Arial"/>
        </w:rPr>
        <w:t xml:space="preserve"> z pojemnika lub worka niewłaściwie zgromadzonych odpadów</w:t>
      </w:r>
      <w:r w:rsidR="00137E46" w:rsidRPr="00723463">
        <w:rPr>
          <w:rFonts w:ascii="Arial" w:hAnsi="Arial" w:cs="Arial"/>
        </w:rPr>
        <w:t>.</w:t>
      </w:r>
      <w:r w:rsidR="002F46B6" w:rsidRPr="00723463">
        <w:rPr>
          <w:rFonts w:ascii="Arial" w:hAnsi="Arial" w:cs="Arial"/>
        </w:rPr>
        <w:t xml:space="preserve"> </w:t>
      </w:r>
    </w:p>
    <w:p w14:paraId="5E4E53B5" w14:textId="77777777" w:rsidR="00C51DDF" w:rsidRPr="00723463" w:rsidRDefault="0064314B" w:rsidP="00650948">
      <w:pPr>
        <w:pStyle w:val="Akapitzlist"/>
        <w:numPr>
          <w:ilvl w:val="1"/>
          <w:numId w:val="38"/>
        </w:numPr>
        <w:spacing w:line="360" w:lineRule="auto"/>
        <w:ind w:left="567" w:hanging="425"/>
        <w:jc w:val="both"/>
        <w:rPr>
          <w:rFonts w:ascii="Arial" w:hAnsi="Arial" w:cs="Arial"/>
        </w:rPr>
      </w:pPr>
      <w:r w:rsidRPr="00723463">
        <w:rPr>
          <w:rFonts w:ascii="Arial" w:hAnsi="Arial" w:cs="Arial"/>
        </w:rPr>
        <w:t>Protokół kontroli wraz z dokumentacją z</w:t>
      </w:r>
      <w:r w:rsidR="00137E46" w:rsidRPr="00723463">
        <w:rPr>
          <w:rFonts w:ascii="Arial" w:hAnsi="Arial" w:cs="Arial"/>
        </w:rPr>
        <w:t xml:space="preserve">djęciową </w:t>
      </w:r>
      <w:r w:rsidR="00411783" w:rsidRPr="00723463">
        <w:rPr>
          <w:rFonts w:ascii="Arial" w:hAnsi="Arial" w:cs="Arial"/>
        </w:rPr>
        <w:t xml:space="preserve">dotyczących nieruchomości innych niż jednorodzinna </w:t>
      </w:r>
      <w:r w:rsidR="00137E46" w:rsidRPr="00723463">
        <w:rPr>
          <w:rFonts w:ascii="Arial" w:hAnsi="Arial" w:cs="Arial"/>
        </w:rPr>
        <w:t>należy przekazać</w:t>
      </w:r>
      <w:r w:rsidR="00411783" w:rsidRPr="00723463">
        <w:rPr>
          <w:rFonts w:ascii="Arial" w:hAnsi="Arial" w:cs="Arial"/>
        </w:rPr>
        <w:t xml:space="preserve"> </w:t>
      </w:r>
      <w:r w:rsidR="00137E46" w:rsidRPr="00723463">
        <w:rPr>
          <w:rFonts w:ascii="Arial" w:hAnsi="Arial" w:cs="Arial"/>
        </w:rPr>
        <w:t xml:space="preserve">właścicielowi/zarządcy </w:t>
      </w:r>
      <w:r w:rsidR="00411783" w:rsidRPr="00723463">
        <w:rPr>
          <w:rFonts w:ascii="Arial" w:hAnsi="Arial" w:cs="Arial"/>
        </w:rPr>
        <w:t xml:space="preserve">tej </w:t>
      </w:r>
      <w:r w:rsidR="00137E46" w:rsidRPr="00723463">
        <w:rPr>
          <w:rFonts w:ascii="Arial" w:hAnsi="Arial" w:cs="Arial"/>
        </w:rPr>
        <w:t>nieruchomości</w:t>
      </w:r>
      <w:r w:rsidR="00411783" w:rsidRPr="00723463">
        <w:rPr>
          <w:rFonts w:ascii="Arial" w:hAnsi="Arial" w:cs="Arial"/>
        </w:rPr>
        <w:t xml:space="preserve"> </w:t>
      </w:r>
      <w:r w:rsidR="00137E46" w:rsidRPr="00723463">
        <w:rPr>
          <w:rFonts w:ascii="Arial" w:hAnsi="Arial" w:cs="Arial"/>
        </w:rPr>
        <w:t>nie później niż dnia następnego po stwierdzeniu braku realizacji obowiązku selektywnego zbierania odpadów komunalnych</w:t>
      </w:r>
      <w:r w:rsidR="002733DF" w:rsidRPr="00723463">
        <w:rPr>
          <w:rFonts w:ascii="Arial" w:hAnsi="Arial" w:cs="Arial"/>
        </w:rPr>
        <w:t>, a</w:t>
      </w:r>
      <w:r w:rsidR="002C65A6" w:rsidRPr="00723463">
        <w:rPr>
          <w:rFonts w:ascii="Arial" w:hAnsi="Arial" w:cs="Arial"/>
        </w:rPr>
        <w:t> </w:t>
      </w:r>
      <w:r w:rsidR="002733DF" w:rsidRPr="00723463">
        <w:rPr>
          <w:rFonts w:ascii="Arial" w:hAnsi="Arial" w:cs="Arial"/>
        </w:rPr>
        <w:t xml:space="preserve">właścicielowi/zarządcy nieruchomości </w:t>
      </w:r>
      <w:r w:rsidR="00A821BE" w:rsidRPr="00723463">
        <w:rPr>
          <w:rFonts w:ascii="Arial" w:hAnsi="Arial" w:cs="Arial"/>
        </w:rPr>
        <w:t>jednorodzinnej zgodnie z pkt 6.3</w:t>
      </w:r>
      <w:r w:rsidR="002733DF" w:rsidRPr="00723463">
        <w:rPr>
          <w:rFonts w:ascii="Arial" w:hAnsi="Arial" w:cs="Arial"/>
        </w:rPr>
        <w:t xml:space="preserve">. </w:t>
      </w:r>
      <w:proofErr w:type="spellStart"/>
      <w:r w:rsidR="002733DF" w:rsidRPr="00723463">
        <w:rPr>
          <w:rFonts w:ascii="Arial" w:hAnsi="Arial" w:cs="Arial"/>
        </w:rPr>
        <w:t>ppkt</w:t>
      </w:r>
      <w:proofErr w:type="spellEnd"/>
      <w:r w:rsidR="002733DF" w:rsidRPr="00723463">
        <w:rPr>
          <w:rFonts w:ascii="Arial" w:hAnsi="Arial" w:cs="Arial"/>
        </w:rPr>
        <w:t xml:space="preserve"> </w:t>
      </w:r>
      <w:r w:rsidR="006B102A">
        <w:rPr>
          <w:rFonts w:ascii="Arial" w:hAnsi="Arial" w:cs="Arial"/>
        </w:rPr>
        <w:t>3</w:t>
      </w:r>
      <w:r w:rsidR="002733DF" w:rsidRPr="00723463">
        <w:rPr>
          <w:rFonts w:ascii="Arial" w:hAnsi="Arial" w:cs="Arial"/>
        </w:rPr>
        <w:t xml:space="preserve"> lit a</w:t>
      </w:r>
      <w:r w:rsidR="00137E46" w:rsidRPr="00723463">
        <w:rPr>
          <w:rFonts w:ascii="Arial" w:hAnsi="Arial" w:cs="Arial"/>
        </w:rPr>
        <w:t>.</w:t>
      </w:r>
      <w:r w:rsidR="00650948" w:rsidRPr="00723463">
        <w:rPr>
          <w:rFonts w:ascii="Arial" w:hAnsi="Arial" w:cs="Arial"/>
        </w:rPr>
        <w:t xml:space="preserve"> </w:t>
      </w:r>
    </w:p>
    <w:p w14:paraId="7DEE2130" w14:textId="77777777" w:rsidR="00650948" w:rsidRPr="00723463" w:rsidRDefault="00C51DDF" w:rsidP="00650948">
      <w:pPr>
        <w:pStyle w:val="Akapitzlist"/>
        <w:numPr>
          <w:ilvl w:val="1"/>
          <w:numId w:val="38"/>
        </w:numPr>
        <w:spacing w:line="360" w:lineRule="auto"/>
        <w:ind w:left="567" w:hanging="425"/>
        <w:jc w:val="both"/>
        <w:rPr>
          <w:rFonts w:ascii="Arial" w:hAnsi="Arial" w:cs="Arial"/>
        </w:rPr>
      </w:pPr>
      <w:r w:rsidRPr="00723463">
        <w:rPr>
          <w:rFonts w:ascii="Arial" w:hAnsi="Arial" w:cs="Arial"/>
        </w:rPr>
        <w:t xml:space="preserve">Przekazanie kompletnej dokumentacji Zamawiającemu następuje </w:t>
      </w:r>
      <w:r w:rsidR="00650948" w:rsidRPr="00723463">
        <w:rPr>
          <w:rFonts w:ascii="Arial" w:hAnsi="Arial" w:cs="Arial"/>
        </w:rPr>
        <w:t xml:space="preserve">najpóźniej wraz z dokumentacją </w:t>
      </w:r>
      <w:r w:rsidRPr="00723463">
        <w:rPr>
          <w:rFonts w:ascii="Arial" w:hAnsi="Arial" w:cs="Arial"/>
        </w:rPr>
        <w:t xml:space="preserve">sprawozdawczą (dział XII OPZ) </w:t>
      </w:r>
      <w:r w:rsidR="00650948" w:rsidRPr="00723463">
        <w:rPr>
          <w:rFonts w:ascii="Arial" w:hAnsi="Arial" w:cs="Arial"/>
        </w:rPr>
        <w:t xml:space="preserve">za dany miesiąc. </w:t>
      </w:r>
      <w:r w:rsidRPr="00723463">
        <w:rPr>
          <w:rFonts w:ascii="Arial" w:hAnsi="Arial" w:cs="Arial"/>
        </w:rPr>
        <w:t xml:space="preserve">Każdy protokół </w:t>
      </w:r>
      <w:r w:rsidR="00650948" w:rsidRPr="00723463">
        <w:rPr>
          <w:rFonts w:ascii="Arial" w:hAnsi="Arial" w:cs="Arial"/>
        </w:rPr>
        <w:t xml:space="preserve">powinien </w:t>
      </w:r>
      <w:r w:rsidRPr="00723463">
        <w:rPr>
          <w:rFonts w:ascii="Arial" w:hAnsi="Arial" w:cs="Arial"/>
        </w:rPr>
        <w:t xml:space="preserve">być czytelny i </w:t>
      </w:r>
      <w:r w:rsidR="00650948" w:rsidRPr="00723463">
        <w:rPr>
          <w:rFonts w:ascii="Arial" w:hAnsi="Arial" w:cs="Arial"/>
        </w:rPr>
        <w:t>zawierać czytelny podpis</w:t>
      </w:r>
      <w:r w:rsidRPr="00723463">
        <w:rPr>
          <w:rFonts w:ascii="Arial" w:hAnsi="Arial" w:cs="Arial"/>
        </w:rPr>
        <w:t xml:space="preserve"> lub podpis i pieczęć</w:t>
      </w:r>
      <w:r w:rsidR="00650948" w:rsidRPr="00723463">
        <w:rPr>
          <w:rFonts w:ascii="Arial" w:hAnsi="Arial" w:cs="Arial"/>
        </w:rPr>
        <w:t xml:space="preserve"> osoby sporządzającej</w:t>
      </w:r>
      <w:r w:rsidRPr="00723463">
        <w:rPr>
          <w:rFonts w:ascii="Arial" w:hAnsi="Arial" w:cs="Arial"/>
        </w:rPr>
        <w:t xml:space="preserve"> oraz właściciela nieruchomości lub</w:t>
      </w:r>
      <w:r w:rsidR="00650948" w:rsidRPr="00723463">
        <w:rPr>
          <w:rFonts w:ascii="Arial" w:hAnsi="Arial" w:cs="Arial"/>
        </w:rPr>
        <w:t xml:space="preserve"> adnotację w jaki sposób został </w:t>
      </w:r>
      <w:r w:rsidRPr="00723463">
        <w:rPr>
          <w:rFonts w:ascii="Arial" w:hAnsi="Arial" w:cs="Arial"/>
        </w:rPr>
        <w:t xml:space="preserve">on </w:t>
      </w:r>
      <w:r w:rsidR="00650948" w:rsidRPr="00723463">
        <w:rPr>
          <w:rFonts w:ascii="Arial" w:hAnsi="Arial" w:cs="Arial"/>
        </w:rPr>
        <w:t xml:space="preserve">powiadomiony o </w:t>
      </w:r>
      <w:r w:rsidR="000013E3" w:rsidRPr="00723463">
        <w:rPr>
          <w:rFonts w:ascii="Arial" w:hAnsi="Arial" w:cs="Arial"/>
        </w:rPr>
        <w:t xml:space="preserve">stwierdzonym braku realizacji obowiązku selektywnego zbierania odpadów komunalnych </w:t>
      </w:r>
      <w:r w:rsidR="00650948" w:rsidRPr="00723463">
        <w:rPr>
          <w:rFonts w:ascii="Arial" w:hAnsi="Arial" w:cs="Arial"/>
        </w:rPr>
        <w:t>i przyjęciu ich jako odpady niesegregowane (zmieszane)</w:t>
      </w:r>
      <w:r w:rsidRPr="00723463">
        <w:rPr>
          <w:rFonts w:ascii="Arial" w:hAnsi="Arial" w:cs="Arial"/>
        </w:rPr>
        <w:t xml:space="preserve"> odpady komunalne</w:t>
      </w:r>
      <w:r w:rsidR="00650948" w:rsidRPr="00723463">
        <w:rPr>
          <w:rFonts w:ascii="Arial" w:hAnsi="Arial" w:cs="Arial"/>
        </w:rPr>
        <w:t>.</w:t>
      </w:r>
    </w:p>
    <w:p w14:paraId="337C37DB" w14:textId="77777777" w:rsidR="00E673C7" w:rsidRPr="00723463" w:rsidRDefault="002F46B6"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W celu przekazania dokumentacji</w:t>
      </w:r>
      <w:r w:rsidR="00144055" w:rsidRPr="00723463">
        <w:rPr>
          <w:rFonts w:ascii="Arial" w:hAnsi="Arial" w:cs="Arial"/>
        </w:rPr>
        <w:t>,</w:t>
      </w:r>
      <w:r w:rsidR="002733DF" w:rsidRPr="00723463">
        <w:rPr>
          <w:rFonts w:ascii="Arial" w:hAnsi="Arial" w:cs="Arial"/>
        </w:rPr>
        <w:t xml:space="preserve"> o której mowa w pkt 6.</w:t>
      </w:r>
      <w:r w:rsidR="00A821BE" w:rsidRPr="00723463">
        <w:rPr>
          <w:rFonts w:ascii="Arial" w:hAnsi="Arial" w:cs="Arial"/>
        </w:rPr>
        <w:t>3</w:t>
      </w:r>
      <w:r w:rsidRPr="00723463">
        <w:rPr>
          <w:rFonts w:ascii="Arial" w:hAnsi="Arial" w:cs="Arial"/>
        </w:rPr>
        <w:t>.</w:t>
      </w:r>
      <w:r w:rsidR="00B40EBA" w:rsidRPr="00723463">
        <w:rPr>
          <w:rFonts w:ascii="Arial" w:hAnsi="Arial" w:cs="Arial"/>
        </w:rPr>
        <w:t xml:space="preserve"> </w:t>
      </w:r>
      <w:proofErr w:type="spellStart"/>
      <w:r w:rsidR="00B40EBA" w:rsidRPr="00723463">
        <w:rPr>
          <w:rFonts w:ascii="Arial" w:hAnsi="Arial" w:cs="Arial"/>
        </w:rPr>
        <w:t>ppkt</w:t>
      </w:r>
      <w:proofErr w:type="spellEnd"/>
      <w:r w:rsidR="00B40EBA" w:rsidRPr="00723463">
        <w:rPr>
          <w:rFonts w:ascii="Arial" w:hAnsi="Arial" w:cs="Arial"/>
        </w:rPr>
        <w:t xml:space="preserve"> 4 </w:t>
      </w:r>
      <w:r w:rsidR="0012000F" w:rsidRPr="00723463">
        <w:rPr>
          <w:rFonts w:ascii="Arial" w:hAnsi="Arial" w:cs="Arial"/>
        </w:rPr>
        <w:t xml:space="preserve">właścicielowi/zarządcy nieruchomości wielorodzinnej </w:t>
      </w:r>
      <w:r w:rsidRPr="00723463">
        <w:rPr>
          <w:rFonts w:ascii="Arial" w:hAnsi="Arial" w:cs="Arial"/>
        </w:rPr>
        <w:t>Wykonawca jest zobowiązany do podjęcia wszelkich dostępnych środków</w:t>
      </w:r>
      <w:r w:rsidR="0012000F" w:rsidRPr="00723463">
        <w:rPr>
          <w:rFonts w:ascii="Arial" w:hAnsi="Arial" w:cs="Arial"/>
        </w:rPr>
        <w:t xml:space="preserve"> (np. dane kontaktowe z</w:t>
      </w:r>
      <w:r w:rsidR="00E673C7" w:rsidRPr="00723463">
        <w:rPr>
          <w:rFonts w:ascii="Arial" w:hAnsi="Arial" w:cs="Arial"/>
        </w:rPr>
        <w:t>e</w:t>
      </w:r>
      <w:r w:rsidR="0012000F" w:rsidRPr="00723463">
        <w:rPr>
          <w:rFonts w:ascii="Arial" w:hAnsi="Arial" w:cs="Arial"/>
        </w:rPr>
        <w:t xml:space="preserve"> strony internetowej, zgłoszeń dokonywanych w formie elektronicznej i </w:t>
      </w:r>
      <w:r w:rsidR="00E673C7" w:rsidRPr="00723463">
        <w:rPr>
          <w:rFonts w:ascii="Arial" w:hAnsi="Arial" w:cs="Arial"/>
        </w:rPr>
        <w:t>papierowej</w:t>
      </w:r>
      <w:r w:rsidR="0012000F" w:rsidRPr="00723463">
        <w:rPr>
          <w:rFonts w:ascii="Arial" w:hAnsi="Arial" w:cs="Arial"/>
        </w:rPr>
        <w:t xml:space="preserve"> itp.)</w:t>
      </w:r>
      <w:r w:rsidR="00B02A0A" w:rsidRPr="00723463">
        <w:rPr>
          <w:rFonts w:ascii="Arial" w:hAnsi="Arial" w:cs="Arial"/>
        </w:rPr>
        <w:t>,</w:t>
      </w:r>
      <w:r w:rsidR="00B40EBA" w:rsidRPr="00723463">
        <w:rPr>
          <w:rFonts w:ascii="Arial" w:hAnsi="Arial" w:cs="Arial"/>
        </w:rPr>
        <w:t xml:space="preserve"> </w:t>
      </w:r>
      <w:r w:rsidRPr="00723463">
        <w:rPr>
          <w:rFonts w:ascii="Arial" w:hAnsi="Arial" w:cs="Arial"/>
        </w:rPr>
        <w:t>które pozwolą na</w:t>
      </w:r>
      <w:r w:rsidR="006255AD" w:rsidRPr="00723463">
        <w:rPr>
          <w:rFonts w:ascii="Arial" w:hAnsi="Arial" w:cs="Arial"/>
        </w:rPr>
        <w:t xml:space="preserve"> skuteczne powiadomienie</w:t>
      </w:r>
      <w:r w:rsidRPr="00723463">
        <w:rPr>
          <w:rFonts w:ascii="Arial" w:hAnsi="Arial" w:cs="Arial"/>
        </w:rPr>
        <w:t xml:space="preserve"> właśc</w:t>
      </w:r>
      <w:r w:rsidR="006255AD" w:rsidRPr="00723463">
        <w:rPr>
          <w:rFonts w:ascii="Arial" w:hAnsi="Arial" w:cs="Arial"/>
        </w:rPr>
        <w:t>iciela</w:t>
      </w:r>
      <w:r w:rsidR="00137E46" w:rsidRPr="00723463">
        <w:rPr>
          <w:rFonts w:ascii="Arial" w:hAnsi="Arial" w:cs="Arial"/>
        </w:rPr>
        <w:t>/zarządcy</w:t>
      </w:r>
      <w:r w:rsidR="006255AD" w:rsidRPr="00723463">
        <w:rPr>
          <w:rFonts w:ascii="Arial" w:hAnsi="Arial" w:cs="Arial"/>
        </w:rPr>
        <w:t xml:space="preserve"> nieruchomości</w:t>
      </w:r>
      <w:r w:rsidR="002733DF" w:rsidRPr="00723463">
        <w:rPr>
          <w:rFonts w:ascii="Arial" w:hAnsi="Arial" w:cs="Arial"/>
        </w:rPr>
        <w:t xml:space="preserve"> o braku realizacji obowiązku selektywnego zbierania odpadów komunalnych</w:t>
      </w:r>
      <w:r w:rsidR="00B40EBA" w:rsidRPr="00723463">
        <w:rPr>
          <w:rFonts w:ascii="Arial" w:hAnsi="Arial" w:cs="Arial"/>
        </w:rPr>
        <w:t xml:space="preserve"> </w:t>
      </w:r>
      <w:r w:rsidR="006255AD" w:rsidRPr="00723463">
        <w:rPr>
          <w:rFonts w:ascii="Arial" w:hAnsi="Arial" w:cs="Arial"/>
        </w:rPr>
        <w:t>i</w:t>
      </w:r>
      <w:r w:rsidR="002C65A6" w:rsidRPr="00723463">
        <w:rPr>
          <w:rFonts w:ascii="Arial" w:hAnsi="Arial" w:cs="Arial"/>
        </w:rPr>
        <w:t> </w:t>
      </w:r>
      <w:r w:rsidR="006255AD" w:rsidRPr="00723463">
        <w:rPr>
          <w:rFonts w:ascii="Arial" w:hAnsi="Arial" w:cs="Arial"/>
        </w:rPr>
        <w:t>umożliwią</w:t>
      </w:r>
      <w:r w:rsidRPr="00723463">
        <w:rPr>
          <w:rFonts w:ascii="Arial" w:hAnsi="Arial" w:cs="Arial"/>
        </w:rPr>
        <w:t xml:space="preserve"> mu podjęcie działań naprawczych</w:t>
      </w:r>
      <w:r w:rsidR="006255AD" w:rsidRPr="00723463">
        <w:rPr>
          <w:rFonts w:ascii="Arial" w:hAnsi="Arial" w:cs="Arial"/>
        </w:rPr>
        <w:t>, o których mowa w pkt</w:t>
      </w:r>
      <w:r w:rsidR="002733DF" w:rsidRPr="00723463">
        <w:rPr>
          <w:rFonts w:ascii="Arial" w:hAnsi="Arial" w:cs="Arial"/>
        </w:rPr>
        <w:t xml:space="preserve"> 6.</w:t>
      </w:r>
      <w:r w:rsidR="00650948" w:rsidRPr="00723463">
        <w:rPr>
          <w:rFonts w:ascii="Arial" w:hAnsi="Arial" w:cs="Arial"/>
        </w:rPr>
        <w:t>5</w:t>
      </w:r>
      <w:r w:rsidRPr="00723463">
        <w:rPr>
          <w:rFonts w:ascii="Arial" w:hAnsi="Arial" w:cs="Arial"/>
        </w:rPr>
        <w:t>.</w:t>
      </w:r>
      <w:r w:rsidR="006255AD" w:rsidRPr="00723463">
        <w:rPr>
          <w:rFonts w:ascii="Arial" w:hAnsi="Arial" w:cs="Arial"/>
        </w:rPr>
        <w:t xml:space="preserve"> Za skuteczne powiadomienie uznaje się potwierdzenie doręczenia i odczytania wiadomości elektronicznej, nagranie z rozmowy telefonicznej, podpis właściciela na kopi dokumentu w przypadku doręczenia protokołu kontroli w formie papierowej itp.</w:t>
      </w:r>
      <w:r w:rsidR="0012000F" w:rsidRPr="00723463">
        <w:rPr>
          <w:rFonts w:ascii="Arial" w:hAnsi="Arial" w:cs="Arial"/>
        </w:rPr>
        <w:t xml:space="preserve"> </w:t>
      </w:r>
      <w:r w:rsidR="00B02A0A" w:rsidRPr="00723463">
        <w:rPr>
          <w:rFonts w:ascii="Arial" w:hAnsi="Arial" w:cs="Arial"/>
        </w:rPr>
        <w:t>W przypadku braku pozyskania danych kontaktowych własnym staraniem Wykonawca powinien zwrócić się do Zamawiającego.</w:t>
      </w:r>
    </w:p>
    <w:p w14:paraId="3F77AB7E" w14:textId="77777777" w:rsidR="00FA0ED6" w:rsidRPr="00723463" w:rsidRDefault="0012000F"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 xml:space="preserve">W przypadku nieruchomości jednorodzinnych </w:t>
      </w:r>
      <w:r w:rsidR="00E673C7" w:rsidRPr="00723463">
        <w:rPr>
          <w:rFonts w:ascii="Arial" w:hAnsi="Arial" w:cs="Arial"/>
        </w:rPr>
        <w:t>za skuteczne powiadomienie uznaje się</w:t>
      </w:r>
      <w:r w:rsidR="00482F6C" w:rsidRPr="00723463">
        <w:rPr>
          <w:rFonts w:ascii="Arial" w:hAnsi="Arial" w:cs="Arial"/>
        </w:rPr>
        <w:t xml:space="preserve">   </w:t>
      </w:r>
      <w:r w:rsidR="00E673C7" w:rsidRPr="00723463">
        <w:rPr>
          <w:rFonts w:ascii="Arial" w:hAnsi="Arial" w:cs="Arial"/>
        </w:rPr>
        <w:t xml:space="preserve"> oznakowanie </w:t>
      </w:r>
      <w:r w:rsidR="002733DF" w:rsidRPr="00723463">
        <w:rPr>
          <w:rFonts w:ascii="Arial" w:hAnsi="Arial" w:cs="Arial"/>
        </w:rPr>
        <w:t xml:space="preserve">pojemnika lub worka, w którym stwierdzono nieprawidłowości </w:t>
      </w:r>
      <w:r w:rsidR="00E673C7" w:rsidRPr="00723463">
        <w:rPr>
          <w:rFonts w:ascii="Arial" w:hAnsi="Arial" w:cs="Arial"/>
        </w:rPr>
        <w:t>naklejką o braku realizacji selektywnej zbiórki odpadów oraz udokumentowaniem tego faktu w protokole kontroli</w:t>
      </w:r>
      <w:r w:rsidR="00B02A0A" w:rsidRPr="00723463">
        <w:rPr>
          <w:rFonts w:ascii="Arial" w:hAnsi="Arial" w:cs="Arial"/>
        </w:rPr>
        <w:t xml:space="preserve"> (zdjęcie worka i/lub pojemnika oznakowanego naklejką)</w:t>
      </w:r>
      <w:r w:rsidR="00E673C7" w:rsidRPr="00723463">
        <w:rPr>
          <w:rFonts w:ascii="Arial" w:hAnsi="Arial" w:cs="Arial"/>
        </w:rPr>
        <w:t>.</w:t>
      </w:r>
    </w:p>
    <w:p w14:paraId="6CFADFEE" w14:textId="77777777" w:rsidR="004615D2" w:rsidRPr="00723463" w:rsidRDefault="00FA0ED6"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 xml:space="preserve">W przypadku </w:t>
      </w:r>
      <w:r w:rsidR="00137E46" w:rsidRPr="00723463">
        <w:rPr>
          <w:rFonts w:ascii="Arial" w:hAnsi="Arial" w:cs="Arial"/>
        </w:rPr>
        <w:t>otrzyma</w:t>
      </w:r>
      <w:r w:rsidR="00FA5D6C" w:rsidRPr="00723463">
        <w:rPr>
          <w:rFonts w:ascii="Arial" w:hAnsi="Arial" w:cs="Arial"/>
        </w:rPr>
        <w:t>nia</w:t>
      </w:r>
      <w:r w:rsidR="00137E46" w:rsidRPr="00723463">
        <w:rPr>
          <w:rFonts w:ascii="Arial" w:hAnsi="Arial" w:cs="Arial"/>
        </w:rPr>
        <w:t xml:space="preserve"> od właściciela nieruchomości dokum</w:t>
      </w:r>
      <w:r w:rsidRPr="00723463">
        <w:rPr>
          <w:rFonts w:ascii="Arial" w:hAnsi="Arial" w:cs="Arial"/>
        </w:rPr>
        <w:t>entacji</w:t>
      </w:r>
      <w:r w:rsidR="00A821BE" w:rsidRPr="00723463">
        <w:rPr>
          <w:rFonts w:ascii="Arial" w:hAnsi="Arial" w:cs="Arial"/>
        </w:rPr>
        <w:t>, o której mowa w pkt 6.5</w:t>
      </w:r>
      <w:r w:rsidR="00137E46" w:rsidRPr="00723463">
        <w:rPr>
          <w:rFonts w:ascii="Arial" w:hAnsi="Arial" w:cs="Arial"/>
        </w:rPr>
        <w:t xml:space="preserve">. </w:t>
      </w:r>
      <w:r w:rsidRPr="00723463">
        <w:rPr>
          <w:rFonts w:ascii="Arial" w:hAnsi="Arial" w:cs="Arial"/>
        </w:rPr>
        <w:t xml:space="preserve">Wykonawca </w:t>
      </w:r>
      <w:r w:rsidR="00137E46" w:rsidRPr="00723463">
        <w:rPr>
          <w:rFonts w:ascii="Arial" w:hAnsi="Arial" w:cs="Arial"/>
        </w:rPr>
        <w:t xml:space="preserve">przekazuje ją do </w:t>
      </w:r>
      <w:r w:rsidR="00E673C7" w:rsidRPr="00723463">
        <w:rPr>
          <w:rFonts w:ascii="Arial" w:hAnsi="Arial" w:cs="Arial"/>
        </w:rPr>
        <w:t>Zamawiającego</w:t>
      </w:r>
      <w:r w:rsidR="00FA5D6C" w:rsidRPr="00723463">
        <w:rPr>
          <w:rFonts w:ascii="Arial" w:hAnsi="Arial" w:cs="Arial"/>
        </w:rPr>
        <w:t xml:space="preserve"> wraz z protokołami, które sporządził w chwili stwierdzenia braku realizacji obowiązku selektywnego zbierania odpadów komunalnych.</w:t>
      </w:r>
    </w:p>
    <w:p w14:paraId="6F6DA186" w14:textId="77777777" w:rsidR="006447DF" w:rsidRPr="00723463" w:rsidRDefault="004615D2" w:rsidP="005D2E09">
      <w:pPr>
        <w:pStyle w:val="Akapitzlist"/>
        <w:numPr>
          <w:ilvl w:val="1"/>
          <w:numId w:val="38"/>
        </w:numPr>
        <w:spacing w:line="360" w:lineRule="auto"/>
        <w:ind w:left="567" w:hanging="425"/>
        <w:jc w:val="both"/>
        <w:rPr>
          <w:rFonts w:ascii="Arial" w:hAnsi="Arial" w:cs="Arial"/>
        </w:rPr>
      </w:pPr>
      <w:r w:rsidRPr="00723463">
        <w:rPr>
          <w:rFonts w:ascii="Arial" w:hAnsi="Arial" w:cs="Arial"/>
        </w:rPr>
        <w:t xml:space="preserve">W przypadku sporządzenia protokołu kontroli oraz niezależnie od działań podjętych przez właściciela/zarządcę nieruchomości, Wykonawca zobowiązany jest do dalszej weryfikacji jakości </w:t>
      </w:r>
      <w:r w:rsidRPr="00723463">
        <w:rPr>
          <w:rFonts w:ascii="Arial" w:hAnsi="Arial" w:cs="Arial"/>
        </w:rPr>
        <w:lastRenderedPageBreak/>
        <w:t>selektywnej zbiórki odpadów w lokalizacji, której dotyczył protokół przez kolejne 3 następujące po sobie odbiory poszczególnych frakcji odpadów, a stwierdzone dalsze nieprawidłowości należy odnotować w kolejnych protokołach.</w:t>
      </w:r>
    </w:p>
    <w:p w14:paraId="5BDA7974" w14:textId="77777777" w:rsidR="00B66FF0" w:rsidRPr="00723463" w:rsidRDefault="00B66FF0" w:rsidP="001238FA">
      <w:pPr>
        <w:pStyle w:val="Akapitzlist"/>
        <w:spacing w:line="360" w:lineRule="auto"/>
        <w:ind w:left="567"/>
        <w:jc w:val="both"/>
        <w:rPr>
          <w:rFonts w:ascii="Arial" w:hAnsi="Arial" w:cs="Arial"/>
        </w:rPr>
      </w:pPr>
    </w:p>
    <w:p w14:paraId="67724702" w14:textId="77777777" w:rsidR="00137E46" w:rsidRPr="00723463" w:rsidRDefault="00B66FF0" w:rsidP="00E87E19">
      <w:pPr>
        <w:pStyle w:val="Nagwek3"/>
        <w:numPr>
          <w:ilvl w:val="0"/>
          <w:numId w:val="38"/>
        </w:numPr>
        <w:spacing w:before="0" w:line="360" w:lineRule="auto"/>
        <w:ind w:left="284" w:hanging="284"/>
        <w:rPr>
          <w:rFonts w:ascii="Arial" w:hAnsi="Arial" w:cs="Arial"/>
          <w:color w:val="auto"/>
        </w:rPr>
      </w:pPr>
      <w:r w:rsidRPr="00723463">
        <w:rPr>
          <w:rFonts w:ascii="Arial" w:hAnsi="Arial" w:cs="Arial"/>
          <w:color w:val="auto"/>
        </w:rPr>
        <w:t>Odbiór odpadów w ramach tzw. „akcji sprzątania świata”</w:t>
      </w:r>
      <w:r w:rsidR="001238FA" w:rsidRPr="00723463">
        <w:rPr>
          <w:rFonts w:ascii="Arial" w:hAnsi="Arial" w:cs="Arial"/>
          <w:color w:val="auto"/>
        </w:rPr>
        <w:t>.</w:t>
      </w:r>
      <w:r w:rsidR="00137E46" w:rsidRPr="00723463">
        <w:rPr>
          <w:rFonts w:ascii="Arial" w:hAnsi="Arial" w:cs="Arial"/>
          <w:color w:val="auto"/>
        </w:rPr>
        <w:t xml:space="preserve"> </w:t>
      </w:r>
    </w:p>
    <w:p w14:paraId="261AF8D6" w14:textId="77777777" w:rsidR="001238FA" w:rsidRPr="00723463" w:rsidRDefault="00B66FF0" w:rsidP="001238FA">
      <w:pPr>
        <w:pStyle w:val="Akapitzlist"/>
        <w:numPr>
          <w:ilvl w:val="1"/>
          <w:numId w:val="38"/>
        </w:numPr>
        <w:spacing w:line="360" w:lineRule="auto"/>
        <w:jc w:val="both"/>
        <w:rPr>
          <w:rFonts w:ascii="Arial" w:hAnsi="Arial" w:cs="Arial"/>
        </w:rPr>
      </w:pPr>
      <w:r w:rsidRPr="00723463">
        <w:rPr>
          <w:rFonts w:ascii="Arial" w:hAnsi="Arial" w:cs="Arial"/>
        </w:rPr>
        <w:t>W ramach realizacji usługi</w:t>
      </w:r>
      <w:r w:rsidR="00E87E19" w:rsidRPr="00723463">
        <w:rPr>
          <w:rFonts w:ascii="Arial" w:hAnsi="Arial" w:cs="Arial"/>
        </w:rPr>
        <w:t xml:space="preserve"> odbioru i zagospodarowania odpadów komunalnych od właścicieli nieruchomości położonych na terenie miasta Zabrze, Wykonawca będzie </w:t>
      </w:r>
      <w:r w:rsidR="001238FA" w:rsidRPr="00723463">
        <w:rPr>
          <w:rFonts w:ascii="Arial" w:hAnsi="Arial" w:cs="Arial"/>
        </w:rPr>
        <w:t xml:space="preserve">również </w:t>
      </w:r>
      <w:r w:rsidR="00E87E19" w:rsidRPr="00723463">
        <w:rPr>
          <w:rFonts w:ascii="Arial" w:hAnsi="Arial" w:cs="Arial"/>
        </w:rPr>
        <w:t>zobowiązany</w:t>
      </w:r>
      <w:r w:rsidR="001238FA" w:rsidRPr="00723463">
        <w:rPr>
          <w:rFonts w:ascii="Arial" w:hAnsi="Arial" w:cs="Arial"/>
        </w:rPr>
        <w:t xml:space="preserve"> do wsparcia Zamawiającego w zakresie odbioru odpadów zgromadzonych w ramach tzw. „akcji sprzątania świata” organizowanych przez gminę, rady dzielnic, mieszkańcó</w:t>
      </w:r>
      <w:r w:rsidR="0033003D" w:rsidRPr="00723463">
        <w:rPr>
          <w:rFonts w:ascii="Arial" w:hAnsi="Arial" w:cs="Arial"/>
        </w:rPr>
        <w:t>w itp</w:t>
      </w:r>
      <w:r w:rsidR="001238FA" w:rsidRPr="00723463">
        <w:rPr>
          <w:rFonts w:ascii="Arial" w:hAnsi="Arial" w:cs="Arial"/>
        </w:rPr>
        <w:t>.</w:t>
      </w:r>
    </w:p>
    <w:p w14:paraId="73C8ECCD" w14:textId="77777777" w:rsidR="001238FA" w:rsidRPr="00723463" w:rsidRDefault="001238FA" w:rsidP="001238FA">
      <w:pPr>
        <w:pStyle w:val="Akapitzlist"/>
        <w:numPr>
          <w:ilvl w:val="1"/>
          <w:numId w:val="38"/>
        </w:numPr>
        <w:spacing w:line="360" w:lineRule="auto"/>
        <w:jc w:val="both"/>
        <w:rPr>
          <w:rFonts w:ascii="Arial" w:hAnsi="Arial" w:cs="Arial"/>
        </w:rPr>
      </w:pPr>
      <w:r w:rsidRPr="00723463">
        <w:rPr>
          <w:rFonts w:ascii="Arial" w:hAnsi="Arial" w:cs="Arial"/>
        </w:rPr>
        <w:t>Do zadań Wykonawcy będzie należało udostępnienie Zamawiającemu oznakowanych worków do</w:t>
      </w:r>
      <w:r w:rsidR="00280DFA" w:rsidRPr="00723463">
        <w:rPr>
          <w:rFonts w:ascii="Arial" w:hAnsi="Arial" w:cs="Arial"/>
        </w:rPr>
        <w:t xml:space="preserve"> zbiórki niesegregowanych (zmieszanych) odpadów komunalnych, a także</w:t>
      </w:r>
      <w:r w:rsidRPr="00723463">
        <w:rPr>
          <w:rFonts w:ascii="Arial" w:hAnsi="Arial" w:cs="Arial"/>
        </w:rPr>
        <w:t xml:space="preserve"> selektywnej zbiórki odpadów, w szczególności metali i tworzyw sztucznych oraz szkła, a następnie odbiór worków, w tym również innych odpadów np. odpady wielkogabarytowe, opony, zużyty sprzęt elektryczny i</w:t>
      </w:r>
      <w:r w:rsidR="0033003D" w:rsidRPr="00723463">
        <w:rPr>
          <w:rFonts w:ascii="Arial" w:hAnsi="Arial" w:cs="Arial"/>
        </w:rPr>
        <w:t> </w:t>
      </w:r>
      <w:r w:rsidRPr="00723463">
        <w:rPr>
          <w:rFonts w:ascii="Arial" w:hAnsi="Arial" w:cs="Arial"/>
        </w:rPr>
        <w:t>elektroniczny (ZSEE) itp., które zostaną zebrane przez uczestników w ramach danej akcji.</w:t>
      </w:r>
    </w:p>
    <w:p w14:paraId="7E31641D" w14:textId="77777777" w:rsidR="00364D5E" w:rsidRPr="00723463" w:rsidRDefault="001238FA" w:rsidP="001238FA">
      <w:pPr>
        <w:pStyle w:val="Akapitzlist"/>
        <w:numPr>
          <w:ilvl w:val="1"/>
          <w:numId w:val="38"/>
        </w:numPr>
        <w:spacing w:line="360" w:lineRule="auto"/>
        <w:jc w:val="both"/>
        <w:rPr>
          <w:rFonts w:ascii="Arial" w:hAnsi="Arial" w:cs="Arial"/>
        </w:rPr>
      </w:pPr>
      <w:r w:rsidRPr="00723463">
        <w:rPr>
          <w:rFonts w:ascii="Arial" w:hAnsi="Arial" w:cs="Arial"/>
        </w:rPr>
        <w:t xml:space="preserve">Lokalizacje, w których zgromadzono odpady wraz z ilością </w:t>
      </w:r>
      <w:r w:rsidR="00280DFA" w:rsidRPr="00723463">
        <w:rPr>
          <w:rFonts w:ascii="Arial" w:hAnsi="Arial" w:cs="Arial"/>
        </w:rPr>
        <w:t xml:space="preserve">oraz rodzajem zebranych odpadów </w:t>
      </w:r>
      <w:r w:rsidRPr="00723463">
        <w:rPr>
          <w:rFonts w:ascii="Arial" w:hAnsi="Arial" w:cs="Arial"/>
        </w:rPr>
        <w:t>zostaną przekazane Wykonawcy bezpośrednio po zakończeniu danej akcji sprzątania, a ten w terminie 3 dni roboczych odbierze poszczególne frakcje odpadó</w:t>
      </w:r>
      <w:r w:rsidR="00364D5E" w:rsidRPr="00723463">
        <w:rPr>
          <w:rFonts w:ascii="Arial" w:hAnsi="Arial" w:cs="Arial"/>
        </w:rPr>
        <w:t>w</w:t>
      </w:r>
      <w:r w:rsidRPr="00723463">
        <w:rPr>
          <w:rFonts w:ascii="Arial" w:hAnsi="Arial" w:cs="Arial"/>
        </w:rPr>
        <w:t xml:space="preserve"> przy użyciu</w:t>
      </w:r>
      <w:r w:rsidR="00364D5E" w:rsidRPr="00723463">
        <w:rPr>
          <w:rFonts w:ascii="Arial" w:hAnsi="Arial" w:cs="Arial"/>
        </w:rPr>
        <w:t xml:space="preserve"> pojazdów realizujących odbiór danej frakcji i/lub przy użyciu MPSZOK. W przypadku realizacji usługi z wykorzystaniem MPSZOK, w raporcie</w:t>
      </w:r>
      <w:r w:rsidR="00783626" w:rsidRPr="00723463">
        <w:rPr>
          <w:rFonts w:ascii="Arial" w:hAnsi="Arial" w:cs="Arial"/>
        </w:rPr>
        <w:t xml:space="preserve"> dla każdego rodzaju odpadów</w:t>
      </w:r>
      <w:r w:rsidR="00364D5E" w:rsidRPr="00723463">
        <w:rPr>
          <w:rFonts w:ascii="Arial" w:hAnsi="Arial" w:cs="Arial"/>
        </w:rPr>
        <w:t xml:space="preserve"> należy dokonać stosownej adnotacji – „Zlecenie GOK”.</w:t>
      </w:r>
    </w:p>
    <w:p w14:paraId="47DA9F40" w14:textId="77777777" w:rsidR="00364D5E" w:rsidRPr="00723463" w:rsidRDefault="00364D5E" w:rsidP="001238FA">
      <w:pPr>
        <w:pStyle w:val="Akapitzlist"/>
        <w:numPr>
          <w:ilvl w:val="1"/>
          <w:numId w:val="38"/>
        </w:numPr>
        <w:spacing w:line="360" w:lineRule="auto"/>
        <w:jc w:val="both"/>
        <w:rPr>
          <w:rFonts w:ascii="Arial" w:hAnsi="Arial" w:cs="Arial"/>
        </w:rPr>
      </w:pPr>
      <w:r w:rsidRPr="00723463">
        <w:rPr>
          <w:rFonts w:ascii="Arial" w:hAnsi="Arial" w:cs="Arial"/>
        </w:rPr>
        <w:t>Jeżeli w okresie od zakończenia akcji do dnia odbioru danej frakcji odpadów nastąpi zwiększenie ilość odpadów w stosunku do dokumentacji otrzymanej od Zamawiającego, Wykonawca będzie zobowiązany do udokumentowania tego faktu, a następnie odbioru wszystkich odpadów danego rodzaju.</w:t>
      </w:r>
    </w:p>
    <w:p w14:paraId="291C37B0" w14:textId="77777777" w:rsidR="00B66FF0" w:rsidRPr="00723463" w:rsidRDefault="00364D5E" w:rsidP="001238FA">
      <w:pPr>
        <w:pStyle w:val="Akapitzlist"/>
        <w:numPr>
          <w:ilvl w:val="1"/>
          <w:numId w:val="38"/>
        </w:numPr>
        <w:spacing w:line="360" w:lineRule="auto"/>
        <w:jc w:val="both"/>
        <w:rPr>
          <w:rFonts w:ascii="Arial" w:hAnsi="Arial" w:cs="Arial"/>
        </w:rPr>
      </w:pPr>
      <w:r w:rsidRPr="00723463">
        <w:rPr>
          <w:rFonts w:ascii="Arial" w:hAnsi="Arial" w:cs="Arial"/>
        </w:rPr>
        <w:t xml:space="preserve">Z uwagi na </w:t>
      </w:r>
      <w:r w:rsidR="00FC3CF8" w:rsidRPr="00723463">
        <w:rPr>
          <w:rFonts w:ascii="Arial" w:hAnsi="Arial" w:cs="Arial"/>
        </w:rPr>
        <w:t>incydentalne (okazjonalne) występowanie tego typu zbiórek (akcji) Zamawiający nie określa iloś</w:t>
      </w:r>
      <w:r w:rsidR="00C23ADB" w:rsidRPr="00723463">
        <w:rPr>
          <w:rFonts w:ascii="Arial" w:hAnsi="Arial" w:cs="Arial"/>
        </w:rPr>
        <w:t>ci</w:t>
      </w:r>
      <w:r w:rsidR="00FC3CF8" w:rsidRPr="00723463">
        <w:rPr>
          <w:rFonts w:ascii="Arial" w:hAnsi="Arial" w:cs="Arial"/>
        </w:rPr>
        <w:t xml:space="preserve"> miejsc (lokalizacji), w których zostaną one przeprowadzone, a także masy odpadów, lecz nie  </w:t>
      </w:r>
      <w:r w:rsidRPr="00723463">
        <w:rPr>
          <w:rFonts w:ascii="Arial" w:hAnsi="Arial" w:cs="Arial"/>
        </w:rPr>
        <w:t xml:space="preserve"> przewiduje</w:t>
      </w:r>
      <w:r w:rsidR="00FC3CF8" w:rsidRPr="00723463">
        <w:rPr>
          <w:rFonts w:ascii="Arial" w:hAnsi="Arial" w:cs="Arial"/>
        </w:rPr>
        <w:t xml:space="preserve"> organizacji więcej niż </w:t>
      </w:r>
      <w:r w:rsidR="00C23ADB" w:rsidRPr="00723463">
        <w:rPr>
          <w:rFonts w:ascii="Arial" w:hAnsi="Arial" w:cs="Arial"/>
        </w:rPr>
        <w:t>20</w:t>
      </w:r>
      <w:r w:rsidR="00FC3CF8" w:rsidRPr="00723463">
        <w:rPr>
          <w:rFonts w:ascii="Arial" w:hAnsi="Arial" w:cs="Arial"/>
        </w:rPr>
        <w:t xml:space="preserve"> tego typu akcji </w:t>
      </w:r>
      <w:r w:rsidRPr="00723463">
        <w:rPr>
          <w:rFonts w:ascii="Arial" w:hAnsi="Arial" w:cs="Arial"/>
        </w:rPr>
        <w:t xml:space="preserve">w ciągu </w:t>
      </w:r>
      <w:r w:rsidR="00FC3CF8" w:rsidRPr="00723463">
        <w:rPr>
          <w:rFonts w:ascii="Arial" w:hAnsi="Arial" w:cs="Arial"/>
        </w:rPr>
        <w:t xml:space="preserve">jednego </w:t>
      </w:r>
      <w:r w:rsidRPr="00723463">
        <w:rPr>
          <w:rFonts w:ascii="Arial" w:hAnsi="Arial" w:cs="Arial"/>
        </w:rPr>
        <w:t>roku kalendarzowego</w:t>
      </w:r>
      <w:r w:rsidR="00FC3CF8" w:rsidRPr="00723463">
        <w:rPr>
          <w:rFonts w:ascii="Arial" w:hAnsi="Arial" w:cs="Arial"/>
        </w:rPr>
        <w:t>.</w:t>
      </w:r>
    </w:p>
    <w:p w14:paraId="3A9121D2" w14:textId="77777777" w:rsidR="0049527E" w:rsidRPr="00723463" w:rsidRDefault="0049527E" w:rsidP="0049527E">
      <w:pPr>
        <w:pStyle w:val="Akapitzlist"/>
        <w:spacing w:line="360" w:lineRule="auto"/>
        <w:ind w:left="567"/>
        <w:jc w:val="both"/>
        <w:rPr>
          <w:rFonts w:ascii="Arial" w:hAnsi="Arial" w:cs="Arial"/>
          <w:b/>
        </w:rPr>
      </w:pPr>
    </w:p>
    <w:p w14:paraId="6CCB48AF" w14:textId="77777777" w:rsidR="00B538E7" w:rsidRPr="00723463" w:rsidRDefault="00AE0551" w:rsidP="00CD3BD0">
      <w:pPr>
        <w:pStyle w:val="Nagwek2"/>
        <w:numPr>
          <w:ilvl w:val="0"/>
          <w:numId w:val="6"/>
        </w:numPr>
        <w:tabs>
          <w:tab w:val="left" w:pos="426"/>
        </w:tabs>
        <w:spacing w:line="360" w:lineRule="auto"/>
        <w:ind w:left="426" w:hanging="426"/>
        <w:jc w:val="left"/>
        <w:rPr>
          <w:rFonts w:ascii="Arial" w:eastAsia="Calibri" w:hAnsi="Arial" w:cs="Arial"/>
          <w:b/>
          <w:sz w:val="22"/>
          <w:szCs w:val="22"/>
          <w:u w:val="none"/>
          <w:lang w:eastAsia="en-US"/>
        </w:rPr>
      </w:pPr>
      <w:r w:rsidRPr="00723463">
        <w:rPr>
          <w:rFonts w:ascii="Arial" w:hAnsi="Arial" w:cs="Arial"/>
          <w:b/>
          <w:sz w:val="22"/>
          <w:szCs w:val="22"/>
          <w:u w:val="none"/>
        </w:rPr>
        <w:t>Mobilne p</w:t>
      </w:r>
      <w:r w:rsidR="00192667" w:rsidRPr="00723463">
        <w:rPr>
          <w:rFonts w:ascii="Arial" w:hAnsi="Arial" w:cs="Arial"/>
          <w:b/>
          <w:sz w:val="22"/>
          <w:szCs w:val="22"/>
          <w:u w:val="none"/>
        </w:rPr>
        <w:t>unkt</w:t>
      </w:r>
      <w:r w:rsidR="0049527E" w:rsidRPr="00723463">
        <w:rPr>
          <w:rFonts w:ascii="Arial" w:hAnsi="Arial" w:cs="Arial"/>
          <w:b/>
          <w:sz w:val="22"/>
          <w:szCs w:val="22"/>
          <w:u w:val="none"/>
        </w:rPr>
        <w:t>y</w:t>
      </w:r>
      <w:r w:rsidR="00455DDE" w:rsidRPr="00723463">
        <w:rPr>
          <w:rFonts w:ascii="Arial" w:hAnsi="Arial" w:cs="Arial"/>
          <w:b/>
          <w:sz w:val="22"/>
          <w:szCs w:val="22"/>
          <w:u w:val="none"/>
        </w:rPr>
        <w:t xml:space="preserve"> selektywnego zbierania odpadów k</w:t>
      </w:r>
      <w:r w:rsidR="00CD50ED" w:rsidRPr="00723463">
        <w:rPr>
          <w:rFonts w:ascii="Arial" w:hAnsi="Arial" w:cs="Arial"/>
          <w:b/>
          <w:sz w:val="22"/>
          <w:szCs w:val="22"/>
          <w:u w:val="none"/>
        </w:rPr>
        <w:t xml:space="preserve">omunalnych </w:t>
      </w:r>
    </w:p>
    <w:p w14:paraId="4DB041C8" w14:textId="77777777" w:rsidR="008E7797" w:rsidRPr="00723463" w:rsidRDefault="004C4746"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W ramach zawartej umowy Wykonawca jest zobowiązany do zapewnienia mieszkańcom miasta Zabrze dostępu do </w:t>
      </w:r>
      <w:r w:rsidR="00AE0551" w:rsidRPr="00723463">
        <w:rPr>
          <w:rFonts w:ascii="Arial" w:eastAsia="Calibri" w:hAnsi="Arial" w:cs="Arial"/>
          <w:lang w:eastAsia="en-US"/>
        </w:rPr>
        <w:t xml:space="preserve">mobilnych </w:t>
      </w:r>
      <w:r w:rsidR="008E7797" w:rsidRPr="00723463">
        <w:rPr>
          <w:rFonts w:ascii="Arial" w:eastAsia="Calibri" w:hAnsi="Arial" w:cs="Arial"/>
          <w:lang w:eastAsia="en-US"/>
        </w:rPr>
        <w:t>PSZOK. Z</w:t>
      </w:r>
      <w:r w:rsidRPr="00723463">
        <w:rPr>
          <w:rFonts w:ascii="Arial" w:eastAsia="Calibri" w:hAnsi="Arial" w:cs="Arial"/>
          <w:lang w:eastAsia="en-US"/>
        </w:rPr>
        <w:t xml:space="preserve">akres świadczenia usług i szczegółowe zasady funkcjonowania </w:t>
      </w:r>
      <w:r w:rsidR="008E7797" w:rsidRPr="00723463">
        <w:rPr>
          <w:rFonts w:ascii="Arial" w:eastAsia="Calibri" w:hAnsi="Arial" w:cs="Arial"/>
          <w:lang w:eastAsia="en-US"/>
        </w:rPr>
        <w:t>określa Regulamin MPSZOK</w:t>
      </w:r>
      <w:r w:rsidRPr="00723463">
        <w:rPr>
          <w:rFonts w:ascii="Arial" w:eastAsia="Calibri" w:hAnsi="Arial" w:cs="Arial"/>
          <w:lang w:eastAsia="en-US"/>
        </w:rPr>
        <w:t xml:space="preserve">, który stanowi załącznik nr </w:t>
      </w:r>
      <w:r w:rsidR="004F2739">
        <w:rPr>
          <w:rFonts w:ascii="Arial" w:eastAsia="Calibri" w:hAnsi="Arial" w:cs="Arial"/>
          <w:lang w:eastAsia="en-US"/>
        </w:rPr>
        <w:t>9</w:t>
      </w:r>
      <w:r w:rsidR="005746FA" w:rsidRPr="00723463">
        <w:rPr>
          <w:rFonts w:ascii="Arial" w:eastAsia="Calibri" w:hAnsi="Arial" w:cs="Arial"/>
          <w:lang w:eastAsia="en-US"/>
        </w:rPr>
        <w:t xml:space="preserve"> </w:t>
      </w:r>
      <w:r w:rsidRPr="00723463">
        <w:rPr>
          <w:rFonts w:ascii="Arial" w:eastAsia="Calibri" w:hAnsi="Arial" w:cs="Arial"/>
          <w:lang w:eastAsia="en-US"/>
        </w:rPr>
        <w:t>do OPZ</w:t>
      </w:r>
      <w:r w:rsidR="008E7797" w:rsidRPr="00723463">
        <w:rPr>
          <w:rFonts w:ascii="Arial" w:eastAsia="Calibri" w:hAnsi="Arial" w:cs="Arial"/>
          <w:lang w:eastAsia="en-US"/>
        </w:rPr>
        <w:t>.</w:t>
      </w:r>
    </w:p>
    <w:p w14:paraId="7DD8782F" w14:textId="77777777" w:rsidR="0018107B" w:rsidRPr="00723463" w:rsidRDefault="008E7797"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Pojazd realizujący usługę mobilnego PSZOK </w:t>
      </w:r>
      <w:r w:rsidR="0018107B" w:rsidRPr="00723463">
        <w:rPr>
          <w:rFonts w:ascii="Arial" w:eastAsia="Calibri" w:hAnsi="Arial" w:cs="Arial"/>
          <w:lang w:eastAsia="en-US"/>
        </w:rPr>
        <w:t>musi być oznakowany</w:t>
      </w:r>
      <w:r w:rsidR="007B4CC2" w:rsidRPr="00723463">
        <w:rPr>
          <w:rFonts w:ascii="Arial" w:eastAsia="Calibri" w:hAnsi="Arial" w:cs="Arial"/>
          <w:lang w:eastAsia="en-US"/>
        </w:rPr>
        <w:t xml:space="preserve"> w sposób czytelny</w:t>
      </w:r>
      <w:r w:rsidR="00C23ADB" w:rsidRPr="00723463">
        <w:rPr>
          <w:rFonts w:ascii="Arial" w:eastAsia="Calibri" w:hAnsi="Arial" w:cs="Arial"/>
          <w:lang w:eastAsia="en-US"/>
        </w:rPr>
        <w:t xml:space="preserve"> (np. duża tablica lub flaga z napisem „MPSZOK”) </w:t>
      </w:r>
      <w:r w:rsidR="0018107B" w:rsidRPr="00723463">
        <w:rPr>
          <w:rFonts w:ascii="Arial" w:eastAsia="Calibri" w:hAnsi="Arial" w:cs="Arial"/>
          <w:lang w:eastAsia="en-US"/>
        </w:rPr>
        <w:t>, co</w:t>
      </w:r>
      <w:r w:rsidR="00C23ADB" w:rsidRPr="00723463">
        <w:rPr>
          <w:rFonts w:ascii="Arial" w:eastAsia="Calibri" w:hAnsi="Arial" w:cs="Arial"/>
          <w:lang w:eastAsia="en-US"/>
        </w:rPr>
        <w:t xml:space="preserve"> </w:t>
      </w:r>
      <w:r w:rsidR="0018107B" w:rsidRPr="00723463">
        <w:rPr>
          <w:rFonts w:ascii="Arial" w:eastAsia="Calibri" w:hAnsi="Arial" w:cs="Arial"/>
          <w:lang w:eastAsia="en-US"/>
        </w:rPr>
        <w:t xml:space="preserve">umożliwi jego łatwą identyfikację, jednocześnie zabrania się oznakowania pojazdu informacjami nie związanymi z zakresem świadczonych usług. </w:t>
      </w:r>
    </w:p>
    <w:p w14:paraId="74879DCE" w14:textId="77777777" w:rsidR="008E7797" w:rsidRPr="00723463" w:rsidRDefault="008E7797"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Na wyposażeniu pojazdu realizującego usł</w:t>
      </w:r>
      <w:r w:rsidR="0018107B" w:rsidRPr="00723463">
        <w:rPr>
          <w:rFonts w:ascii="Arial" w:hAnsi="Arial" w:cs="Arial"/>
        </w:rPr>
        <w:t>ugę</w:t>
      </w:r>
      <w:r w:rsidR="0082217C" w:rsidRPr="00723463">
        <w:rPr>
          <w:rFonts w:ascii="Arial" w:hAnsi="Arial" w:cs="Arial"/>
        </w:rPr>
        <w:t xml:space="preserve"> powinny znajdować się:</w:t>
      </w:r>
    </w:p>
    <w:p w14:paraId="11BDD60F" w14:textId="77777777" w:rsidR="00517A66" w:rsidRPr="00723463" w:rsidRDefault="00274418" w:rsidP="005D2E09">
      <w:pPr>
        <w:pStyle w:val="Akapitzlist"/>
        <w:numPr>
          <w:ilvl w:val="0"/>
          <w:numId w:val="47"/>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t xml:space="preserve">worki i/lub </w:t>
      </w:r>
      <w:r w:rsidR="0082217C" w:rsidRPr="00723463">
        <w:rPr>
          <w:rFonts w:ascii="Arial" w:eastAsia="Calibri" w:hAnsi="Arial" w:cs="Arial"/>
          <w:lang w:eastAsia="en-US"/>
        </w:rPr>
        <w:t>pojemniki do zbiórki poszczególnych frakcji odpadów wskazanych w regulaminie MPSZOK</w:t>
      </w:r>
      <w:r w:rsidRPr="00723463">
        <w:rPr>
          <w:rFonts w:ascii="Arial" w:eastAsia="Calibri" w:hAnsi="Arial" w:cs="Arial"/>
          <w:lang w:eastAsia="en-US"/>
        </w:rPr>
        <w:t>, które</w:t>
      </w:r>
      <w:r w:rsidR="00517A66" w:rsidRPr="00723463">
        <w:rPr>
          <w:rFonts w:ascii="Arial" w:eastAsia="Calibri" w:hAnsi="Arial" w:cs="Arial"/>
          <w:lang w:eastAsia="en-US"/>
        </w:rPr>
        <w:t>:</w:t>
      </w:r>
      <w:r w:rsidRPr="00723463">
        <w:rPr>
          <w:rFonts w:ascii="Arial" w:eastAsia="Calibri" w:hAnsi="Arial" w:cs="Arial"/>
          <w:lang w:eastAsia="en-US"/>
        </w:rPr>
        <w:t xml:space="preserve"> </w:t>
      </w:r>
    </w:p>
    <w:p w14:paraId="3AC9B86B" w14:textId="77777777" w:rsidR="00517A66" w:rsidRPr="00723463" w:rsidRDefault="00274418" w:rsidP="004F1521">
      <w:pPr>
        <w:pStyle w:val="Akapitzlist"/>
        <w:numPr>
          <w:ilvl w:val="0"/>
          <w:numId w:val="90"/>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t>umożliwią odrębne zgromadzenie i właściwe zabezpieczenie danego rodzaju odpadów, a</w:t>
      </w:r>
      <w:r w:rsidR="006B102A">
        <w:rPr>
          <w:rFonts w:ascii="Arial" w:eastAsia="Calibri" w:hAnsi="Arial" w:cs="Arial"/>
          <w:lang w:eastAsia="en-US"/>
        </w:rPr>
        <w:t> </w:t>
      </w:r>
      <w:r w:rsidRPr="00723463">
        <w:rPr>
          <w:rFonts w:ascii="Arial" w:eastAsia="Calibri" w:hAnsi="Arial" w:cs="Arial"/>
          <w:lang w:eastAsia="en-US"/>
        </w:rPr>
        <w:t>także ich późniejszy transport</w:t>
      </w:r>
      <w:r w:rsidR="00517A66" w:rsidRPr="00723463">
        <w:rPr>
          <w:rFonts w:ascii="Arial" w:eastAsia="Calibri" w:hAnsi="Arial" w:cs="Arial"/>
          <w:lang w:eastAsia="en-US"/>
        </w:rPr>
        <w:t>,</w:t>
      </w:r>
    </w:p>
    <w:p w14:paraId="67B4B8D6" w14:textId="77777777" w:rsidR="0082217C" w:rsidRPr="00723463" w:rsidRDefault="00517A66" w:rsidP="004F1521">
      <w:pPr>
        <w:pStyle w:val="Akapitzlist"/>
        <w:numPr>
          <w:ilvl w:val="0"/>
          <w:numId w:val="90"/>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t>umożliwią wydanie worków dostawcy odpadów zgodnie z zasadą „worek za worek”, w</w:t>
      </w:r>
      <w:r w:rsidR="006B102A">
        <w:rPr>
          <w:rFonts w:ascii="Arial" w:eastAsia="Calibri" w:hAnsi="Arial" w:cs="Arial"/>
          <w:lang w:eastAsia="en-US"/>
        </w:rPr>
        <w:t> </w:t>
      </w:r>
      <w:r w:rsidRPr="00723463">
        <w:rPr>
          <w:rFonts w:ascii="Arial" w:eastAsia="Calibri" w:hAnsi="Arial" w:cs="Arial"/>
          <w:lang w:eastAsia="en-US"/>
        </w:rPr>
        <w:t xml:space="preserve">sytuacji dostarczenia odpadów w oznakowanych workach zgodnych z działem VI pkt 2.12. </w:t>
      </w:r>
      <w:proofErr w:type="spellStart"/>
      <w:r w:rsidRPr="00723463">
        <w:rPr>
          <w:rFonts w:ascii="Arial" w:eastAsia="Calibri" w:hAnsi="Arial" w:cs="Arial"/>
          <w:lang w:eastAsia="en-US"/>
        </w:rPr>
        <w:t>ppkt</w:t>
      </w:r>
      <w:proofErr w:type="spellEnd"/>
      <w:r w:rsidRPr="00723463">
        <w:rPr>
          <w:rFonts w:ascii="Arial" w:eastAsia="Calibri" w:hAnsi="Arial" w:cs="Arial"/>
          <w:lang w:eastAsia="en-US"/>
        </w:rPr>
        <w:t xml:space="preserve"> 1 OPZ</w:t>
      </w:r>
      <w:r w:rsidR="0082217C" w:rsidRPr="00723463">
        <w:rPr>
          <w:rFonts w:ascii="Arial" w:eastAsia="Calibri" w:hAnsi="Arial" w:cs="Arial"/>
          <w:lang w:eastAsia="en-US"/>
        </w:rPr>
        <w:t>;</w:t>
      </w:r>
    </w:p>
    <w:p w14:paraId="1B23CD06" w14:textId="77777777" w:rsidR="00274418" w:rsidRPr="00723463" w:rsidRDefault="00274418" w:rsidP="00517A66">
      <w:pPr>
        <w:pStyle w:val="Akapitzlist"/>
        <w:numPr>
          <w:ilvl w:val="0"/>
          <w:numId w:val="47"/>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lastRenderedPageBreak/>
        <w:t>pasy umożliwiające zabezpieczenie odpadów wielkogabarytowych przed ich transportem;</w:t>
      </w:r>
    </w:p>
    <w:p w14:paraId="477D2C81" w14:textId="77777777" w:rsidR="00783626" w:rsidRPr="00723463" w:rsidRDefault="00274418" w:rsidP="00517A66">
      <w:pPr>
        <w:pStyle w:val="Akapitzlist"/>
        <w:numPr>
          <w:ilvl w:val="0"/>
          <w:numId w:val="47"/>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t>sorbenty służące do ewentualnej neutralizacji rozlanych substancji wraz z narzędziami umożliwiającymi ich zebranie po zastosowaniu</w:t>
      </w:r>
      <w:r w:rsidR="00783626" w:rsidRPr="00723463">
        <w:rPr>
          <w:rFonts w:ascii="Arial" w:eastAsia="Calibri" w:hAnsi="Arial" w:cs="Arial"/>
          <w:lang w:eastAsia="en-US"/>
        </w:rPr>
        <w:t>;</w:t>
      </w:r>
    </w:p>
    <w:p w14:paraId="28213C16" w14:textId="77777777" w:rsidR="00274418" w:rsidRPr="00723463" w:rsidRDefault="00783626" w:rsidP="00517A66">
      <w:pPr>
        <w:pStyle w:val="Akapitzlist"/>
        <w:numPr>
          <w:ilvl w:val="0"/>
          <w:numId w:val="47"/>
        </w:numPr>
        <w:autoSpaceDE w:val="0"/>
        <w:autoSpaceDN w:val="0"/>
        <w:adjustRightInd w:val="0"/>
        <w:spacing w:line="360" w:lineRule="auto"/>
        <w:jc w:val="both"/>
        <w:rPr>
          <w:rFonts w:ascii="Arial" w:eastAsia="Calibri" w:hAnsi="Arial" w:cs="Arial"/>
          <w:b/>
          <w:lang w:eastAsia="en-US"/>
        </w:rPr>
      </w:pPr>
      <w:r w:rsidRPr="00723463">
        <w:rPr>
          <w:rFonts w:ascii="Arial" w:eastAsia="Calibri" w:hAnsi="Arial" w:cs="Arial"/>
          <w:lang w:eastAsia="en-US"/>
        </w:rPr>
        <w:t>waga umożliwiająca zważenie dostarczonych odpadów, w szczególności odpadów, które objęte są limitem wagowym</w:t>
      </w:r>
      <w:r w:rsidR="00274418" w:rsidRPr="00723463">
        <w:rPr>
          <w:rFonts w:ascii="Arial" w:eastAsia="Calibri" w:hAnsi="Arial" w:cs="Arial"/>
          <w:lang w:eastAsia="en-US"/>
        </w:rPr>
        <w:t>.</w:t>
      </w:r>
    </w:p>
    <w:p w14:paraId="1E0AEF10" w14:textId="77777777" w:rsidR="00E66FB1" w:rsidRPr="00723463" w:rsidRDefault="00E66FB1" w:rsidP="00693556">
      <w:pPr>
        <w:pStyle w:val="Akapitzlist"/>
        <w:numPr>
          <w:ilvl w:val="1"/>
          <w:numId w:val="44"/>
        </w:numPr>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rPr>
        <w:t xml:space="preserve">Konstrukcja pojazdu realizującego usługę MPSZOK powinna gwarantować właściwe zabezpieczenie odpadów </w:t>
      </w:r>
      <w:r w:rsidR="00693556" w:rsidRPr="00723463">
        <w:rPr>
          <w:rFonts w:ascii="Arial" w:hAnsi="Arial" w:cs="Arial"/>
        </w:rPr>
        <w:t>(np.</w:t>
      </w:r>
      <w:r w:rsidR="00693556" w:rsidRPr="00723463">
        <w:t xml:space="preserve"> </w:t>
      </w:r>
      <w:r w:rsidR="00693556" w:rsidRPr="00723463">
        <w:rPr>
          <w:rFonts w:ascii="Arial" w:hAnsi="Arial" w:cs="Arial"/>
        </w:rPr>
        <w:t xml:space="preserve">zabudowa skrzyniowa zamknięta z plandeką) </w:t>
      </w:r>
      <w:r w:rsidRPr="00723463">
        <w:rPr>
          <w:rFonts w:ascii="Arial" w:hAnsi="Arial" w:cs="Arial"/>
        </w:rPr>
        <w:t>zarówno podczas ich gromadzenia</w:t>
      </w:r>
      <w:r w:rsidR="00687AC9" w:rsidRPr="00723463">
        <w:rPr>
          <w:rFonts w:ascii="Arial" w:hAnsi="Arial" w:cs="Arial"/>
        </w:rPr>
        <w:t>,</w:t>
      </w:r>
      <w:r w:rsidRPr="00723463">
        <w:rPr>
          <w:rFonts w:ascii="Arial" w:hAnsi="Arial" w:cs="Arial"/>
        </w:rPr>
        <w:t xml:space="preserve"> jak i późniejszego transportu do miejsca ważenia oraz zagospodarowania, </w:t>
      </w:r>
      <w:r w:rsidR="00693556" w:rsidRPr="00723463">
        <w:rPr>
          <w:rFonts w:ascii="Arial" w:hAnsi="Arial" w:cs="Arial"/>
        </w:rPr>
        <w:br/>
      </w:r>
      <w:r w:rsidRPr="00723463">
        <w:rPr>
          <w:rFonts w:ascii="Arial" w:hAnsi="Arial" w:cs="Arial"/>
        </w:rPr>
        <w:t xml:space="preserve">a w szczególności </w:t>
      </w:r>
      <w:r w:rsidRPr="00723463">
        <w:rPr>
          <w:rFonts w:ascii="Arial" w:eastAsia="Calibri" w:hAnsi="Arial" w:cs="Arial"/>
          <w:lang w:eastAsia="en-US"/>
        </w:rPr>
        <w:t>zabezpieczać odpady i pojemniki w</w:t>
      </w:r>
      <w:r w:rsidR="002C65A6" w:rsidRPr="00723463">
        <w:rPr>
          <w:rFonts w:ascii="Arial" w:eastAsia="Calibri" w:hAnsi="Arial" w:cs="Arial"/>
          <w:lang w:eastAsia="en-US"/>
        </w:rPr>
        <w:t> </w:t>
      </w:r>
      <w:r w:rsidRPr="00723463">
        <w:rPr>
          <w:rFonts w:ascii="Arial" w:eastAsia="Calibri" w:hAnsi="Arial" w:cs="Arial"/>
          <w:lang w:eastAsia="en-US"/>
        </w:rPr>
        <w:t>jakich są gromadzone przed bezpośrednim działanie warunków atmosferycznych</w:t>
      </w:r>
      <w:r w:rsidR="00693556" w:rsidRPr="00723463">
        <w:rPr>
          <w:rFonts w:ascii="Arial" w:eastAsia="Calibri" w:hAnsi="Arial" w:cs="Arial"/>
          <w:lang w:eastAsia="en-US"/>
        </w:rPr>
        <w:t xml:space="preserve"> </w:t>
      </w:r>
      <w:r w:rsidRPr="00723463">
        <w:rPr>
          <w:rFonts w:ascii="Arial" w:eastAsia="Calibri" w:hAnsi="Arial" w:cs="Arial"/>
          <w:lang w:eastAsia="en-US"/>
        </w:rPr>
        <w:t>tj.</w:t>
      </w:r>
      <w:r w:rsidR="00687AC9" w:rsidRPr="00723463">
        <w:rPr>
          <w:rFonts w:ascii="Arial" w:eastAsia="Calibri" w:hAnsi="Arial" w:cs="Arial"/>
          <w:lang w:eastAsia="en-US"/>
        </w:rPr>
        <w:t> </w:t>
      </w:r>
      <w:r w:rsidRPr="00723463">
        <w:rPr>
          <w:rFonts w:ascii="Arial" w:eastAsia="Calibri" w:hAnsi="Arial" w:cs="Arial"/>
          <w:lang w:eastAsia="en-US"/>
        </w:rPr>
        <w:t>promieniowanie słoneczne, opady deszczu, opady śniegu itp.</w:t>
      </w:r>
      <w:r w:rsidR="00693556" w:rsidRPr="00723463">
        <w:rPr>
          <w:rFonts w:ascii="Arial" w:eastAsia="Calibri" w:hAnsi="Arial" w:cs="Arial"/>
          <w:lang w:eastAsia="en-US"/>
        </w:rPr>
        <w:t xml:space="preserve"> </w:t>
      </w:r>
    </w:p>
    <w:p w14:paraId="2481EED6" w14:textId="77777777" w:rsidR="0007369D" w:rsidRPr="00723463" w:rsidRDefault="005F653B"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Mobilny PSZOK winien funkcjonować w odstępach dwutygodniowych w każdej z dzielnic </w:t>
      </w:r>
      <w:r w:rsidR="00687AC9" w:rsidRPr="00723463">
        <w:rPr>
          <w:rFonts w:ascii="Arial" w:hAnsi="Arial" w:cs="Arial"/>
        </w:rPr>
        <w:t xml:space="preserve">miasta Zabrze </w:t>
      </w:r>
      <w:r w:rsidR="000D5141" w:rsidRPr="00723463">
        <w:rPr>
          <w:rFonts w:ascii="Arial" w:hAnsi="Arial" w:cs="Arial"/>
        </w:rPr>
        <w:t xml:space="preserve">w godzinach od 6.00 do </w:t>
      </w:r>
      <w:r w:rsidRPr="00723463">
        <w:rPr>
          <w:rFonts w:ascii="Arial" w:hAnsi="Arial" w:cs="Arial"/>
        </w:rPr>
        <w:t xml:space="preserve">10.00 oraz </w:t>
      </w:r>
      <w:r w:rsidR="000D5141" w:rsidRPr="00723463">
        <w:rPr>
          <w:rFonts w:ascii="Arial" w:hAnsi="Arial" w:cs="Arial"/>
        </w:rPr>
        <w:t xml:space="preserve">od </w:t>
      </w:r>
      <w:r w:rsidRPr="00723463">
        <w:rPr>
          <w:rFonts w:ascii="Arial" w:hAnsi="Arial" w:cs="Arial"/>
        </w:rPr>
        <w:t>16.00</w:t>
      </w:r>
      <w:r w:rsidR="000D5141" w:rsidRPr="00723463">
        <w:rPr>
          <w:rFonts w:ascii="Arial" w:hAnsi="Arial" w:cs="Arial"/>
        </w:rPr>
        <w:t xml:space="preserve"> do</w:t>
      </w:r>
      <w:r w:rsidRPr="00723463">
        <w:rPr>
          <w:rFonts w:ascii="Arial" w:hAnsi="Arial" w:cs="Arial"/>
        </w:rPr>
        <w:t xml:space="preserve"> 20.00 w lokalizacjach wskazanych przez Zamawiającego</w:t>
      </w:r>
      <w:r w:rsidR="004C4746" w:rsidRPr="00723463">
        <w:rPr>
          <w:rFonts w:ascii="Arial" w:hAnsi="Arial" w:cs="Arial"/>
        </w:rPr>
        <w:t xml:space="preserve"> (tabela </w:t>
      </w:r>
      <w:r w:rsidR="00F27FA3" w:rsidRPr="00723463">
        <w:rPr>
          <w:rFonts w:ascii="Arial" w:hAnsi="Arial" w:cs="Arial"/>
        </w:rPr>
        <w:t>poniżej</w:t>
      </w:r>
      <w:r w:rsidR="004C4746" w:rsidRPr="00723463">
        <w:rPr>
          <w:rFonts w:ascii="Arial" w:hAnsi="Arial" w:cs="Arial"/>
        </w:rPr>
        <w:t>)</w:t>
      </w:r>
      <w:r w:rsidRPr="00723463">
        <w:rPr>
          <w:rFonts w:ascii="Arial" w:hAnsi="Arial" w:cs="Arial"/>
        </w:rPr>
        <w:t>.</w:t>
      </w:r>
      <w:r w:rsidR="00641441" w:rsidRPr="00723463">
        <w:rPr>
          <w:rFonts w:ascii="Arial" w:hAnsi="Arial" w:cs="Arial"/>
        </w:rPr>
        <w:t xml:space="preserve"> Postój MPSZOK w</w:t>
      </w:r>
      <w:r w:rsidR="000D5141" w:rsidRPr="00723463">
        <w:rPr>
          <w:rFonts w:ascii="Arial" w:hAnsi="Arial" w:cs="Arial"/>
        </w:rPr>
        <w:t xml:space="preserve"> dzielnicach, w których określono</w:t>
      </w:r>
      <w:r w:rsidR="00AA5AA6" w:rsidRPr="00723463">
        <w:rPr>
          <w:rFonts w:ascii="Arial" w:hAnsi="Arial" w:cs="Arial"/>
        </w:rPr>
        <w:t xml:space="preserve"> </w:t>
      </w:r>
      <w:r w:rsidR="000D5141" w:rsidRPr="00723463">
        <w:rPr>
          <w:rFonts w:ascii="Arial" w:hAnsi="Arial" w:cs="Arial"/>
        </w:rPr>
        <w:t xml:space="preserve"> kilka </w:t>
      </w:r>
      <w:r w:rsidR="00D04A57" w:rsidRPr="00723463">
        <w:rPr>
          <w:rFonts w:ascii="Arial" w:hAnsi="Arial" w:cs="Arial"/>
        </w:rPr>
        <w:t>punktów zbiórki</w:t>
      </w:r>
      <w:r w:rsidR="000D5141" w:rsidRPr="00723463">
        <w:rPr>
          <w:rFonts w:ascii="Arial" w:hAnsi="Arial" w:cs="Arial"/>
        </w:rPr>
        <w:t xml:space="preserve"> </w:t>
      </w:r>
      <w:r w:rsidR="00641441" w:rsidRPr="00723463">
        <w:rPr>
          <w:rFonts w:ascii="Arial" w:hAnsi="Arial" w:cs="Arial"/>
        </w:rPr>
        <w:t xml:space="preserve">powinien rozpoczynać się o pełnej godzinie i trwać nieprzerwanie przez </w:t>
      </w:r>
      <w:r w:rsidR="00760D45" w:rsidRPr="00723463">
        <w:rPr>
          <w:rFonts w:ascii="Arial" w:hAnsi="Arial" w:cs="Arial"/>
        </w:rPr>
        <w:t xml:space="preserve">minimum </w:t>
      </w:r>
      <w:r w:rsidR="00641441" w:rsidRPr="00723463">
        <w:rPr>
          <w:rFonts w:ascii="Arial" w:hAnsi="Arial" w:cs="Arial"/>
        </w:rPr>
        <w:t>45</w:t>
      </w:r>
      <w:r w:rsidR="002C65A6" w:rsidRPr="00723463">
        <w:rPr>
          <w:rFonts w:ascii="Arial" w:hAnsi="Arial" w:cs="Arial"/>
        </w:rPr>
        <w:t> </w:t>
      </w:r>
      <w:r w:rsidR="00641441" w:rsidRPr="00723463">
        <w:rPr>
          <w:rFonts w:ascii="Arial" w:hAnsi="Arial" w:cs="Arial"/>
        </w:rPr>
        <w:t>minut</w:t>
      </w:r>
      <w:r w:rsidR="0007369D" w:rsidRPr="00723463">
        <w:rPr>
          <w:rFonts w:ascii="Arial" w:hAnsi="Arial" w:cs="Arial"/>
        </w:rPr>
        <w:t xml:space="preserve"> – dotyczy dzielnic, gdzie wyznaczono 4 </w:t>
      </w:r>
      <w:r w:rsidR="00D04A57" w:rsidRPr="00723463">
        <w:rPr>
          <w:rFonts w:ascii="Arial" w:hAnsi="Arial" w:cs="Arial"/>
        </w:rPr>
        <w:t>lokalizacje</w:t>
      </w:r>
      <w:r w:rsidR="0007369D" w:rsidRPr="00723463">
        <w:rPr>
          <w:rFonts w:ascii="Arial" w:hAnsi="Arial" w:cs="Arial"/>
        </w:rPr>
        <w:t>.</w:t>
      </w:r>
      <w:r w:rsidR="00D13553" w:rsidRPr="00723463">
        <w:rPr>
          <w:rFonts w:ascii="Arial" w:hAnsi="Arial" w:cs="Arial"/>
        </w:rPr>
        <w:t xml:space="preserve"> W przypadku mniejszej</w:t>
      </w:r>
      <w:r w:rsidR="00AA5AA6" w:rsidRPr="00723463">
        <w:rPr>
          <w:rFonts w:ascii="Arial" w:hAnsi="Arial" w:cs="Arial"/>
        </w:rPr>
        <w:t xml:space="preserve"> </w:t>
      </w:r>
      <w:r w:rsidR="00D13553" w:rsidRPr="00723463">
        <w:rPr>
          <w:rFonts w:ascii="Arial" w:hAnsi="Arial" w:cs="Arial"/>
        </w:rPr>
        <w:t xml:space="preserve">ilości </w:t>
      </w:r>
      <w:r w:rsidR="00D04A57" w:rsidRPr="00723463">
        <w:rPr>
          <w:rFonts w:ascii="Arial" w:hAnsi="Arial" w:cs="Arial"/>
        </w:rPr>
        <w:t>punktów zbiórki</w:t>
      </w:r>
      <w:r w:rsidR="00D13553" w:rsidRPr="00723463">
        <w:rPr>
          <w:rFonts w:ascii="Arial" w:hAnsi="Arial" w:cs="Arial"/>
        </w:rPr>
        <w:t xml:space="preserve"> w</w:t>
      </w:r>
      <w:r w:rsidR="006B102A">
        <w:rPr>
          <w:rFonts w:ascii="Arial" w:hAnsi="Arial" w:cs="Arial"/>
        </w:rPr>
        <w:t> </w:t>
      </w:r>
      <w:r w:rsidR="00D13553" w:rsidRPr="00723463">
        <w:rPr>
          <w:rFonts w:ascii="Arial" w:hAnsi="Arial" w:cs="Arial"/>
        </w:rPr>
        <w:t>danej dzielnicy czas postoju w każd</w:t>
      </w:r>
      <w:r w:rsidR="00D04A57" w:rsidRPr="00723463">
        <w:rPr>
          <w:rFonts w:ascii="Arial" w:hAnsi="Arial" w:cs="Arial"/>
        </w:rPr>
        <w:t xml:space="preserve">ym </w:t>
      </w:r>
      <w:r w:rsidR="00D13553" w:rsidRPr="00723463">
        <w:rPr>
          <w:rFonts w:ascii="Arial" w:hAnsi="Arial" w:cs="Arial"/>
        </w:rPr>
        <w:t>z nich ulega wydłużeniu.</w:t>
      </w:r>
    </w:p>
    <w:tbl>
      <w:tblPr>
        <w:tblW w:w="8789" w:type="dxa"/>
        <w:tblInd w:w="557" w:type="dxa"/>
        <w:tblCellMar>
          <w:left w:w="70" w:type="dxa"/>
          <w:right w:w="70" w:type="dxa"/>
        </w:tblCellMar>
        <w:tblLook w:val="04A0" w:firstRow="1" w:lastRow="0" w:firstColumn="1" w:lastColumn="0" w:noHBand="0" w:noVBand="1"/>
      </w:tblPr>
      <w:tblGrid>
        <w:gridCol w:w="380"/>
        <w:gridCol w:w="2806"/>
        <w:gridCol w:w="5784"/>
      </w:tblGrid>
      <w:tr w:rsidR="00F27FA3" w:rsidRPr="00723463" w14:paraId="4DD9C542" w14:textId="77777777" w:rsidTr="006B102A">
        <w:trPr>
          <w:trHeight w:val="349"/>
        </w:trPr>
        <w:tc>
          <w:tcPr>
            <w:tcW w:w="8789"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27B46029" w14:textId="77777777" w:rsidR="00F27FA3" w:rsidRPr="00723463" w:rsidRDefault="00F27FA3" w:rsidP="00F27FA3">
            <w:pPr>
              <w:jc w:val="center"/>
              <w:rPr>
                <w:rFonts w:ascii="Arial" w:hAnsi="Arial" w:cs="Arial"/>
                <w:b/>
                <w:bCs/>
                <w:sz w:val="16"/>
                <w:szCs w:val="16"/>
              </w:rPr>
            </w:pPr>
            <w:r w:rsidRPr="00723463">
              <w:rPr>
                <w:rFonts w:ascii="Arial" w:hAnsi="Arial" w:cs="Arial"/>
                <w:b/>
                <w:bCs/>
                <w:sz w:val="16"/>
                <w:szCs w:val="16"/>
              </w:rPr>
              <w:t>MPSZOK ZABRZE</w:t>
            </w:r>
          </w:p>
        </w:tc>
      </w:tr>
      <w:tr w:rsidR="00F27FA3" w:rsidRPr="00723463" w14:paraId="5FB2C0B9" w14:textId="77777777" w:rsidTr="006B102A">
        <w:trPr>
          <w:trHeight w:val="267"/>
        </w:trPr>
        <w:tc>
          <w:tcPr>
            <w:tcW w:w="19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6714FF1" w14:textId="77777777" w:rsidR="00F27FA3" w:rsidRPr="00723463" w:rsidRDefault="00F27FA3" w:rsidP="00F27FA3">
            <w:pPr>
              <w:jc w:val="center"/>
              <w:rPr>
                <w:rFonts w:ascii="Arial" w:hAnsi="Arial" w:cs="Arial"/>
                <w:b/>
                <w:bCs/>
                <w:sz w:val="16"/>
                <w:szCs w:val="16"/>
              </w:rPr>
            </w:pPr>
            <w:r w:rsidRPr="00723463">
              <w:rPr>
                <w:rFonts w:ascii="Arial" w:hAnsi="Arial" w:cs="Arial"/>
                <w:b/>
                <w:bCs/>
                <w:sz w:val="16"/>
                <w:szCs w:val="16"/>
              </w:rPr>
              <w:t>Lp.</w:t>
            </w:r>
          </w:p>
        </w:tc>
        <w:tc>
          <w:tcPr>
            <w:tcW w:w="2806" w:type="dxa"/>
            <w:tcBorders>
              <w:top w:val="single" w:sz="8" w:space="0" w:color="auto"/>
              <w:left w:val="nil"/>
              <w:bottom w:val="single" w:sz="8" w:space="0" w:color="auto"/>
              <w:right w:val="single" w:sz="4" w:space="0" w:color="auto"/>
            </w:tcBorders>
            <w:shd w:val="clear" w:color="auto" w:fill="auto"/>
            <w:noWrap/>
            <w:vAlign w:val="center"/>
            <w:hideMark/>
          </w:tcPr>
          <w:p w14:paraId="341497A9" w14:textId="77777777" w:rsidR="00F27FA3" w:rsidRPr="00723463" w:rsidRDefault="00F27FA3" w:rsidP="00F27FA3">
            <w:pPr>
              <w:jc w:val="center"/>
              <w:rPr>
                <w:rFonts w:ascii="Arial" w:hAnsi="Arial" w:cs="Arial"/>
                <w:b/>
                <w:bCs/>
                <w:sz w:val="16"/>
                <w:szCs w:val="16"/>
              </w:rPr>
            </w:pPr>
            <w:r w:rsidRPr="00723463">
              <w:rPr>
                <w:rFonts w:ascii="Arial" w:hAnsi="Arial" w:cs="Arial"/>
                <w:b/>
                <w:bCs/>
                <w:sz w:val="16"/>
                <w:szCs w:val="16"/>
              </w:rPr>
              <w:t>DZIELNICA</w:t>
            </w:r>
          </w:p>
        </w:tc>
        <w:tc>
          <w:tcPr>
            <w:tcW w:w="5784" w:type="dxa"/>
            <w:tcBorders>
              <w:top w:val="single" w:sz="8" w:space="0" w:color="auto"/>
              <w:left w:val="nil"/>
              <w:bottom w:val="single" w:sz="8" w:space="0" w:color="auto"/>
              <w:right w:val="single" w:sz="8" w:space="0" w:color="auto"/>
            </w:tcBorders>
            <w:shd w:val="clear" w:color="auto" w:fill="auto"/>
            <w:noWrap/>
            <w:vAlign w:val="center"/>
            <w:hideMark/>
          </w:tcPr>
          <w:p w14:paraId="150AF056" w14:textId="77777777" w:rsidR="00F27FA3" w:rsidRPr="00723463" w:rsidRDefault="00F27FA3" w:rsidP="00F27FA3">
            <w:pPr>
              <w:jc w:val="center"/>
              <w:rPr>
                <w:rFonts w:ascii="Arial" w:hAnsi="Arial" w:cs="Arial"/>
                <w:b/>
                <w:bCs/>
                <w:sz w:val="16"/>
                <w:szCs w:val="16"/>
              </w:rPr>
            </w:pPr>
            <w:r w:rsidRPr="00723463">
              <w:rPr>
                <w:rFonts w:ascii="Arial" w:hAnsi="Arial" w:cs="Arial"/>
                <w:b/>
                <w:bCs/>
                <w:sz w:val="16"/>
                <w:szCs w:val="16"/>
              </w:rPr>
              <w:t>ULICA/LOKALIZACJA</w:t>
            </w:r>
          </w:p>
        </w:tc>
      </w:tr>
      <w:tr w:rsidR="00F27FA3" w:rsidRPr="00723463" w14:paraId="0FF94566" w14:textId="77777777" w:rsidTr="006B102A">
        <w:trPr>
          <w:trHeight w:val="25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7985CDC"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w:t>
            </w:r>
          </w:p>
        </w:tc>
        <w:tc>
          <w:tcPr>
            <w:tcW w:w="2806" w:type="dxa"/>
            <w:tcBorders>
              <w:top w:val="single" w:sz="8" w:space="0" w:color="auto"/>
              <w:left w:val="nil"/>
              <w:bottom w:val="single" w:sz="4" w:space="0" w:color="auto"/>
              <w:right w:val="single" w:sz="4" w:space="0" w:color="auto"/>
            </w:tcBorders>
            <w:shd w:val="clear" w:color="auto" w:fill="auto"/>
            <w:noWrap/>
            <w:vAlign w:val="center"/>
            <w:hideMark/>
          </w:tcPr>
          <w:p w14:paraId="5B2F5417" w14:textId="77777777" w:rsidR="00F27FA3" w:rsidRPr="00723463" w:rsidRDefault="00F27FA3" w:rsidP="00672CA5">
            <w:pPr>
              <w:rPr>
                <w:rFonts w:ascii="Arial" w:hAnsi="Arial" w:cs="Arial"/>
                <w:sz w:val="16"/>
                <w:szCs w:val="16"/>
              </w:rPr>
            </w:pPr>
            <w:r w:rsidRPr="00723463">
              <w:rPr>
                <w:rFonts w:ascii="Arial" w:hAnsi="Arial" w:cs="Arial"/>
                <w:sz w:val="16"/>
                <w:szCs w:val="16"/>
              </w:rPr>
              <w:t>Biskupice</w:t>
            </w:r>
          </w:p>
        </w:tc>
        <w:tc>
          <w:tcPr>
            <w:tcW w:w="5784" w:type="dxa"/>
            <w:tcBorders>
              <w:top w:val="single" w:sz="8" w:space="0" w:color="auto"/>
              <w:left w:val="nil"/>
              <w:bottom w:val="single" w:sz="4" w:space="0" w:color="auto"/>
              <w:right w:val="single" w:sz="8" w:space="0" w:color="auto"/>
            </w:tcBorders>
            <w:shd w:val="clear" w:color="auto" w:fill="auto"/>
            <w:vAlign w:val="center"/>
            <w:hideMark/>
          </w:tcPr>
          <w:p w14:paraId="41B9CCF9" w14:textId="77777777" w:rsidR="00F27FA3" w:rsidRPr="00723463" w:rsidRDefault="00F27FA3" w:rsidP="00672CA5">
            <w:pPr>
              <w:rPr>
                <w:rFonts w:ascii="Arial" w:hAnsi="Arial" w:cs="Arial"/>
                <w:sz w:val="16"/>
                <w:szCs w:val="16"/>
              </w:rPr>
            </w:pPr>
            <w:r w:rsidRPr="00723463">
              <w:rPr>
                <w:rFonts w:ascii="Arial" w:hAnsi="Arial" w:cs="Arial"/>
                <w:sz w:val="16"/>
                <w:szCs w:val="16"/>
              </w:rPr>
              <w:t>Bytomska 119 parking przy Żabce</w:t>
            </w:r>
          </w:p>
        </w:tc>
      </w:tr>
      <w:tr w:rsidR="00F27FA3" w:rsidRPr="00723463" w14:paraId="36152E51" w14:textId="77777777" w:rsidTr="006B102A">
        <w:trPr>
          <w:trHeight w:val="27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8E824D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2CD9E3DC" w14:textId="77777777" w:rsidR="00F27FA3" w:rsidRPr="00723463" w:rsidRDefault="00F27FA3" w:rsidP="00672CA5">
            <w:pPr>
              <w:rPr>
                <w:rFonts w:ascii="Arial" w:hAnsi="Arial" w:cs="Arial"/>
                <w:sz w:val="16"/>
                <w:szCs w:val="16"/>
              </w:rPr>
            </w:pPr>
            <w:r w:rsidRPr="00723463">
              <w:rPr>
                <w:rFonts w:ascii="Arial" w:hAnsi="Arial" w:cs="Arial"/>
                <w:sz w:val="16"/>
                <w:szCs w:val="16"/>
              </w:rPr>
              <w:t>Biskupice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E0738A7" w14:textId="77777777" w:rsidR="00F27FA3" w:rsidRPr="00723463" w:rsidRDefault="00F27FA3" w:rsidP="00672CA5">
            <w:pPr>
              <w:rPr>
                <w:rFonts w:ascii="Arial" w:hAnsi="Arial" w:cs="Arial"/>
                <w:sz w:val="16"/>
                <w:szCs w:val="16"/>
              </w:rPr>
            </w:pPr>
            <w:r w:rsidRPr="00723463">
              <w:rPr>
                <w:rFonts w:ascii="Arial" w:hAnsi="Arial" w:cs="Arial"/>
                <w:sz w:val="16"/>
                <w:szCs w:val="16"/>
              </w:rPr>
              <w:t>Długosza 5</w:t>
            </w:r>
          </w:p>
        </w:tc>
      </w:tr>
      <w:tr w:rsidR="00F27FA3" w:rsidRPr="00723463" w14:paraId="4D3154A6" w14:textId="77777777" w:rsidTr="006B102A">
        <w:trPr>
          <w:trHeight w:val="27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59EB67C"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14CBA3D1" w14:textId="77777777" w:rsidR="00F27FA3" w:rsidRPr="00723463" w:rsidRDefault="00F27FA3" w:rsidP="00672CA5">
            <w:pPr>
              <w:rPr>
                <w:rFonts w:ascii="Arial" w:hAnsi="Arial" w:cs="Arial"/>
                <w:sz w:val="16"/>
                <w:szCs w:val="16"/>
              </w:rPr>
            </w:pPr>
            <w:r w:rsidRPr="00723463">
              <w:rPr>
                <w:rFonts w:ascii="Arial" w:hAnsi="Arial" w:cs="Arial"/>
                <w:sz w:val="16"/>
                <w:szCs w:val="16"/>
              </w:rPr>
              <w:t>Biskupice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63584A90" w14:textId="77777777" w:rsidR="00F27FA3" w:rsidRPr="00723463" w:rsidRDefault="00F27FA3" w:rsidP="00672CA5">
            <w:pPr>
              <w:rPr>
                <w:rFonts w:ascii="Arial" w:hAnsi="Arial" w:cs="Arial"/>
                <w:sz w:val="16"/>
                <w:szCs w:val="16"/>
              </w:rPr>
            </w:pPr>
            <w:r w:rsidRPr="00723463">
              <w:rPr>
                <w:rFonts w:ascii="Arial" w:hAnsi="Arial" w:cs="Arial"/>
                <w:sz w:val="16"/>
                <w:szCs w:val="16"/>
              </w:rPr>
              <w:t>Bytomska 53</w:t>
            </w:r>
          </w:p>
        </w:tc>
      </w:tr>
      <w:tr w:rsidR="00F27FA3" w:rsidRPr="00723463" w14:paraId="4AEBC98C" w14:textId="77777777" w:rsidTr="006B102A">
        <w:trPr>
          <w:trHeight w:val="28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7889321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4.</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25317EF" w14:textId="77777777" w:rsidR="00F27FA3" w:rsidRPr="00723463" w:rsidRDefault="00F27FA3" w:rsidP="00672CA5">
            <w:pPr>
              <w:rPr>
                <w:rFonts w:ascii="Arial" w:hAnsi="Arial" w:cs="Arial"/>
                <w:sz w:val="16"/>
                <w:szCs w:val="16"/>
              </w:rPr>
            </w:pPr>
            <w:r w:rsidRPr="00723463">
              <w:rPr>
                <w:rFonts w:ascii="Arial" w:hAnsi="Arial" w:cs="Arial"/>
                <w:sz w:val="16"/>
                <w:szCs w:val="16"/>
              </w:rPr>
              <w:t>Centrum Południe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08CA109B" w14:textId="77777777" w:rsidR="00F27FA3" w:rsidRPr="00723463" w:rsidRDefault="00F27FA3" w:rsidP="00672CA5">
            <w:pPr>
              <w:rPr>
                <w:rFonts w:ascii="Arial" w:hAnsi="Arial" w:cs="Arial"/>
                <w:sz w:val="16"/>
                <w:szCs w:val="16"/>
              </w:rPr>
            </w:pPr>
            <w:r w:rsidRPr="00723463">
              <w:rPr>
                <w:rFonts w:ascii="Arial" w:hAnsi="Arial" w:cs="Arial"/>
                <w:sz w:val="16"/>
                <w:szCs w:val="16"/>
              </w:rPr>
              <w:t>Malczewskiego/Fabryczna</w:t>
            </w:r>
          </w:p>
        </w:tc>
      </w:tr>
      <w:tr w:rsidR="00F27FA3" w:rsidRPr="00723463" w14:paraId="2A6A33BB" w14:textId="77777777" w:rsidTr="006B102A">
        <w:trPr>
          <w:trHeight w:val="272"/>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529FE563"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5.</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B2FE586" w14:textId="77777777" w:rsidR="00F27FA3" w:rsidRPr="00723463" w:rsidRDefault="00F27FA3" w:rsidP="00672CA5">
            <w:pPr>
              <w:rPr>
                <w:rFonts w:ascii="Arial" w:hAnsi="Arial" w:cs="Arial"/>
                <w:sz w:val="16"/>
                <w:szCs w:val="16"/>
              </w:rPr>
            </w:pPr>
            <w:r w:rsidRPr="00723463">
              <w:rPr>
                <w:rFonts w:ascii="Arial" w:hAnsi="Arial" w:cs="Arial"/>
                <w:sz w:val="16"/>
                <w:szCs w:val="16"/>
              </w:rPr>
              <w:t xml:space="preserve">Centrum Południe </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785285C" w14:textId="77777777" w:rsidR="00F27FA3" w:rsidRPr="00723463" w:rsidRDefault="00F27FA3" w:rsidP="00672CA5">
            <w:pPr>
              <w:rPr>
                <w:rFonts w:ascii="Arial" w:hAnsi="Arial" w:cs="Arial"/>
                <w:sz w:val="16"/>
                <w:szCs w:val="16"/>
              </w:rPr>
            </w:pPr>
            <w:r w:rsidRPr="00723463">
              <w:rPr>
                <w:rFonts w:ascii="Arial" w:hAnsi="Arial" w:cs="Arial"/>
                <w:sz w:val="16"/>
                <w:szCs w:val="16"/>
              </w:rPr>
              <w:t>Śląska parking</w:t>
            </w:r>
          </w:p>
        </w:tc>
      </w:tr>
      <w:tr w:rsidR="00F27FA3" w:rsidRPr="00723463" w14:paraId="3748A618" w14:textId="77777777" w:rsidTr="006B102A">
        <w:trPr>
          <w:trHeight w:val="26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74F4C66"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6.</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832B920" w14:textId="77777777" w:rsidR="00F27FA3" w:rsidRPr="00723463" w:rsidRDefault="00F27FA3" w:rsidP="00672CA5">
            <w:pPr>
              <w:rPr>
                <w:rFonts w:ascii="Arial" w:hAnsi="Arial" w:cs="Arial"/>
                <w:sz w:val="16"/>
                <w:szCs w:val="16"/>
              </w:rPr>
            </w:pPr>
            <w:r w:rsidRPr="00723463">
              <w:rPr>
                <w:rFonts w:ascii="Arial" w:hAnsi="Arial" w:cs="Arial"/>
                <w:sz w:val="16"/>
                <w:szCs w:val="16"/>
              </w:rPr>
              <w:t>Centrum Południe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CF4D2D2" w14:textId="77777777" w:rsidR="00F27FA3" w:rsidRPr="00723463" w:rsidRDefault="00F27FA3" w:rsidP="00672CA5">
            <w:pPr>
              <w:rPr>
                <w:rFonts w:ascii="Arial" w:hAnsi="Arial" w:cs="Arial"/>
                <w:sz w:val="16"/>
                <w:szCs w:val="16"/>
              </w:rPr>
            </w:pPr>
            <w:r w:rsidRPr="00723463">
              <w:rPr>
                <w:rFonts w:ascii="Arial" w:hAnsi="Arial" w:cs="Arial"/>
                <w:sz w:val="16"/>
                <w:szCs w:val="16"/>
              </w:rPr>
              <w:t>Klonowa 15 z tyłu budynku na parkingu</w:t>
            </w:r>
          </w:p>
        </w:tc>
      </w:tr>
      <w:tr w:rsidR="00F27FA3" w:rsidRPr="00723463" w14:paraId="17A2B076" w14:textId="77777777" w:rsidTr="006B102A">
        <w:trPr>
          <w:trHeight w:val="29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7918BE7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7.</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54F833E" w14:textId="77777777" w:rsidR="00F27FA3" w:rsidRPr="00723463" w:rsidRDefault="00F27FA3" w:rsidP="00672CA5">
            <w:pPr>
              <w:rPr>
                <w:rFonts w:ascii="Arial" w:hAnsi="Arial" w:cs="Arial"/>
                <w:sz w:val="16"/>
                <w:szCs w:val="16"/>
              </w:rPr>
            </w:pPr>
            <w:r w:rsidRPr="00723463">
              <w:rPr>
                <w:rFonts w:ascii="Arial" w:hAnsi="Arial" w:cs="Arial"/>
                <w:sz w:val="16"/>
                <w:szCs w:val="16"/>
              </w:rPr>
              <w:t xml:space="preserve">Centrum Południe </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66ABB5E"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Buchenwaldczyków</w:t>
            </w:r>
            <w:proofErr w:type="spellEnd"/>
            <w:r w:rsidRPr="00723463">
              <w:rPr>
                <w:rFonts w:ascii="Arial" w:hAnsi="Arial" w:cs="Arial"/>
                <w:sz w:val="16"/>
                <w:szCs w:val="16"/>
              </w:rPr>
              <w:t xml:space="preserve"> pomiędzy 13 a 17</w:t>
            </w:r>
          </w:p>
        </w:tc>
      </w:tr>
      <w:tr w:rsidR="00F27FA3" w:rsidRPr="00723463" w14:paraId="75F9B62D" w14:textId="77777777" w:rsidTr="006B102A">
        <w:trPr>
          <w:trHeight w:val="255"/>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575851E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8.</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724A8C6A" w14:textId="77777777" w:rsidR="00F27FA3" w:rsidRPr="00723463" w:rsidRDefault="00F27FA3" w:rsidP="00672CA5">
            <w:pPr>
              <w:rPr>
                <w:rFonts w:ascii="Arial" w:hAnsi="Arial" w:cs="Arial"/>
                <w:sz w:val="16"/>
                <w:szCs w:val="16"/>
              </w:rPr>
            </w:pPr>
            <w:r w:rsidRPr="00723463">
              <w:rPr>
                <w:rFonts w:ascii="Arial" w:hAnsi="Arial" w:cs="Arial"/>
                <w:sz w:val="16"/>
                <w:szCs w:val="16"/>
              </w:rPr>
              <w:t>Centrum Północ</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0F9B0A0" w14:textId="77777777" w:rsidR="00F27FA3" w:rsidRPr="00723463" w:rsidRDefault="00F27FA3" w:rsidP="00672CA5">
            <w:pPr>
              <w:rPr>
                <w:rFonts w:ascii="Arial" w:hAnsi="Arial" w:cs="Arial"/>
                <w:sz w:val="16"/>
                <w:szCs w:val="16"/>
              </w:rPr>
            </w:pPr>
            <w:r w:rsidRPr="00723463">
              <w:rPr>
                <w:rFonts w:ascii="Arial" w:hAnsi="Arial" w:cs="Arial"/>
                <w:sz w:val="16"/>
                <w:szCs w:val="16"/>
              </w:rPr>
              <w:t>Nad Kanałem 22</w:t>
            </w:r>
          </w:p>
        </w:tc>
      </w:tr>
      <w:tr w:rsidR="00F27FA3" w:rsidRPr="00723463" w14:paraId="2A67B43D" w14:textId="77777777" w:rsidTr="006B102A">
        <w:trPr>
          <w:trHeight w:val="27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07CEC43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9.</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2249A914" w14:textId="77777777" w:rsidR="00F27FA3" w:rsidRPr="00723463" w:rsidRDefault="00F27FA3" w:rsidP="00672CA5">
            <w:pPr>
              <w:rPr>
                <w:rFonts w:ascii="Arial" w:hAnsi="Arial" w:cs="Arial"/>
                <w:sz w:val="16"/>
                <w:szCs w:val="16"/>
              </w:rPr>
            </w:pPr>
            <w:r w:rsidRPr="00723463">
              <w:rPr>
                <w:rFonts w:ascii="Arial" w:hAnsi="Arial" w:cs="Arial"/>
                <w:sz w:val="16"/>
                <w:szCs w:val="16"/>
              </w:rPr>
              <w:t xml:space="preserve">Centrum Północ </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7EE821DA" w14:textId="77777777" w:rsidR="00F27FA3" w:rsidRPr="00723463" w:rsidRDefault="00F27FA3" w:rsidP="00672CA5">
            <w:pPr>
              <w:rPr>
                <w:rFonts w:ascii="Arial" w:hAnsi="Arial" w:cs="Arial"/>
                <w:sz w:val="16"/>
                <w:szCs w:val="16"/>
              </w:rPr>
            </w:pPr>
            <w:r w:rsidRPr="00723463">
              <w:rPr>
                <w:rFonts w:ascii="Arial" w:hAnsi="Arial" w:cs="Arial"/>
                <w:sz w:val="16"/>
                <w:szCs w:val="16"/>
              </w:rPr>
              <w:t>Niedziałkowskiego v/v nr 49</w:t>
            </w:r>
          </w:p>
        </w:tc>
      </w:tr>
      <w:tr w:rsidR="00F27FA3" w:rsidRPr="00723463" w14:paraId="5E071079" w14:textId="77777777" w:rsidTr="006B102A">
        <w:trPr>
          <w:trHeight w:val="29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77A4E5E"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10.</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A1D4D8E" w14:textId="77777777" w:rsidR="00F27FA3" w:rsidRPr="00723463" w:rsidRDefault="00F27FA3" w:rsidP="00672CA5">
            <w:pPr>
              <w:rPr>
                <w:rFonts w:ascii="Arial" w:hAnsi="Arial" w:cs="Arial"/>
                <w:sz w:val="16"/>
                <w:szCs w:val="16"/>
              </w:rPr>
            </w:pPr>
            <w:r w:rsidRPr="00723463">
              <w:rPr>
                <w:rFonts w:ascii="Arial" w:hAnsi="Arial" w:cs="Arial"/>
                <w:sz w:val="16"/>
                <w:szCs w:val="16"/>
              </w:rPr>
              <w:t xml:space="preserve">Centrum Północ </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1351F85"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Hermisza</w:t>
            </w:r>
            <w:proofErr w:type="spellEnd"/>
            <w:r w:rsidRPr="00723463">
              <w:rPr>
                <w:rFonts w:ascii="Arial" w:hAnsi="Arial" w:cs="Arial"/>
                <w:sz w:val="16"/>
                <w:szCs w:val="16"/>
              </w:rPr>
              <w:t xml:space="preserve"> 4 parking przed budynkiem</w:t>
            </w:r>
          </w:p>
        </w:tc>
      </w:tr>
      <w:tr w:rsidR="00F27FA3" w:rsidRPr="00723463" w14:paraId="492D3D8D" w14:textId="77777777" w:rsidTr="006B102A">
        <w:trPr>
          <w:trHeight w:val="26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500FE60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11.</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0CF83585"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Grzybowice</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2929F1C8" w14:textId="77777777" w:rsidR="00F27FA3" w:rsidRPr="00723463" w:rsidRDefault="00F27FA3" w:rsidP="00672CA5">
            <w:pPr>
              <w:rPr>
                <w:rFonts w:ascii="Arial" w:hAnsi="Arial" w:cs="Arial"/>
                <w:sz w:val="16"/>
                <w:szCs w:val="16"/>
              </w:rPr>
            </w:pPr>
            <w:r w:rsidRPr="00723463">
              <w:rPr>
                <w:rFonts w:ascii="Arial" w:hAnsi="Arial" w:cs="Arial"/>
                <w:sz w:val="16"/>
                <w:szCs w:val="16"/>
              </w:rPr>
              <w:t>Witosa  - przy blokach</w:t>
            </w:r>
          </w:p>
        </w:tc>
      </w:tr>
      <w:tr w:rsidR="00F27FA3" w:rsidRPr="00723463" w14:paraId="7C8E4439" w14:textId="77777777" w:rsidTr="006B102A">
        <w:trPr>
          <w:trHeight w:val="25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79F376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12.</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621CEA1E" w14:textId="77777777" w:rsidR="00F27FA3" w:rsidRPr="00723463" w:rsidRDefault="00F27FA3" w:rsidP="00672CA5">
            <w:pPr>
              <w:rPr>
                <w:rFonts w:ascii="Arial" w:hAnsi="Arial" w:cs="Arial"/>
                <w:sz w:val="16"/>
                <w:szCs w:val="16"/>
              </w:rPr>
            </w:pPr>
            <w:r w:rsidRPr="00723463">
              <w:rPr>
                <w:rFonts w:ascii="Arial" w:hAnsi="Arial" w:cs="Arial"/>
                <w:sz w:val="16"/>
                <w:szCs w:val="16"/>
              </w:rPr>
              <w:t>Guido</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0A4E653B" w14:textId="77777777" w:rsidR="00F27FA3" w:rsidRPr="00723463" w:rsidRDefault="00F27FA3" w:rsidP="00672CA5">
            <w:pPr>
              <w:rPr>
                <w:rFonts w:ascii="Arial" w:hAnsi="Arial" w:cs="Arial"/>
                <w:sz w:val="16"/>
                <w:szCs w:val="16"/>
              </w:rPr>
            </w:pPr>
            <w:r w:rsidRPr="00723463">
              <w:rPr>
                <w:rFonts w:ascii="Arial" w:hAnsi="Arial" w:cs="Arial"/>
                <w:sz w:val="16"/>
                <w:szCs w:val="16"/>
              </w:rPr>
              <w:t>Sportowa/Winklera parking</w:t>
            </w:r>
          </w:p>
        </w:tc>
      </w:tr>
      <w:tr w:rsidR="00F27FA3" w:rsidRPr="00723463" w14:paraId="2234A2A4" w14:textId="77777777" w:rsidTr="006B102A">
        <w:trPr>
          <w:trHeight w:val="289"/>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78DC3CF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13.</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341B85C1" w14:textId="77777777" w:rsidR="00F27FA3" w:rsidRPr="00723463" w:rsidRDefault="00F27FA3" w:rsidP="00672CA5">
            <w:pPr>
              <w:rPr>
                <w:rFonts w:ascii="Arial" w:hAnsi="Arial" w:cs="Arial"/>
                <w:sz w:val="16"/>
                <w:szCs w:val="16"/>
              </w:rPr>
            </w:pPr>
            <w:r w:rsidRPr="00723463">
              <w:rPr>
                <w:rFonts w:ascii="Arial" w:hAnsi="Arial" w:cs="Arial"/>
                <w:sz w:val="16"/>
                <w:szCs w:val="16"/>
              </w:rPr>
              <w:t>Guido</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EE7159B" w14:textId="77777777" w:rsidR="00F27FA3" w:rsidRPr="00723463" w:rsidRDefault="00F27FA3" w:rsidP="00672CA5">
            <w:pPr>
              <w:rPr>
                <w:rFonts w:ascii="Arial" w:hAnsi="Arial" w:cs="Arial"/>
                <w:sz w:val="16"/>
                <w:szCs w:val="16"/>
              </w:rPr>
            </w:pPr>
            <w:r w:rsidRPr="00723463">
              <w:rPr>
                <w:rFonts w:ascii="Arial" w:hAnsi="Arial" w:cs="Arial"/>
                <w:sz w:val="16"/>
                <w:szCs w:val="16"/>
              </w:rPr>
              <w:t>Jagodowa teren przy przepompowni ścieków</w:t>
            </w:r>
          </w:p>
        </w:tc>
      </w:tr>
      <w:tr w:rsidR="00F27FA3" w:rsidRPr="00723463" w14:paraId="24CEB095" w14:textId="77777777" w:rsidTr="006B102A">
        <w:trPr>
          <w:trHeight w:val="265"/>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5850446B"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14.</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1A5DAAB8" w14:textId="77777777" w:rsidR="00F27FA3" w:rsidRPr="00723463" w:rsidRDefault="00F27FA3" w:rsidP="00672CA5">
            <w:pPr>
              <w:rPr>
                <w:rFonts w:ascii="Arial" w:hAnsi="Arial" w:cs="Arial"/>
                <w:sz w:val="16"/>
                <w:szCs w:val="16"/>
              </w:rPr>
            </w:pPr>
            <w:r w:rsidRPr="00723463">
              <w:rPr>
                <w:rFonts w:ascii="Arial" w:hAnsi="Arial" w:cs="Arial"/>
                <w:sz w:val="16"/>
                <w:szCs w:val="16"/>
              </w:rPr>
              <w:t>Guido</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66B1343" w14:textId="77777777" w:rsidR="00F27FA3" w:rsidRPr="00723463" w:rsidRDefault="00F27FA3" w:rsidP="00672CA5">
            <w:pPr>
              <w:rPr>
                <w:rFonts w:ascii="Arial" w:hAnsi="Arial" w:cs="Arial"/>
                <w:sz w:val="16"/>
                <w:szCs w:val="16"/>
              </w:rPr>
            </w:pPr>
            <w:r w:rsidRPr="00723463">
              <w:rPr>
                <w:rFonts w:ascii="Arial" w:hAnsi="Arial" w:cs="Arial"/>
                <w:sz w:val="16"/>
                <w:szCs w:val="16"/>
              </w:rPr>
              <w:t>Cisowa 7D</w:t>
            </w:r>
          </w:p>
        </w:tc>
      </w:tr>
      <w:tr w:rsidR="00F27FA3" w:rsidRPr="00723463" w14:paraId="7C9D0955" w14:textId="77777777" w:rsidTr="006B102A">
        <w:trPr>
          <w:trHeight w:val="269"/>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859034C"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15.</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79E032CD" w14:textId="77777777" w:rsidR="00F27FA3" w:rsidRPr="00723463" w:rsidRDefault="00F27FA3" w:rsidP="00672CA5">
            <w:pPr>
              <w:rPr>
                <w:rFonts w:ascii="Arial" w:hAnsi="Arial" w:cs="Arial"/>
                <w:sz w:val="16"/>
                <w:szCs w:val="16"/>
              </w:rPr>
            </w:pPr>
            <w:r w:rsidRPr="00723463">
              <w:rPr>
                <w:rFonts w:ascii="Arial" w:hAnsi="Arial" w:cs="Arial"/>
                <w:sz w:val="16"/>
                <w:szCs w:val="16"/>
              </w:rPr>
              <w:t>Helenka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2909EB85" w14:textId="77777777" w:rsidR="00F27FA3" w:rsidRPr="00723463" w:rsidRDefault="00F27FA3" w:rsidP="00672CA5">
            <w:pPr>
              <w:rPr>
                <w:rFonts w:ascii="Arial" w:hAnsi="Arial" w:cs="Arial"/>
                <w:sz w:val="16"/>
                <w:szCs w:val="16"/>
              </w:rPr>
            </w:pPr>
            <w:r w:rsidRPr="00723463">
              <w:rPr>
                <w:rFonts w:ascii="Arial" w:hAnsi="Arial" w:cs="Arial"/>
                <w:sz w:val="16"/>
                <w:szCs w:val="16"/>
              </w:rPr>
              <w:t>Zamenhoffa 13 przy szkole</w:t>
            </w:r>
          </w:p>
        </w:tc>
      </w:tr>
      <w:tr w:rsidR="00F27FA3" w:rsidRPr="00723463" w14:paraId="0253897F" w14:textId="77777777" w:rsidTr="006B102A">
        <w:trPr>
          <w:trHeight w:val="28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F7BEEAD"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16.</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08032CC" w14:textId="77777777" w:rsidR="00F27FA3" w:rsidRPr="00723463" w:rsidRDefault="00F27FA3" w:rsidP="00672CA5">
            <w:pPr>
              <w:rPr>
                <w:rFonts w:ascii="Arial" w:hAnsi="Arial" w:cs="Arial"/>
                <w:sz w:val="16"/>
                <w:szCs w:val="16"/>
              </w:rPr>
            </w:pPr>
            <w:r w:rsidRPr="00723463">
              <w:rPr>
                <w:rFonts w:ascii="Arial" w:hAnsi="Arial" w:cs="Arial"/>
                <w:sz w:val="16"/>
                <w:szCs w:val="16"/>
              </w:rPr>
              <w:t>Helenka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1298EAF" w14:textId="77777777" w:rsidR="00F27FA3" w:rsidRPr="00723463" w:rsidRDefault="00F27FA3" w:rsidP="00672CA5">
            <w:pPr>
              <w:rPr>
                <w:rFonts w:ascii="Arial" w:hAnsi="Arial" w:cs="Arial"/>
                <w:sz w:val="16"/>
                <w:szCs w:val="16"/>
              </w:rPr>
            </w:pPr>
            <w:r w:rsidRPr="00723463">
              <w:rPr>
                <w:rFonts w:ascii="Arial" w:hAnsi="Arial" w:cs="Arial"/>
                <w:sz w:val="16"/>
                <w:szCs w:val="16"/>
              </w:rPr>
              <w:t>Wybickiego na wysokości nr 24 przy garażach</w:t>
            </w:r>
          </w:p>
        </w:tc>
      </w:tr>
      <w:tr w:rsidR="00F27FA3" w:rsidRPr="00723463" w14:paraId="7DD75957" w14:textId="77777777" w:rsidTr="006B102A">
        <w:trPr>
          <w:trHeight w:val="264"/>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59CE904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17.</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64819DAE" w14:textId="77777777" w:rsidR="00F27FA3" w:rsidRPr="00723463" w:rsidRDefault="00F27FA3" w:rsidP="00672CA5">
            <w:pPr>
              <w:rPr>
                <w:rFonts w:ascii="Arial" w:hAnsi="Arial" w:cs="Arial"/>
                <w:sz w:val="16"/>
                <w:szCs w:val="16"/>
              </w:rPr>
            </w:pPr>
            <w:r w:rsidRPr="00723463">
              <w:rPr>
                <w:rFonts w:ascii="Arial" w:hAnsi="Arial" w:cs="Arial"/>
                <w:sz w:val="16"/>
                <w:szCs w:val="16"/>
              </w:rPr>
              <w:t>Kończyce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B8AFB4B" w14:textId="77777777" w:rsidR="00F27FA3" w:rsidRPr="00723463" w:rsidRDefault="00F27FA3" w:rsidP="00672CA5">
            <w:pPr>
              <w:rPr>
                <w:rFonts w:ascii="Arial" w:hAnsi="Arial" w:cs="Arial"/>
                <w:sz w:val="16"/>
                <w:szCs w:val="16"/>
              </w:rPr>
            </w:pPr>
            <w:r w:rsidRPr="00723463">
              <w:rPr>
                <w:rFonts w:ascii="Arial" w:hAnsi="Arial" w:cs="Arial"/>
                <w:sz w:val="16"/>
                <w:szCs w:val="16"/>
              </w:rPr>
              <w:t>Paderewskiego/Kurasia parking</w:t>
            </w:r>
          </w:p>
        </w:tc>
      </w:tr>
      <w:tr w:rsidR="00F27FA3" w:rsidRPr="00723463" w14:paraId="6DC60087" w14:textId="77777777" w:rsidTr="006B102A">
        <w:trPr>
          <w:trHeight w:val="28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98B4A6D"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18.</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7FB3201E" w14:textId="77777777" w:rsidR="00F27FA3" w:rsidRPr="00723463" w:rsidRDefault="00F27FA3" w:rsidP="00672CA5">
            <w:pPr>
              <w:rPr>
                <w:rFonts w:ascii="Arial" w:hAnsi="Arial" w:cs="Arial"/>
                <w:sz w:val="16"/>
                <w:szCs w:val="16"/>
              </w:rPr>
            </w:pPr>
            <w:r w:rsidRPr="00723463">
              <w:rPr>
                <w:rFonts w:ascii="Arial" w:hAnsi="Arial" w:cs="Arial"/>
                <w:sz w:val="16"/>
                <w:szCs w:val="16"/>
              </w:rPr>
              <w:t>Maciejów</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5E42E04" w14:textId="77777777" w:rsidR="00F27FA3" w:rsidRPr="00723463" w:rsidRDefault="00F27FA3" w:rsidP="00672CA5">
            <w:pPr>
              <w:rPr>
                <w:rFonts w:ascii="Arial" w:hAnsi="Arial" w:cs="Arial"/>
                <w:sz w:val="16"/>
                <w:szCs w:val="16"/>
              </w:rPr>
            </w:pPr>
            <w:r w:rsidRPr="00723463">
              <w:rPr>
                <w:rFonts w:ascii="Arial" w:hAnsi="Arial" w:cs="Arial"/>
                <w:sz w:val="16"/>
                <w:szCs w:val="16"/>
              </w:rPr>
              <w:t>Kondratowicza 18 parking przy parafii</w:t>
            </w:r>
          </w:p>
        </w:tc>
      </w:tr>
      <w:tr w:rsidR="00F27FA3" w:rsidRPr="00723463" w14:paraId="175C5CFB" w14:textId="77777777" w:rsidTr="006B102A">
        <w:trPr>
          <w:trHeight w:val="27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00F3A4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19.</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33B5364" w14:textId="77777777" w:rsidR="00F27FA3" w:rsidRPr="00723463" w:rsidRDefault="00F27FA3" w:rsidP="00672CA5">
            <w:pPr>
              <w:rPr>
                <w:rFonts w:ascii="Arial" w:hAnsi="Arial" w:cs="Arial"/>
                <w:sz w:val="16"/>
                <w:szCs w:val="16"/>
              </w:rPr>
            </w:pPr>
            <w:r w:rsidRPr="00723463">
              <w:rPr>
                <w:rFonts w:ascii="Arial" w:hAnsi="Arial" w:cs="Arial"/>
                <w:sz w:val="16"/>
                <w:szCs w:val="16"/>
              </w:rPr>
              <w:t>Maciejów</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5FAF380"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Madeii</w:t>
            </w:r>
            <w:proofErr w:type="spellEnd"/>
            <w:r w:rsidRPr="00723463">
              <w:rPr>
                <w:rFonts w:ascii="Arial" w:hAnsi="Arial" w:cs="Arial"/>
                <w:sz w:val="16"/>
                <w:szCs w:val="16"/>
              </w:rPr>
              <w:t xml:space="preserve"> 1 - parking przy lesie</w:t>
            </w:r>
          </w:p>
        </w:tc>
      </w:tr>
      <w:tr w:rsidR="00F27FA3" w:rsidRPr="00723463" w14:paraId="4B5632E2" w14:textId="77777777" w:rsidTr="006B102A">
        <w:trPr>
          <w:trHeight w:val="275"/>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D67B6BD"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20.</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1EDA5B49"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Makoszowy</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9ECC534" w14:textId="77777777" w:rsidR="00F27FA3" w:rsidRPr="00723463" w:rsidRDefault="00F27FA3" w:rsidP="00672CA5">
            <w:pPr>
              <w:rPr>
                <w:rFonts w:ascii="Arial" w:hAnsi="Arial" w:cs="Arial"/>
                <w:sz w:val="16"/>
                <w:szCs w:val="16"/>
              </w:rPr>
            </w:pPr>
            <w:r w:rsidRPr="00723463">
              <w:rPr>
                <w:rFonts w:ascii="Arial" w:hAnsi="Arial" w:cs="Arial"/>
                <w:sz w:val="16"/>
                <w:szCs w:val="16"/>
              </w:rPr>
              <w:t>Legnicka/Sejmowa parking przy poczcie</w:t>
            </w:r>
          </w:p>
        </w:tc>
      </w:tr>
      <w:tr w:rsidR="00F27FA3" w:rsidRPr="00723463" w14:paraId="72547158" w14:textId="77777777" w:rsidTr="006B102A">
        <w:trPr>
          <w:trHeight w:val="265"/>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4EADD8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21.</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014113DB"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Makoszowy</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8A3788C" w14:textId="77777777" w:rsidR="00F27FA3" w:rsidRPr="00723463" w:rsidRDefault="00F27FA3" w:rsidP="00672CA5">
            <w:pPr>
              <w:rPr>
                <w:rFonts w:ascii="Arial" w:hAnsi="Arial" w:cs="Arial"/>
                <w:sz w:val="16"/>
                <w:szCs w:val="16"/>
              </w:rPr>
            </w:pPr>
            <w:r w:rsidRPr="00723463">
              <w:rPr>
                <w:rFonts w:ascii="Arial" w:hAnsi="Arial" w:cs="Arial"/>
                <w:sz w:val="16"/>
                <w:szCs w:val="16"/>
              </w:rPr>
              <w:t>Oświęcimska/Rybna</w:t>
            </w:r>
          </w:p>
        </w:tc>
      </w:tr>
      <w:tr w:rsidR="00F27FA3" w:rsidRPr="00723463" w14:paraId="28B393A1" w14:textId="77777777" w:rsidTr="006B102A">
        <w:trPr>
          <w:trHeight w:val="28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C8D2426"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22.</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3DB07DED"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Mikulczyce</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6DBC8D0" w14:textId="77777777" w:rsidR="00F27FA3" w:rsidRPr="00723463" w:rsidRDefault="00F27FA3" w:rsidP="00672CA5">
            <w:pPr>
              <w:rPr>
                <w:rFonts w:ascii="Arial" w:hAnsi="Arial" w:cs="Arial"/>
                <w:sz w:val="16"/>
                <w:szCs w:val="16"/>
              </w:rPr>
            </w:pPr>
            <w:r w:rsidRPr="00723463">
              <w:rPr>
                <w:rFonts w:ascii="Arial" w:hAnsi="Arial" w:cs="Arial"/>
                <w:sz w:val="16"/>
                <w:szCs w:val="16"/>
              </w:rPr>
              <w:t>Plac Kroczka/Gogolińska przy postoju Taxi</w:t>
            </w:r>
          </w:p>
        </w:tc>
      </w:tr>
      <w:tr w:rsidR="00F27FA3" w:rsidRPr="00723463" w14:paraId="4607E9DA" w14:textId="77777777" w:rsidTr="006B102A">
        <w:trPr>
          <w:trHeight w:val="27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0C334695"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23.</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2627735C"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Mikulczyce</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28150DC" w14:textId="77777777" w:rsidR="00F27FA3" w:rsidRPr="00723463" w:rsidRDefault="00F27FA3" w:rsidP="00672CA5">
            <w:pPr>
              <w:rPr>
                <w:rFonts w:ascii="Arial" w:hAnsi="Arial" w:cs="Arial"/>
                <w:sz w:val="16"/>
                <w:szCs w:val="16"/>
              </w:rPr>
            </w:pPr>
            <w:r w:rsidRPr="00723463">
              <w:rPr>
                <w:rFonts w:ascii="Arial" w:hAnsi="Arial" w:cs="Arial"/>
                <w:sz w:val="16"/>
                <w:szCs w:val="16"/>
              </w:rPr>
              <w:t>Gogolińska 35 przy garażach</w:t>
            </w:r>
          </w:p>
        </w:tc>
      </w:tr>
      <w:tr w:rsidR="00F27FA3" w:rsidRPr="00723463" w14:paraId="2653EFC0" w14:textId="77777777" w:rsidTr="006B102A">
        <w:trPr>
          <w:trHeight w:val="26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38A3398C"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24.</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68E3722B"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Mikulczyce</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789FD24E" w14:textId="77777777" w:rsidR="00F27FA3" w:rsidRPr="00723463" w:rsidRDefault="00F27FA3" w:rsidP="00672CA5">
            <w:pPr>
              <w:rPr>
                <w:rFonts w:ascii="Arial" w:hAnsi="Arial" w:cs="Arial"/>
                <w:sz w:val="16"/>
                <w:szCs w:val="16"/>
              </w:rPr>
            </w:pPr>
            <w:r w:rsidRPr="00723463">
              <w:rPr>
                <w:rFonts w:ascii="Arial" w:hAnsi="Arial" w:cs="Arial"/>
                <w:sz w:val="16"/>
                <w:szCs w:val="16"/>
              </w:rPr>
              <w:t>Poległych Górników 4 przy świetlicy</w:t>
            </w:r>
          </w:p>
        </w:tc>
      </w:tr>
      <w:tr w:rsidR="00F27FA3" w:rsidRPr="00723463" w14:paraId="03CA4A2D" w14:textId="77777777" w:rsidTr="006B102A">
        <w:trPr>
          <w:trHeight w:val="280"/>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7D216480"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25.</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051974D8" w14:textId="77777777" w:rsidR="00F27FA3" w:rsidRPr="00723463" w:rsidRDefault="00F27FA3" w:rsidP="00672CA5">
            <w:pPr>
              <w:rPr>
                <w:rFonts w:ascii="Arial" w:hAnsi="Arial" w:cs="Arial"/>
                <w:sz w:val="16"/>
                <w:szCs w:val="16"/>
              </w:rPr>
            </w:pPr>
            <w:proofErr w:type="spellStart"/>
            <w:r w:rsidRPr="00723463">
              <w:rPr>
                <w:rFonts w:ascii="Arial" w:hAnsi="Arial" w:cs="Arial"/>
                <w:sz w:val="16"/>
                <w:szCs w:val="16"/>
              </w:rPr>
              <w:t>Mikulczyce</w:t>
            </w:r>
            <w:proofErr w:type="spellEnd"/>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3CA43D23" w14:textId="77777777" w:rsidR="00F27FA3" w:rsidRPr="00723463" w:rsidRDefault="00F27FA3" w:rsidP="00672CA5">
            <w:pPr>
              <w:rPr>
                <w:rFonts w:ascii="Arial" w:hAnsi="Arial" w:cs="Arial"/>
                <w:sz w:val="16"/>
                <w:szCs w:val="16"/>
              </w:rPr>
            </w:pPr>
            <w:r w:rsidRPr="00723463">
              <w:rPr>
                <w:rFonts w:ascii="Arial" w:hAnsi="Arial" w:cs="Arial"/>
                <w:sz w:val="16"/>
                <w:szCs w:val="16"/>
              </w:rPr>
              <w:t>11 Listopada pomiędzy 161 a 163</w:t>
            </w:r>
          </w:p>
        </w:tc>
      </w:tr>
      <w:tr w:rsidR="00F27FA3" w:rsidRPr="00723463" w14:paraId="5BD4CC10" w14:textId="77777777" w:rsidTr="006B102A">
        <w:trPr>
          <w:trHeight w:val="27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028C476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26.</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A9B6CCA" w14:textId="77777777" w:rsidR="00F27FA3" w:rsidRPr="00723463" w:rsidRDefault="00F27FA3" w:rsidP="00672CA5">
            <w:pPr>
              <w:rPr>
                <w:rFonts w:ascii="Arial" w:hAnsi="Arial" w:cs="Arial"/>
                <w:sz w:val="16"/>
                <w:szCs w:val="16"/>
              </w:rPr>
            </w:pPr>
            <w:r w:rsidRPr="00723463">
              <w:rPr>
                <w:rFonts w:ascii="Arial" w:hAnsi="Arial" w:cs="Arial"/>
                <w:sz w:val="16"/>
                <w:szCs w:val="16"/>
              </w:rPr>
              <w:t>os. Kopernika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17A97AB2" w14:textId="77777777" w:rsidR="00F27FA3" w:rsidRPr="00723463" w:rsidRDefault="00F27FA3" w:rsidP="00672CA5">
            <w:pPr>
              <w:rPr>
                <w:rFonts w:ascii="Arial" w:hAnsi="Arial" w:cs="Arial"/>
                <w:sz w:val="16"/>
                <w:szCs w:val="16"/>
              </w:rPr>
            </w:pPr>
            <w:r w:rsidRPr="00723463">
              <w:rPr>
                <w:rFonts w:ascii="Arial" w:hAnsi="Arial" w:cs="Arial"/>
                <w:sz w:val="16"/>
                <w:szCs w:val="16"/>
              </w:rPr>
              <w:t>Heweliusza przy ROD Reymonta</w:t>
            </w:r>
          </w:p>
        </w:tc>
      </w:tr>
      <w:tr w:rsidR="00F27FA3" w:rsidRPr="00723463" w14:paraId="58894FC3" w14:textId="77777777" w:rsidTr="00F27FA3">
        <w:trPr>
          <w:trHeight w:val="397"/>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0DA57402"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27.</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1F601D50" w14:textId="77777777" w:rsidR="00F27FA3" w:rsidRPr="00723463" w:rsidRDefault="00F27FA3" w:rsidP="00672CA5">
            <w:pPr>
              <w:rPr>
                <w:rFonts w:ascii="Arial" w:hAnsi="Arial" w:cs="Arial"/>
                <w:sz w:val="16"/>
                <w:szCs w:val="16"/>
              </w:rPr>
            </w:pPr>
            <w:r w:rsidRPr="00723463">
              <w:rPr>
                <w:rFonts w:ascii="Arial" w:hAnsi="Arial" w:cs="Arial"/>
                <w:sz w:val="16"/>
                <w:szCs w:val="16"/>
              </w:rPr>
              <w:t>os. Kopernika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45513C76" w14:textId="77777777" w:rsidR="00F27FA3" w:rsidRPr="00723463" w:rsidRDefault="00F27FA3" w:rsidP="00672CA5">
            <w:pPr>
              <w:rPr>
                <w:rFonts w:ascii="Arial" w:hAnsi="Arial" w:cs="Arial"/>
                <w:sz w:val="16"/>
                <w:szCs w:val="16"/>
              </w:rPr>
            </w:pPr>
            <w:r w:rsidRPr="00723463">
              <w:rPr>
                <w:rFonts w:ascii="Arial" w:hAnsi="Arial" w:cs="Arial"/>
                <w:sz w:val="16"/>
                <w:szCs w:val="16"/>
              </w:rPr>
              <w:t>Keplera 18 parking po przeciwnej stronie drogi</w:t>
            </w:r>
          </w:p>
        </w:tc>
      </w:tr>
      <w:tr w:rsidR="00F27FA3" w:rsidRPr="00723463" w14:paraId="5D2FC31D" w14:textId="77777777" w:rsidTr="006B102A">
        <w:trPr>
          <w:trHeight w:val="276"/>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6C5BDF7"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lastRenderedPageBreak/>
              <w:t>28.</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0B156335" w14:textId="77777777" w:rsidR="00F27FA3" w:rsidRPr="00723463" w:rsidRDefault="00F27FA3" w:rsidP="00672CA5">
            <w:pPr>
              <w:rPr>
                <w:rFonts w:ascii="Arial" w:hAnsi="Arial" w:cs="Arial"/>
                <w:sz w:val="16"/>
                <w:szCs w:val="16"/>
              </w:rPr>
            </w:pPr>
            <w:r w:rsidRPr="00723463">
              <w:rPr>
                <w:rFonts w:ascii="Arial" w:hAnsi="Arial" w:cs="Arial"/>
                <w:sz w:val="16"/>
                <w:szCs w:val="16"/>
              </w:rPr>
              <w:t>os. Kotarbińskiego</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4E8B9DC1" w14:textId="77777777" w:rsidR="00F27FA3" w:rsidRPr="00723463" w:rsidRDefault="00F27FA3" w:rsidP="00672CA5">
            <w:pPr>
              <w:rPr>
                <w:rFonts w:ascii="Arial" w:hAnsi="Arial" w:cs="Arial"/>
                <w:sz w:val="16"/>
                <w:szCs w:val="16"/>
              </w:rPr>
            </w:pPr>
            <w:r w:rsidRPr="00723463">
              <w:rPr>
                <w:rFonts w:ascii="Arial" w:hAnsi="Arial" w:cs="Arial"/>
                <w:sz w:val="16"/>
                <w:szCs w:val="16"/>
              </w:rPr>
              <w:t>Tatarkiewicza parking np. myjni samochodowej</w:t>
            </w:r>
          </w:p>
        </w:tc>
      </w:tr>
      <w:tr w:rsidR="00F27FA3" w:rsidRPr="00723463" w14:paraId="11DB839A" w14:textId="77777777" w:rsidTr="006B102A">
        <w:trPr>
          <w:trHeight w:val="266"/>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0C5D0CC0"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29.</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68BED3BA" w14:textId="77777777" w:rsidR="00F27FA3" w:rsidRPr="00723463" w:rsidRDefault="00F27FA3" w:rsidP="00672CA5">
            <w:pPr>
              <w:rPr>
                <w:rFonts w:ascii="Arial" w:hAnsi="Arial" w:cs="Arial"/>
                <w:sz w:val="16"/>
                <w:szCs w:val="16"/>
              </w:rPr>
            </w:pPr>
            <w:r w:rsidRPr="00723463">
              <w:rPr>
                <w:rFonts w:ascii="Arial" w:hAnsi="Arial" w:cs="Arial"/>
                <w:sz w:val="16"/>
                <w:szCs w:val="16"/>
              </w:rPr>
              <w:t>os. Mł. Górnika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7BCD6653" w14:textId="77777777" w:rsidR="00F27FA3" w:rsidRPr="00723463" w:rsidRDefault="00F27FA3" w:rsidP="00672CA5">
            <w:pPr>
              <w:rPr>
                <w:rFonts w:ascii="Arial" w:hAnsi="Arial" w:cs="Arial"/>
                <w:sz w:val="16"/>
                <w:szCs w:val="16"/>
              </w:rPr>
            </w:pPr>
            <w:r w:rsidRPr="00723463">
              <w:rPr>
                <w:rFonts w:ascii="Arial" w:hAnsi="Arial" w:cs="Arial"/>
                <w:sz w:val="16"/>
                <w:szCs w:val="16"/>
              </w:rPr>
              <w:t>Szybowa 2A</w:t>
            </w:r>
          </w:p>
        </w:tc>
      </w:tr>
      <w:tr w:rsidR="00F27FA3" w:rsidRPr="00723463" w14:paraId="58844806" w14:textId="77777777" w:rsidTr="006B102A">
        <w:trPr>
          <w:trHeight w:val="270"/>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D5471C1"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30.</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1B9CC58B" w14:textId="77777777" w:rsidR="00F27FA3" w:rsidRPr="00723463" w:rsidRDefault="00F27FA3" w:rsidP="00672CA5">
            <w:pPr>
              <w:rPr>
                <w:rFonts w:ascii="Arial" w:hAnsi="Arial" w:cs="Arial"/>
                <w:sz w:val="16"/>
                <w:szCs w:val="16"/>
              </w:rPr>
            </w:pPr>
            <w:r w:rsidRPr="00723463">
              <w:rPr>
                <w:rFonts w:ascii="Arial" w:hAnsi="Arial" w:cs="Arial"/>
                <w:sz w:val="16"/>
                <w:szCs w:val="16"/>
              </w:rPr>
              <w:t>Pawłów</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68532376" w14:textId="77777777" w:rsidR="00F27FA3" w:rsidRPr="00723463" w:rsidRDefault="00F27FA3" w:rsidP="00672CA5">
            <w:pPr>
              <w:rPr>
                <w:rFonts w:ascii="Arial" w:hAnsi="Arial" w:cs="Arial"/>
                <w:sz w:val="16"/>
                <w:szCs w:val="16"/>
              </w:rPr>
            </w:pPr>
            <w:r w:rsidRPr="00723463">
              <w:rPr>
                <w:rFonts w:ascii="Arial" w:hAnsi="Arial" w:cs="Arial"/>
                <w:sz w:val="16"/>
                <w:szCs w:val="16"/>
              </w:rPr>
              <w:t>Rogoźnicka parking przy cmentarzu</w:t>
            </w:r>
          </w:p>
        </w:tc>
      </w:tr>
      <w:tr w:rsidR="00F27FA3" w:rsidRPr="00723463" w14:paraId="42CB866D" w14:textId="77777777" w:rsidTr="006B102A">
        <w:trPr>
          <w:trHeight w:val="288"/>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5CBE612"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31.</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A461CD9" w14:textId="77777777" w:rsidR="00F27FA3" w:rsidRPr="00723463" w:rsidRDefault="00F27FA3" w:rsidP="00672CA5">
            <w:pPr>
              <w:rPr>
                <w:rFonts w:ascii="Arial" w:hAnsi="Arial" w:cs="Arial"/>
                <w:sz w:val="16"/>
                <w:szCs w:val="16"/>
              </w:rPr>
            </w:pPr>
            <w:r w:rsidRPr="00723463">
              <w:rPr>
                <w:rFonts w:ascii="Arial" w:hAnsi="Arial" w:cs="Arial"/>
                <w:sz w:val="16"/>
                <w:szCs w:val="16"/>
              </w:rPr>
              <w:t>Rokitnica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4ECDA8A4" w14:textId="77777777" w:rsidR="00F27FA3" w:rsidRPr="00723463" w:rsidRDefault="00F27FA3" w:rsidP="00672CA5">
            <w:pPr>
              <w:rPr>
                <w:rFonts w:ascii="Arial" w:hAnsi="Arial" w:cs="Arial"/>
                <w:sz w:val="16"/>
                <w:szCs w:val="16"/>
              </w:rPr>
            </w:pPr>
            <w:r w:rsidRPr="00723463">
              <w:rPr>
                <w:rFonts w:ascii="Arial" w:hAnsi="Arial" w:cs="Arial"/>
                <w:sz w:val="16"/>
                <w:szCs w:val="16"/>
              </w:rPr>
              <w:t>Krakowska pomiędzy 57A a 59/Grabskiego</w:t>
            </w:r>
          </w:p>
        </w:tc>
      </w:tr>
      <w:tr w:rsidR="00F27FA3" w:rsidRPr="00723463" w14:paraId="502C30E4" w14:textId="77777777" w:rsidTr="006B102A">
        <w:trPr>
          <w:trHeight w:val="26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14F0DE30"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32.</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7788A210" w14:textId="77777777" w:rsidR="00F27FA3" w:rsidRPr="00723463" w:rsidRDefault="00F27FA3" w:rsidP="00672CA5">
            <w:pPr>
              <w:rPr>
                <w:rFonts w:ascii="Arial" w:hAnsi="Arial" w:cs="Arial"/>
                <w:sz w:val="16"/>
                <w:szCs w:val="16"/>
              </w:rPr>
            </w:pPr>
            <w:r w:rsidRPr="00723463">
              <w:rPr>
                <w:rFonts w:ascii="Arial" w:hAnsi="Arial" w:cs="Arial"/>
                <w:sz w:val="16"/>
                <w:szCs w:val="16"/>
              </w:rPr>
              <w:t>Rokitnica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4FBE3CB8" w14:textId="77777777" w:rsidR="00F27FA3" w:rsidRPr="00723463" w:rsidRDefault="00F27FA3" w:rsidP="00672CA5">
            <w:pPr>
              <w:rPr>
                <w:rFonts w:ascii="Arial" w:hAnsi="Arial" w:cs="Arial"/>
                <w:sz w:val="16"/>
                <w:szCs w:val="16"/>
              </w:rPr>
            </w:pPr>
            <w:r w:rsidRPr="00723463">
              <w:rPr>
                <w:rFonts w:ascii="Arial" w:hAnsi="Arial" w:cs="Arial"/>
                <w:sz w:val="16"/>
                <w:szCs w:val="16"/>
              </w:rPr>
              <w:t>Budowlana//Ofiar Katynia</w:t>
            </w:r>
          </w:p>
        </w:tc>
      </w:tr>
      <w:tr w:rsidR="00F27FA3" w:rsidRPr="00723463" w14:paraId="03458033" w14:textId="77777777" w:rsidTr="006B102A">
        <w:trPr>
          <w:trHeight w:val="280"/>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A5C70B2"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33.</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75C3CA5" w14:textId="77777777" w:rsidR="00F27FA3" w:rsidRPr="00723463" w:rsidRDefault="00F27FA3" w:rsidP="00672CA5">
            <w:pPr>
              <w:rPr>
                <w:rFonts w:ascii="Arial" w:hAnsi="Arial" w:cs="Arial"/>
                <w:sz w:val="16"/>
                <w:szCs w:val="16"/>
              </w:rPr>
            </w:pPr>
            <w:r w:rsidRPr="00723463">
              <w:rPr>
                <w:rFonts w:ascii="Arial" w:hAnsi="Arial" w:cs="Arial"/>
                <w:sz w:val="16"/>
                <w:szCs w:val="16"/>
              </w:rPr>
              <w:t>Rokitnica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088F79EF" w14:textId="77777777" w:rsidR="00F27FA3" w:rsidRPr="00723463" w:rsidRDefault="00F27FA3" w:rsidP="00672CA5">
            <w:pPr>
              <w:rPr>
                <w:rFonts w:ascii="Arial" w:hAnsi="Arial" w:cs="Arial"/>
                <w:sz w:val="16"/>
                <w:szCs w:val="16"/>
              </w:rPr>
            </w:pPr>
            <w:r w:rsidRPr="00723463">
              <w:rPr>
                <w:rFonts w:ascii="Arial" w:hAnsi="Arial" w:cs="Arial"/>
                <w:sz w:val="16"/>
                <w:szCs w:val="16"/>
              </w:rPr>
              <w:t>Budowlana 62 przy garażach po drugiej stronie ulicy</w:t>
            </w:r>
          </w:p>
        </w:tc>
      </w:tr>
      <w:tr w:rsidR="00F27FA3" w:rsidRPr="00723463" w14:paraId="2D3A2FCF" w14:textId="77777777" w:rsidTr="006B102A">
        <w:trPr>
          <w:trHeight w:val="271"/>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1C53C4C0"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34.</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54AFB146" w14:textId="77777777" w:rsidR="00F27FA3" w:rsidRPr="00723463" w:rsidRDefault="00F27FA3" w:rsidP="00672CA5">
            <w:pPr>
              <w:rPr>
                <w:rFonts w:ascii="Arial" w:hAnsi="Arial" w:cs="Arial"/>
                <w:sz w:val="16"/>
                <w:szCs w:val="16"/>
              </w:rPr>
            </w:pPr>
            <w:r w:rsidRPr="00723463">
              <w:rPr>
                <w:rFonts w:ascii="Arial" w:hAnsi="Arial" w:cs="Arial"/>
                <w:sz w:val="16"/>
                <w:szCs w:val="16"/>
              </w:rPr>
              <w:t>Rokitnica</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7330ABC2" w14:textId="77777777" w:rsidR="00F27FA3" w:rsidRPr="00723463" w:rsidRDefault="00F27FA3" w:rsidP="00672CA5">
            <w:pPr>
              <w:rPr>
                <w:rFonts w:ascii="Arial" w:hAnsi="Arial" w:cs="Arial"/>
                <w:sz w:val="16"/>
                <w:szCs w:val="16"/>
              </w:rPr>
            </w:pPr>
            <w:r w:rsidRPr="00723463">
              <w:rPr>
                <w:rFonts w:ascii="Arial" w:hAnsi="Arial" w:cs="Arial"/>
                <w:sz w:val="16"/>
                <w:szCs w:val="16"/>
              </w:rPr>
              <w:t>Andersa 1</w:t>
            </w:r>
          </w:p>
        </w:tc>
      </w:tr>
      <w:tr w:rsidR="00F27FA3" w:rsidRPr="00723463" w14:paraId="347777EF" w14:textId="77777777" w:rsidTr="006B102A">
        <w:trPr>
          <w:trHeight w:val="274"/>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2C48D544"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35.</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012A6CF8" w14:textId="77777777" w:rsidR="00F27FA3" w:rsidRPr="00723463" w:rsidRDefault="00F27FA3" w:rsidP="00672CA5">
            <w:pPr>
              <w:rPr>
                <w:rFonts w:ascii="Arial" w:hAnsi="Arial" w:cs="Arial"/>
                <w:sz w:val="16"/>
                <w:szCs w:val="16"/>
              </w:rPr>
            </w:pPr>
            <w:r w:rsidRPr="00723463">
              <w:rPr>
                <w:rFonts w:ascii="Arial" w:hAnsi="Arial" w:cs="Arial"/>
                <w:sz w:val="16"/>
                <w:szCs w:val="16"/>
              </w:rPr>
              <w:t>Zaborze Południe</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53A322B6" w14:textId="77777777" w:rsidR="00F27FA3" w:rsidRPr="00723463" w:rsidRDefault="00F27FA3" w:rsidP="00672CA5">
            <w:pPr>
              <w:rPr>
                <w:rFonts w:ascii="Arial" w:hAnsi="Arial" w:cs="Arial"/>
                <w:sz w:val="16"/>
                <w:szCs w:val="16"/>
              </w:rPr>
            </w:pPr>
            <w:r w:rsidRPr="00723463">
              <w:rPr>
                <w:rFonts w:ascii="Arial" w:hAnsi="Arial" w:cs="Arial"/>
                <w:sz w:val="16"/>
                <w:szCs w:val="16"/>
              </w:rPr>
              <w:t>Lompy 27</w:t>
            </w:r>
          </w:p>
        </w:tc>
      </w:tr>
      <w:tr w:rsidR="00F27FA3" w:rsidRPr="00723463" w14:paraId="7EB5AAC6" w14:textId="77777777" w:rsidTr="006B102A">
        <w:trPr>
          <w:trHeight w:val="279"/>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6640ECA1"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36.</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63C2D067" w14:textId="77777777" w:rsidR="00F27FA3" w:rsidRPr="00723463" w:rsidRDefault="00F27FA3" w:rsidP="00672CA5">
            <w:pPr>
              <w:rPr>
                <w:rFonts w:ascii="Arial" w:hAnsi="Arial" w:cs="Arial"/>
                <w:sz w:val="16"/>
                <w:szCs w:val="16"/>
              </w:rPr>
            </w:pPr>
            <w:r w:rsidRPr="00723463">
              <w:rPr>
                <w:rFonts w:ascii="Arial" w:hAnsi="Arial" w:cs="Arial"/>
                <w:sz w:val="16"/>
                <w:szCs w:val="16"/>
              </w:rPr>
              <w:t>Zaborze Północ</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43C1D92F" w14:textId="77777777" w:rsidR="00F27FA3" w:rsidRPr="00723463" w:rsidRDefault="00F27FA3" w:rsidP="00672CA5">
            <w:pPr>
              <w:rPr>
                <w:rFonts w:ascii="Arial" w:hAnsi="Arial" w:cs="Arial"/>
                <w:sz w:val="16"/>
                <w:szCs w:val="16"/>
              </w:rPr>
            </w:pPr>
            <w:r w:rsidRPr="00723463">
              <w:rPr>
                <w:rFonts w:ascii="Arial" w:hAnsi="Arial" w:cs="Arial"/>
                <w:sz w:val="16"/>
                <w:szCs w:val="16"/>
              </w:rPr>
              <w:t>Kalinowa parking przy Biedronce</w:t>
            </w:r>
          </w:p>
        </w:tc>
      </w:tr>
      <w:tr w:rsidR="00F27FA3" w:rsidRPr="00723463" w14:paraId="17D44C34" w14:textId="77777777" w:rsidTr="006B102A">
        <w:trPr>
          <w:trHeight w:val="269"/>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1A6571CE"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37.</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14:paraId="40CBB9B0" w14:textId="77777777" w:rsidR="00F27FA3" w:rsidRPr="00723463" w:rsidRDefault="00F27FA3" w:rsidP="00672CA5">
            <w:pPr>
              <w:rPr>
                <w:rFonts w:ascii="Arial" w:hAnsi="Arial" w:cs="Arial"/>
                <w:sz w:val="16"/>
                <w:szCs w:val="16"/>
              </w:rPr>
            </w:pPr>
            <w:r w:rsidRPr="00723463">
              <w:rPr>
                <w:rFonts w:ascii="Arial" w:hAnsi="Arial" w:cs="Arial"/>
                <w:sz w:val="16"/>
                <w:szCs w:val="16"/>
              </w:rPr>
              <w:t>Zaborze Północ</w:t>
            </w:r>
          </w:p>
        </w:tc>
        <w:tc>
          <w:tcPr>
            <w:tcW w:w="5784" w:type="dxa"/>
            <w:tcBorders>
              <w:top w:val="single" w:sz="4" w:space="0" w:color="auto"/>
              <w:left w:val="nil"/>
              <w:bottom w:val="single" w:sz="4" w:space="0" w:color="auto"/>
              <w:right w:val="single" w:sz="8" w:space="0" w:color="auto"/>
            </w:tcBorders>
            <w:shd w:val="clear" w:color="auto" w:fill="auto"/>
            <w:vAlign w:val="center"/>
            <w:hideMark/>
          </w:tcPr>
          <w:p w14:paraId="629F6436" w14:textId="77777777" w:rsidR="00F27FA3" w:rsidRPr="00723463" w:rsidRDefault="00F27FA3" w:rsidP="00672CA5">
            <w:pPr>
              <w:rPr>
                <w:rFonts w:ascii="Arial" w:hAnsi="Arial" w:cs="Arial"/>
                <w:sz w:val="16"/>
                <w:szCs w:val="16"/>
              </w:rPr>
            </w:pPr>
            <w:r w:rsidRPr="00723463">
              <w:rPr>
                <w:rFonts w:ascii="Arial" w:hAnsi="Arial" w:cs="Arial"/>
                <w:sz w:val="16"/>
                <w:szCs w:val="16"/>
              </w:rPr>
              <w:t>Porzeczkowa/</w:t>
            </w:r>
            <w:proofErr w:type="spellStart"/>
            <w:r w:rsidRPr="00723463">
              <w:rPr>
                <w:rFonts w:ascii="Arial" w:hAnsi="Arial" w:cs="Arial"/>
                <w:sz w:val="16"/>
                <w:szCs w:val="16"/>
              </w:rPr>
              <w:t>Pordzika</w:t>
            </w:r>
            <w:proofErr w:type="spellEnd"/>
            <w:r w:rsidRPr="00723463">
              <w:rPr>
                <w:rFonts w:ascii="Arial" w:hAnsi="Arial" w:cs="Arial"/>
                <w:sz w:val="16"/>
                <w:szCs w:val="16"/>
              </w:rPr>
              <w:t xml:space="preserve"> parking</w:t>
            </w:r>
          </w:p>
        </w:tc>
      </w:tr>
      <w:tr w:rsidR="00F27FA3" w:rsidRPr="00723463" w14:paraId="323ECD6E" w14:textId="77777777" w:rsidTr="006B102A">
        <w:trPr>
          <w:trHeight w:val="273"/>
        </w:trPr>
        <w:tc>
          <w:tcPr>
            <w:tcW w:w="199" w:type="dxa"/>
            <w:tcBorders>
              <w:top w:val="nil"/>
              <w:left w:val="single" w:sz="8" w:space="0" w:color="auto"/>
              <w:bottom w:val="single" w:sz="4" w:space="0" w:color="auto"/>
              <w:right w:val="single" w:sz="4" w:space="0" w:color="auto"/>
            </w:tcBorders>
            <w:shd w:val="clear" w:color="auto" w:fill="auto"/>
            <w:noWrap/>
            <w:vAlign w:val="center"/>
            <w:hideMark/>
          </w:tcPr>
          <w:p w14:paraId="467C1F89"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38.</w:t>
            </w:r>
          </w:p>
        </w:tc>
        <w:tc>
          <w:tcPr>
            <w:tcW w:w="2806" w:type="dxa"/>
            <w:tcBorders>
              <w:top w:val="nil"/>
              <w:left w:val="nil"/>
              <w:bottom w:val="single" w:sz="4" w:space="0" w:color="auto"/>
              <w:right w:val="single" w:sz="4" w:space="0" w:color="auto"/>
            </w:tcBorders>
            <w:shd w:val="clear" w:color="auto" w:fill="auto"/>
            <w:noWrap/>
            <w:vAlign w:val="center"/>
          </w:tcPr>
          <w:p w14:paraId="22D2B0E6" w14:textId="77777777" w:rsidR="00F27FA3" w:rsidRPr="00723463" w:rsidRDefault="00F27FA3" w:rsidP="00672CA5">
            <w:pPr>
              <w:rPr>
                <w:rFonts w:ascii="Arial" w:hAnsi="Arial" w:cs="Arial"/>
                <w:sz w:val="16"/>
                <w:szCs w:val="16"/>
              </w:rPr>
            </w:pPr>
            <w:r w:rsidRPr="00723463">
              <w:rPr>
                <w:rFonts w:ascii="Arial" w:hAnsi="Arial" w:cs="Arial"/>
                <w:sz w:val="16"/>
                <w:szCs w:val="16"/>
              </w:rPr>
              <w:t xml:space="preserve">Zaborze Północ </w:t>
            </w:r>
          </w:p>
        </w:tc>
        <w:tc>
          <w:tcPr>
            <w:tcW w:w="5784" w:type="dxa"/>
            <w:tcBorders>
              <w:top w:val="nil"/>
              <w:left w:val="nil"/>
              <w:bottom w:val="single" w:sz="4" w:space="0" w:color="auto"/>
              <w:right w:val="single" w:sz="8" w:space="0" w:color="auto"/>
            </w:tcBorders>
            <w:shd w:val="clear" w:color="auto" w:fill="auto"/>
            <w:vAlign w:val="center"/>
            <w:hideMark/>
          </w:tcPr>
          <w:p w14:paraId="07D93123" w14:textId="77777777" w:rsidR="00F27FA3" w:rsidRPr="00723463" w:rsidRDefault="00F27FA3" w:rsidP="00672CA5">
            <w:pPr>
              <w:rPr>
                <w:rFonts w:ascii="Arial" w:hAnsi="Arial" w:cs="Arial"/>
                <w:sz w:val="16"/>
                <w:szCs w:val="16"/>
              </w:rPr>
            </w:pPr>
            <w:r w:rsidRPr="00723463">
              <w:rPr>
                <w:rFonts w:ascii="Arial" w:hAnsi="Arial" w:cs="Arial"/>
                <w:sz w:val="16"/>
                <w:szCs w:val="16"/>
              </w:rPr>
              <w:t>Struzika 14B przy przystanku ZTM</w:t>
            </w:r>
          </w:p>
        </w:tc>
      </w:tr>
      <w:tr w:rsidR="00F27FA3" w:rsidRPr="00723463" w14:paraId="667AF4CF" w14:textId="77777777" w:rsidTr="006B102A">
        <w:trPr>
          <w:trHeight w:val="277"/>
        </w:trPr>
        <w:tc>
          <w:tcPr>
            <w:tcW w:w="199" w:type="dxa"/>
            <w:tcBorders>
              <w:top w:val="nil"/>
              <w:left w:val="single" w:sz="8" w:space="0" w:color="auto"/>
              <w:bottom w:val="single" w:sz="8" w:space="0" w:color="auto"/>
              <w:right w:val="single" w:sz="4" w:space="0" w:color="auto"/>
            </w:tcBorders>
            <w:shd w:val="clear" w:color="auto" w:fill="auto"/>
            <w:noWrap/>
            <w:vAlign w:val="center"/>
            <w:hideMark/>
          </w:tcPr>
          <w:p w14:paraId="2E5BB3E7" w14:textId="77777777" w:rsidR="00F27FA3" w:rsidRPr="00723463" w:rsidRDefault="00F27FA3" w:rsidP="00672CA5">
            <w:pPr>
              <w:rPr>
                <w:rFonts w:ascii="Arial" w:hAnsi="Arial" w:cs="Arial"/>
                <w:b/>
                <w:bCs/>
                <w:sz w:val="16"/>
                <w:szCs w:val="16"/>
              </w:rPr>
            </w:pPr>
            <w:r w:rsidRPr="00723463">
              <w:rPr>
                <w:rFonts w:ascii="Arial" w:hAnsi="Arial" w:cs="Arial"/>
                <w:b/>
                <w:bCs/>
                <w:sz w:val="16"/>
                <w:szCs w:val="16"/>
              </w:rPr>
              <w:t>39.</w:t>
            </w:r>
          </w:p>
        </w:tc>
        <w:tc>
          <w:tcPr>
            <w:tcW w:w="2806" w:type="dxa"/>
            <w:tcBorders>
              <w:top w:val="nil"/>
              <w:left w:val="nil"/>
              <w:bottom w:val="single" w:sz="8" w:space="0" w:color="auto"/>
              <w:right w:val="single" w:sz="4" w:space="0" w:color="auto"/>
            </w:tcBorders>
            <w:shd w:val="clear" w:color="auto" w:fill="auto"/>
            <w:noWrap/>
            <w:vAlign w:val="center"/>
            <w:hideMark/>
          </w:tcPr>
          <w:p w14:paraId="0F116E93" w14:textId="77777777" w:rsidR="00F27FA3" w:rsidRPr="00723463" w:rsidRDefault="00F27FA3" w:rsidP="00672CA5">
            <w:pPr>
              <w:rPr>
                <w:rFonts w:ascii="Arial" w:hAnsi="Arial" w:cs="Arial"/>
                <w:sz w:val="16"/>
                <w:szCs w:val="16"/>
              </w:rPr>
            </w:pPr>
            <w:r w:rsidRPr="00723463">
              <w:rPr>
                <w:rFonts w:ascii="Arial" w:hAnsi="Arial" w:cs="Arial"/>
                <w:sz w:val="16"/>
                <w:szCs w:val="16"/>
              </w:rPr>
              <w:t>Zaborze Północ</w:t>
            </w:r>
          </w:p>
        </w:tc>
        <w:tc>
          <w:tcPr>
            <w:tcW w:w="5784" w:type="dxa"/>
            <w:tcBorders>
              <w:top w:val="nil"/>
              <w:left w:val="nil"/>
              <w:bottom w:val="single" w:sz="8" w:space="0" w:color="auto"/>
              <w:right w:val="single" w:sz="8" w:space="0" w:color="auto"/>
            </w:tcBorders>
            <w:shd w:val="clear" w:color="auto" w:fill="auto"/>
            <w:vAlign w:val="center"/>
            <w:hideMark/>
          </w:tcPr>
          <w:p w14:paraId="2ACBC616" w14:textId="77777777" w:rsidR="00F27FA3" w:rsidRPr="00723463" w:rsidRDefault="00F27FA3" w:rsidP="00672CA5">
            <w:pPr>
              <w:rPr>
                <w:rFonts w:ascii="Arial" w:hAnsi="Arial" w:cs="Arial"/>
                <w:sz w:val="16"/>
                <w:szCs w:val="16"/>
              </w:rPr>
            </w:pPr>
            <w:r w:rsidRPr="00723463">
              <w:rPr>
                <w:rFonts w:ascii="Arial" w:hAnsi="Arial" w:cs="Arial"/>
                <w:sz w:val="16"/>
                <w:szCs w:val="16"/>
              </w:rPr>
              <w:t>Modrzewiowa 14</w:t>
            </w:r>
          </w:p>
        </w:tc>
      </w:tr>
    </w:tbl>
    <w:p w14:paraId="160E9998" w14:textId="77777777" w:rsidR="00F27FA3" w:rsidRPr="00723463" w:rsidRDefault="00F27FA3" w:rsidP="00F27FA3">
      <w:pPr>
        <w:pStyle w:val="Akapitzlist"/>
        <w:autoSpaceDE w:val="0"/>
        <w:autoSpaceDN w:val="0"/>
        <w:adjustRightInd w:val="0"/>
        <w:spacing w:line="360" w:lineRule="auto"/>
        <w:ind w:left="567"/>
        <w:jc w:val="both"/>
        <w:rPr>
          <w:rFonts w:ascii="Arial" w:eastAsia="Calibri" w:hAnsi="Arial" w:cs="Arial"/>
          <w:b/>
          <w:lang w:eastAsia="en-US"/>
        </w:rPr>
      </w:pPr>
    </w:p>
    <w:p w14:paraId="49272161" w14:textId="77777777" w:rsidR="00D13553" w:rsidRPr="00723463" w:rsidRDefault="0007369D"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Zamawiający </w:t>
      </w:r>
      <w:r w:rsidR="00D13553" w:rsidRPr="00723463">
        <w:rPr>
          <w:rFonts w:ascii="Arial" w:hAnsi="Arial" w:cs="Arial"/>
        </w:rPr>
        <w:t xml:space="preserve">zastrzega sobie prawo zwiększenia ilości </w:t>
      </w:r>
      <w:r w:rsidRPr="00723463">
        <w:rPr>
          <w:rFonts w:ascii="Arial" w:hAnsi="Arial" w:cs="Arial"/>
        </w:rPr>
        <w:t xml:space="preserve">lokalizacji </w:t>
      </w:r>
      <w:r w:rsidR="00D13553" w:rsidRPr="00723463">
        <w:rPr>
          <w:rFonts w:ascii="Arial" w:hAnsi="Arial" w:cs="Arial"/>
        </w:rPr>
        <w:t xml:space="preserve">MPSZOK </w:t>
      </w:r>
      <w:r w:rsidRPr="00723463">
        <w:rPr>
          <w:rFonts w:ascii="Arial" w:hAnsi="Arial" w:cs="Arial"/>
        </w:rPr>
        <w:t xml:space="preserve">w </w:t>
      </w:r>
      <w:r w:rsidR="00D13553" w:rsidRPr="00723463">
        <w:rPr>
          <w:rFonts w:ascii="Arial" w:hAnsi="Arial" w:cs="Arial"/>
        </w:rPr>
        <w:t xml:space="preserve">każdej </w:t>
      </w:r>
      <w:r w:rsidRPr="00723463">
        <w:rPr>
          <w:rFonts w:ascii="Arial" w:hAnsi="Arial" w:cs="Arial"/>
        </w:rPr>
        <w:t>dzielnic</w:t>
      </w:r>
      <w:r w:rsidR="00D13553" w:rsidRPr="00723463">
        <w:rPr>
          <w:rFonts w:ascii="Arial" w:hAnsi="Arial" w:cs="Arial"/>
        </w:rPr>
        <w:t xml:space="preserve">y do maksymalnie 4 </w:t>
      </w:r>
      <w:r w:rsidR="00D04A57" w:rsidRPr="00723463">
        <w:rPr>
          <w:rFonts w:ascii="Arial" w:hAnsi="Arial" w:cs="Arial"/>
        </w:rPr>
        <w:t>punktów zbiórki – nie dotyczy dzielnic, w których określono już maksymalną ilość lokalizacji</w:t>
      </w:r>
      <w:r w:rsidR="00D13553" w:rsidRPr="00723463">
        <w:rPr>
          <w:rFonts w:ascii="Arial" w:hAnsi="Arial" w:cs="Arial"/>
        </w:rPr>
        <w:t xml:space="preserve">. </w:t>
      </w:r>
    </w:p>
    <w:p w14:paraId="7D3852D0" w14:textId="77777777" w:rsidR="004C4746" w:rsidRPr="00723463" w:rsidRDefault="005F653B"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hAnsi="Arial" w:cs="Arial"/>
        </w:rPr>
        <w:t xml:space="preserve">W przypadku zanieczyszczenia którejkolwiek z lokalizacji między wyznaczonymi godzinami funkcjonowania mobilnego PSZOK Wykonawca będzie zobowiązany do </w:t>
      </w:r>
      <w:r w:rsidR="004C4746" w:rsidRPr="00723463">
        <w:rPr>
          <w:rFonts w:ascii="Arial" w:hAnsi="Arial" w:cs="Arial"/>
        </w:rPr>
        <w:t xml:space="preserve">usunięcia </w:t>
      </w:r>
      <w:r w:rsidR="00AA5AA6" w:rsidRPr="00723463">
        <w:rPr>
          <w:rFonts w:ascii="Arial" w:hAnsi="Arial" w:cs="Arial"/>
        </w:rPr>
        <w:t xml:space="preserve">  </w:t>
      </w:r>
      <w:r w:rsidRPr="00723463">
        <w:rPr>
          <w:rFonts w:ascii="Arial" w:hAnsi="Arial" w:cs="Arial"/>
        </w:rPr>
        <w:t>nagromadzonych odpadów. Termin realizacji nie może być dłuższy niż 2 dni</w:t>
      </w:r>
      <w:r w:rsidR="004C4746" w:rsidRPr="00723463">
        <w:rPr>
          <w:rFonts w:ascii="Arial" w:hAnsi="Arial" w:cs="Arial"/>
        </w:rPr>
        <w:t xml:space="preserve"> robocze</w:t>
      </w:r>
      <w:r w:rsidRPr="00723463">
        <w:rPr>
          <w:rFonts w:ascii="Arial" w:hAnsi="Arial" w:cs="Arial"/>
        </w:rPr>
        <w:t>.</w:t>
      </w:r>
      <w:r w:rsidR="000B7A7A" w:rsidRPr="00723463">
        <w:rPr>
          <w:rFonts w:ascii="Arial" w:hAnsi="Arial" w:cs="Arial"/>
        </w:rPr>
        <w:t xml:space="preserve"> Jednocześnie Zamawiający zastrzega możliwość zlecenia Wykonawcy odbioru odpadów, które mieszczą się w</w:t>
      </w:r>
      <w:r w:rsidR="00235215" w:rsidRPr="00723463">
        <w:rPr>
          <w:rFonts w:ascii="Arial" w:hAnsi="Arial" w:cs="Arial"/>
        </w:rPr>
        <w:t> </w:t>
      </w:r>
      <w:r w:rsidR="000B7A7A" w:rsidRPr="00723463">
        <w:rPr>
          <w:rFonts w:ascii="Arial" w:hAnsi="Arial" w:cs="Arial"/>
        </w:rPr>
        <w:t xml:space="preserve">katalogu </w:t>
      </w:r>
      <w:r w:rsidR="00DE706B" w:rsidRPr="00723463">
        <w:rPr>
          <w:rFonts w:ascii="Arial" w:hAnsi="Arial" w:cs="Arial"/>
        </w:rPr>
        <w:t xml:space="preserve">wynikających z regulaminu </w:t>
      </w:r>
      <w:r w:rsidR="00517A66" w:rsidRPr="00723463">
        <w:rPr>
          <w:rFonts w:ascii="Arial" w:hAnsi="Arial" w:cs="Arial"/>
        </w:rPr>
        <w:t>MPSZOK</w:t>
      </w:r>
      <w:r w:rsidR="000B7A7A" w:rsidRPr="00723463">
        <w:rPr>
          <w:rFonts w:ascii="Arial" w:hAnsi="Arial" w:cs="Arial"/>
        </w:rPr>
        <w:t xml:space="preserve"> </w:t>
      </w:r>
      <w:r w:rsidR="00517A66" w:rsidRPr="00723463">
        <w:rPr>
          <w:rFonts w:ascii="Arial" w:hAnsi="Arial" w:cs="Arial"/>
        </w:rPr>
        <w:t xml:space="preserve">np. </w:t>
      </w:r>
      <w:r w:rsidR="00235215" w:rsidRPr="00723463">
        <w:rPr>
          <w:rFonts w:ascii="Arial" w:hAnsi="Arial" w:cs="Arial"/>
        </w:rPr>
        <w:t xml:space="preserve">zużyte </w:t>
      </w:r>
      <w:r w:rsidR="00517A66" w:rsidRPr="00723463">
        <w:rPr>
          <w:rFonts w:ascii="Arial" w:hAnsi="Arial" w:cs="Arial"/>
        </w:rPr>
        <w:t>opony, a zostały udostępnione w</w:t>
      </w:r>
      <w:r w:rsidR="00235215" w:rsidRPr="00723463">
        <w:rPr>
          <w:rFonts w:ascii="Arial" w:hAnsi="Arial" w:cs="Arial"/>
        </w:rPr>
        <w:t> </w:t>
      </w:r>
      <w:r w:rsidR="00517A66" w:rsidRPr="00723463">
        <w:rPr>
          <w:rFonts w:ascii="Arial" w:hAnsi="Arial" w:cs="Arial"/>
        </w:rPr>
        <w:t>niewłaściwy sposób w ogólnodostępnych punktach zbiórki tj. pojemniki na elektrośmieci, pojemniki na odzież itp.</w:t>
      </w:r>
      <w:r w:rsidR="00C01835" w:rsidRPr="00723463">
        <w:rPr>
          <w:rFonts w:ascii="Arial" w:hAnsi="Arial" w:cs="Arial"/>
        </w:rPr>
        <w:t xml:space="preserve"> Zbiórka tego rodzaju odpadó</w:t>
      </w:r>
      <w:r w:rsidR="00560FB5" w:rsidRPr="00723463">
        <w:rPr>
          <w:rFonts w:ascii="Arial" w:hAnsi="Arial" w:cs="Arial"/>
        </w:rPr>
        <w:t>w wraz z ich masą zostanie odnotowana</w:t>
      </w:r>
      <w:r w:rsidR="00C01835" w:rsidRPr="00723463">
        <w:rPr>
          <w:rFonts w:ascii="Arial" w:hAnsi="Arial" w:cs="Arial"/>
        </w:rPr>
        <w:t xml:space="preserve"> w raporcie z</w:t>
      </w:r>
      <w:r w:rsidR="00235215" w:rsidRPr="00723463">
        <w:rPr>
          <w:rFonts w:ascii="Arial" w:hAnsi="Arial" w:cs="Arial"/>
        </w:rPr>
        <w:t> </w:t>
      </w:r>
      <w:r w:rsidR="00C01835" w:rsidRPr="00723463">
        <w:rPr>
          <w:rFonts w:ascii="Arial" w:hAnsi="Arial" w:cs="Arial"/>
        </w:rPr>
        <w:t>działalności MPSZOK jako „Zlecenie GOK”.</w:t>
      </w:r>
    </w:p>
    <w:p w14:paraId="74CDE7D3" w14:textId="77777777" w:rsidR="005F653B" w:rsidRPr="00723463" w:rsidRDefault="005F653B"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Funkcjonowanie mobilnego PSZOK wraz z obsadą personalną umożliwiającą jego nieprzerwane funkcjonowanie w trakcie całego okresu trwania zamówienia leży po stronie Wykonawcy usługi.</w:t>
      </w:r>
    </w:p>
    <w:p w14:paraId="1A438A02" w14:textId="77777777" w:rsidR="006257E7" w:rsidRPr="00723463" w:rsidRDefault="006257E7"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b/>
          <w:lang w:eastAsia="en-US"/>
        </w:rPr>
      </w:pPr>
      <w:r w:rsidRPr="00723463">
        <w:rPr>
          <w:rFonts w:ascii="Arial" w:eastAsia="Calibri" w:hAnsi="Arial" w:cs="Arial"/>
          <w:lang w:eastAsia="en-US"/>
        </w:rPr>
        <w:t xml:space="preserve">Odpady zebrane w trakcie funkcjonowania MPSZOK, a przed przekazaniem do zagospodarowania należy zważyć po zakończeniu każdej zmiany jego funkcjonowania </w:t>
      </w:r>
      <w:r w:rsidR="00B81DA0" w:rsidRPr="00723463">
        <w:rPr>
          <w:rFonts w:ascii="Arial" w:eastAsia="Calibri" w:hAnsi="Arial" w:cs="Arial"/>
          <w:lang w:eastAsia="en-US"/>
        </w:rPr>
        <w:t>tj. porannej i popołudniowej.</w:t>
      </w:r>
    </w:p>
    <w:p w14:paraId="2C12280C" w14:textId="77777777" w:rsidR="00E66FB1" w:rsidRPr="00723463" w:rsidRDefault="00E66FB1"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Przedstawicielom Zamawiającego wskazanym w zawartej umowie przysługuje nieograniczony dostęp do </w:t>
      </w:r>
      <w:r w:rsidR="00B81DA0" w:rsidRPr="00723463">
        <w:rPr>
          <w:rFonts w:ascii="Arial" w:eastAsia="Calibri" w:hAnsi="Arial" w:cs="Arial"/>
          <w:lang w:eastAsia="en-US"/>
        </w:rPr>
        <w:t>M</w:t>
      </w:r>
      <w:r w:rsidRPr="00723463">
        <w:rPr>
          <w:rFonts w:ascii="Arial" w:eastAsia="Calibri" w:hAnsi="Arial" w:cs="Arial"/>
          <w:lang w:eastAsia="en-US"/>
        </w:rPr>
        <w:t>PSZOK w celu weryfikacji prawidłowego jego funkcjonowania.</w:t>
      </w:r>
    </w:p>
    <w:p w14:paraId="4F972C79" w14:textId="77777777" w:rsidR="00AB3479" w:rsidRPr="00723463" w:rsidRDefault="00AB3479" w:rsidP="005D2E09">
      <w:pPr>
        <w:pStyle w:val="Akapitzlist"/>
        <w:numPr>
          <w:ilvl w:val="1"/>
          <w:numId w:val="44"/>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Dane z zakresu funkcjonowania MPSZOK w latach ubiegłych przedstawia tabela nr 2 dział XV OPZ.</w:t>
      </w:r>
    </w:p>
    <w:p w14:paraId="75920F2C" w14:textId="77777777" w:rsidR="004C4746" w:rsidRPr="00723463" w:rsidRDefault="004C4746" w:rsidP="000127E4">
      <w:pPr>
        <w:autoSpaceDE w:val="0"/>
        <w:autoSpaceDN w:val="0"/>
        <w:adjustRightInd w:val="0"/>
        <w:spacing w:line="360" w:lineRule="auto"/>
        <w:jc w:val="both"/>
        <w:rPr>
          <w:rFonts w:ascii="Arial" w:eastAsia="Calibri" w:hAnsi="Arial" w:cs="Arial"/>
          <w:b/>
          <w:lang w:eastAsia="en-US"/>
        </w:rPr>
      </w:pPr>
    </w:p>
    <w:p w14:paraId="7F5CF66E" w14:textId="77777777" w:rsidR="00E96BB4" w:rsidRPr="00723463" w:rsidRDefault="007B4CC2" w:rsidP="00CD3BD0">
      <w:pPr>
        <w:pStyle w:val="Nagwek2"/>
        <w:numPr>
          <w:ilvl w:val="0"/>
          <w:numId w:val="6"/>
        </w:numPr>
        <w:spacing w:line="360" w:lineRule="auto"/>
        <w:ind w:left="426" w:hanging="426"/>
        <w:jc w:val="left"/>
        <w:rPr>
          <w:rFonts w:ascii="Arial" w:eastAsia="Calibri" w:hAnsi="Arial" w:cs="Arial"/>
          <w:b/>
          <w:sz w:val="22"/>
          <w:szCs w:val="22"/>
          <w:u w:val="none"/>
          <w:lang w:eastAsia="en-US"/>
        </w:rPr>
      </w:pPr>
      <w:r w:rsidRPr="00723463">
        <w:rPr>
          <w:rFonts w:ascii="Arial" w:eastAsia="Calibri" w:hAnsi="Arial" w:cs="Arial"/>
          <w:b/>
          <w:sz w:val="22"/>
          <w:szCs w:val="22"/>
          <w:u w:val="none"/>
          <w:lang w:eastAsia="en-US"/>
        </w:rPr>
        <w:t>Realizacja usług dodatkowych</w:t>
      </w:r>
    </w:p>
    <w:p w14:paraId="2C66C616" w14:textId="77777777" w:rsidR="00DB7A82" w:rsidRPr="00723463" w:rsidRDefault="00DB7A82" w:rsidP="008F2FEE">
      <w:pPr>
        <w:pStyle w:val="Nagwek3"/>
        <w:numPr>
          <w:ilvl w:val="1"/>
          <w:numId w:val="6"/>
        </w:numPr>
        <w:spacing w:before="0" w:line="360" w:lineRule="auto"/>
        <w:ind w:left="284" w:hanging="284"/>
        <w:rPr>
          <w:rFonts w:ascii="Arial" w:eastAsia="Calibri" w:hAnsi="Arial" w:cs="Arial"/>
          <w:color w:val="auto"/>
          <w:lang w:eastAsia="en-US"/>
        </w:rPr>
      </w:pPr>
      <w:r w:rsidRPr="00723463">
        <w:rPr>
          <w:rFonts w:ascii="Arial" w:eastAsia="Calibri" w:hAnsi="Arial" w:cs="Arial"/>
          <w:color w:val="auto"/>
          <w:lang w:eastAsia="en-US"/>
        </w:rPr>
        <w:t>Odbiór bioodpadów pochodzących z pielęgnacji terenów zielonych.</w:t>
      </w:r>
    </w:p>
    <w:p w14:paraId="7DC9F1A9" w14:textId="77777777" w:rsidR="0002447F" w:rsidRPr="00723463" w:rsidRDefault="0002447F"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Odbiór bioodpadów pochodzących z pielęgnacji terenów zielonych w ramach usługi dodatkowej</w:t>
      </w:r>
      <w:r w:rsidR="00666F87" w:rsidRPr="00723463">
        <w:rPr>
          <w:rFonts w:ascii="Arial" w:eastAsia="Calibri" w:hAnsi="Arial" w:cs="Arial"/>
          <w:lang w:eastAsia="en-US"/>
        </w:rPr>
        <w:t xml:space="preserve"> w</w:t>
      </w:r>
      <w:r w:rsidR="00235215" w:rsidRPr="00723463">
        <w:rPr>
          <w:rFonts w:ascii="Arial" w:eastAsia="Calibri" w:hAnsi="Arial" w:cs="Arial"/>
          <w:lang w:eastAsia="en-US"/>
        </w:rPr>
        <w:t> </w:t>
      </w:r>
      <w:r w:rsidR="00666F87" w:rsidRPr="00723463">
        <w:rPr>
          <w:rFonts w:ascii="Arial" w:eastAsia="Calibri" w:hAnsi="Arial" w:cs="Arial"/>
          <w:lang w:eastAsia="en-US"/>
        </w:rPr>
        <w:t>systemie pojemnikowym</w:t>
      </w:r>
      <w:r w:rsidRPr="00723463">
        <w:rPr>
          <w:rFonts w:ascii="Arial" w:eastAsia="Calibri" w:hAnsi="Arial" w:cs="Arial"/>
          <w:lang w:eastAsia="en-US"/>
        </w:rPr>
        <w:t xml:space="preserve"> będzie realizowany w następujący sposób:</w:t>
      </w:r>
    </w:p>
    <w:p w14:paraId="4748DF06" w14:textId="77777777" w:rsidR="003102FC" w:rsidRPr="00723463" w:rsidRDefault="00407B02" w:rsidP="003102FC">
      <w:pPr>
        <w:pStyle w:val="Akapitzlist"/>
        <w:numPr>
          <w:ilvl w:val="0"/>
          <w:numId w:val="21"/>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właściciel/zarządca</w:t>
      </w:r>
      <w:r w:rsidR="001A079A" w:rsidRPr="00723463">
        <w:rPr>
          <w:rFonts w:ascii="Arial" w:eastAsia="Calibri" w:hAnsi="Arial" w:cs="Arial"/>
          <w:lang w:eastAsia="en-US"/>
        </w:rPr>
        <w:t xml:space="preserve"> nieruchomości złoży pisemny wniosek oraz uiści opłatę za wykonanie usługi u Zamawiającego, który poinformuje Wykonawcę o konieczności realizacji zlecenia podając niezbędne informacje dotyczące zamówionej usługi;</w:t>
      </w:r>
    </w:p>
    <w:p w14:paraId="51A0C21E" w14:textId="77777777" w:rsidR="003102FC" w:rsidRPr="00723463" w:rsidRDefault="003102FC" w:rsidP="003102FC">
      <w:pPr>
        <w:pStyle w:val="Akapitzlist"/>
        <w:numPr>
          <w:ilvl w:val="0"/>
          <w:numId w:val="21"/>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 xml:space="preserve">Wykonawca dokona </w:t>
      </w:r>
      <w:bookmarkStart w:id="5" w:name="_Hlk81917325"/>
      <w:r w:rsidRPr="00723463">
        <w:rPr>
          <w:rFonts w:ascii="Arial" w:eastAsia="Calibri" w:hAnsi="Arial" w:cs="Arial"/>
          <w:lang w:eastAsia="en-US"/>
        </w:rPr>
        <w:t xml:space="preserve">rejestracji otrzymanych informacji w pliku xls. lub </w:t>
      </w:r>
      <w:proofErr w:type="spellStart"/>
      <w:r w:rsidRPr="00723463">
        <w:rPr>
          <w:rFonts w:ascii="Arial" w:eastAsia="Calibri" w:hAnsi="Arial" w:cs="Arial"/>
          <w:lang w:eastAsia="en-US"/>
        </w:rPr>
        <w:t>xlsx</w:t>
      </w:r>
      <w:proofErr w:type="spellEnd"/>
      <w:r w:rsidRPr="00723463">
        <w:rPr>
          <w:rFonts w:ascii="Arial" w:eastAsia="Calibri" w:hAnsi="Arial" w:cs="Arial"/>
          <w:lang w:eastAsia="en-US"/>
        </w:rPr>
        <w:t xml:space="preserve">., którego wzór stanowi załącznik nr </w:t>
      </w:r>
      <w:r w:rsidR="004F2739">
        <w:rPr>
          <w:rFonts w:ascii="Arial" w:eastAsia="Calibri" w:hAnsi="Arial" w:cs="Arial"/>
          <w:lang w:eastAsia="en-US"/>
        </w:rPr>
        <w:t>10</w:t>
      </w:r>
      <w:r w:rsidRPr="00723463">
        <w:rPr>
          <w:rFonts w:ascii="Arial" w:eastAsia="Calibri" w:hAnsi="Arial" w:cs="Arial"/>
          <w:lang w:eastAsia="en-US"/>
        </w:rPr>
        <w:t xml:space="preserve"> OPZ w celu późniejszego raportowania ilości wykonanych usług dodatkowych w</w:t>
      </w:r>
      <w:r w:rsidR="00235215" w:rsidRPr="00723463">
        <w:rPr>
          <w:rFonts w:ascii="Arial" w:eastAsia="Calibri" w:hAnsi="Arial" w:cs="Arial"/>
          <w:lang w:eastAsia="en-US"/>
        </w:rPr>
        <w:t> </w:t>
      </w:r>
      <w:r w:rsidRPr="00723463">
        <w:rPr>
          <w:rFonts w:ascii="Arial" w:eastAsia="Calibri" w:hAnsi="Arial" w:cs="Arial"/>
          <w:lang w:eastAsia="en-US"/>
        </w:rPr>
        <w:t>danym okresie rozliczeniowym;</w:t>
      </w:r>
    </w:p>
    <w:bookmarkEnd w:id="5"/>
    <w:p w14:paraId="1F43EA0B" w14:textId="77777777" w:rsidR="0002447F" w:rsidRPr="00723463" w:rsidRDefault="001A079A" w:rsidP="008F2FEE">
      <w:pPr>
        <w:pStyle w:val="Akapitzlist"/>
        <w:numPr>
          <w:ilvl w:val="0"/>
          <w:numId w:val="21"/>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lastRenderedPageBreak/>
        <w:t>Wykonawca</w:t>
      </w:r>
      <w:r w:rsidR="003D5AFC" w:rsidRPr="00723463">
        <w:rPr>
          <w:rFonts w:ascii="Arial" w:eastAsia="Calibri" w:hAnsi="Arial" w:cs="Arial"/>
          <w:lang w:eastAsia="en-US"/>
        </w:rPr>
        <w:t xml:space="preserve"> po kontakcie telefonicznym</w:t>
      </w:r>
      <w:r w:rsidR="006A3372" w:rsidRPr="00723463">
        <w:rPr>
          <w:rFonts w:ascii="Arial" w:hAnsi="Arial" w:cs="Arial"/>
        </w:rPr>
        <w:t xml:space="preserve"> z </w:t>
      </w:r>
      <w:r w:rsidR="006A3372" w:rsidRPr="00723463">
        <w:rPr>
          <w:rFonts w:ascii="Arial" w:eastAsia="Calibri" w:hAnsi="Arial" w:cs="Arial"/>
          <w:lang w:eastAsia="en-US"/>
        </w:rPr>
        <w:t>właścicielem/zarządcą</w:t>
      </w:r>
      <w:r w:rsidR="00392FA1" w:rsidRPr="00723463">
        <w:rPr>
          <w:rFonts w:ascii="Arial" w:eastAsia="Calibri" w:hAnsi="Arial" w:cs="Arial"/>
          <w:lang w:eastAsia="en-US"/>
        </w:rPr>
        <w:t xml:space="preserve"> </w:t>
      </w:r>
      <w:r w:rsidR="006A3372" w:rsidRPr="00723463">
        <w:rPr>
          <w:rFonts w:ascii="Arial" w:eastAsia="Calibri" w:hAnsi="Arial" w:cs="Arial"/>
          <w:lang w:eastAsia="en-US"/>
        </w:rPr>
        <w:t xml:space="preserve">nieruchomości </w:t>
      </w:r>
      <w:r w:rsidR="0002447F" w:rsidRPr="00723463">
        <w:rPr>
          <w:rFonts w:ascii="Arial" w:eastAsia="Calibri" w:hAnsi="Arial" w:cs="Arial"/>
          <w:lang w:eastAsia="en-US"/>
        </w:rPr>
        <w:t xml:space="preserve">w terminie </w:t>
      </w:r>
      <w:r w:rsidR="006A3372" w:rsidRPr="00723463">
        <w:rPr>
          <w:rFonts w:ascii="Arial" w:eastAsia="Calibri" w:hAnsi="Arial" w:cs="Arial"/>
          <w:lang w:eastAsia="en-US"/>
        </w:rPr>
        <w:t xml:space="preserve">z nim </w:t>
      </w:r>
      <w:r w:rsidR="0002447F" w:rsidRPr="00723463">
        <w:rPr>
          <w:rFonts w:ascii="Arial" w:eastAsia="Calibri" w:hAnsi="Arial" w:cs="Arial"/>
          <w:lang w:eastAsia="en-US"/>
        </w:rPr>
        <w:t xml:space="preserve">uzgodnionym, lecz nie dłuższym niż 3 dni robocze od </w:t>
      </w:r>
      <w:r w:rsidR="00FE7957" w:rsidRPr="00723463">
        <w:rPr>
          <w:rFonts w:ascii="Arial" w:eastAsia="Calibri" w:hAnsi="Arial" w:cs="Arial"/>
          <w:lang w:eastAsia="en-US"/>
        </w:rPr>
        <w:t>chwili otrzymania informacji, o których mowa w pkt 1</w:t>
      </w:r>
      <w:r w:rsidR="0002447F" w:rsidRPr="00723463">
        <w:rPr>
          <w:rFonts w:ascii="Arial" w:eastAsia="Calibri" w:hAnsi="Arial" w:cs="Arial"/>
          <w:lang w:eastAsia="en-US"/>
        </w:rPr>
        <w:t xml:space="preserve"> </w:t>
      </w:r>
      <w:r w:rsidR="00DB7A82" w:rsidRPr="00723463">
        <w:rPr>
          <w:rFonts w:ascii="Arial" w:eastAsia="Calibri" w:hAnsi="Arial" w:cs="Arial"/>
          <w:lang w:eastAsia="en-US"/>
        </w:rPr>
        <w:t>w</w:t>
      </w:r>
      <w:r w:rsidR="002C65A6" w:rsidRPr="00723463">
        <w:rPr>
          <w:rFonts w:ascii="Arial" w:eastAsia="Calibri" w:hAnsi="Arial" w:cs="Arial"/>
          <w:lang w:eastAsia="en-US"/>
        </w:rPr>
        <w:t> </w:t>
      </w:r>
      <w:r w:rsidR="00DB7A82" w:rsidRPr="00723463">
        <w:rPr>
          <w:rFonts w:ascii="Arial" w:eastAsia="Calibri" w:hAnsi="Arial" w:cs="Arial"/>
          <w:lang w:eastAsia="en-US"/>
        </w:rPr>
        <w:t xml:space="preserve">godzinach porannych </w:t>
      </w:r>
      <w:r w:rsidR="0002447F" w:rsidRPr="00723463">
        <w:rPr>
          <w:rFonts w:ascii="Arial" w:eastAsia="Calibri" w:hAnsi="Arial" w:cs="Arial"/>
          <w:lang w:eastAsia="en-US"/>
        </w:rPr>
        <w:t>podstawi kontener w określoną lokalizację;</w:t>
      </w:r>
    </w:p>
    <w:p w14:paraId="0B76661D" w14:textId="77777777" w:rsidR="0002447F" w:rsidRPr="00723463" w:rsidRDefault="0002447F" w:rsidP="008F2FEE">
      <w:pPr>
        <w:pStyle w:val="Akapitzlist"/>
        <w:numPr>
          <w:ilvl w:val="0"/>
          <w:numId w:val="21"/>
        </w:numPr>
        <w:tabs>
          <w:tab w:val="left" w:pos="567"/>
        </w:tabs>
        <w:autoSpaceDE w:val="0"/>
        <w:autoSpaceDN w:val="0"/>
        <w:adjustRightInd w:val="0"/>
        <w:spacing w:line="360" w:lineRule="auto"/>
        <w:ind w:left="851" w:hanging="284"/>
        <w:jc w:val="both"/>
        <w:rPr>
          <w:rFonts w:ascii="Arial" w:eastAsia="Calibri" w:hAnsi="Arial" w:cs="Arial"/>
          <w:lang w:eastAsia="en-US"/>
        </w:rPr>
      </w:pPr>
      <w:r w:rsidRPr="00723463">
        <w:rPr>
          <w:rFonts w:ascii="Arial" w:eastAsia="Calibri" w:hAnsi="Arial" w:cs="Arial"/>
          <w:lang w:eastAsia="en-US"/>
        </w:rPr>
        <w:t>po zgromadzeniu odpadów w kontenerze, lecz w terminie nie dłuższym niż 3 dni robocze licząc od dnia jego podstawienia użytkownik (właściciel/zarządca) powiadomi Wykonawcę</w:t>
      </w:r>
      <w:r w:rsidR="00330E96" w:rsidRPr="00723463">
        <w:rPr>
          <w:rFonts w:ascii="Arial" w:eastAsia="Calibri" w:hAnsi="Arial" w:cs="Arial"/>
          <w:lang w:eastAsia="en-US"/>
        </w:rPr>
        <w:t xml:space="preserve"> </w:t>
      </w:r>
      <w:r w:rsidRPr="00723463">
        <w:rPr>
          <w:rFonts w:ascii="Arial" w:eastAsia="Calibri" w:hAnsi="Arial" w:cs="Arial"/>
          <w:lang w:eastAsia="en-US"/>
        </w:rPr>
        <w:t xml:space="preserve"> o</w:t>
      </w:r>
      <w:r w:rsidR="002C65A6" w:rsidRPr="00723463">
        <w:rPr>
          <w:rFonts w:ascii="Arial" w:eastAsia="Calibri" w:hAnsi="Arial" w:cs="Arial"/>
          <w:lang w:eastAsia="en-US"/>
        </w:rPr>
        <w:t> </w:t>
      </w:r>
      <w:r w:rsidRPr="00723463">
        <w:rPr>
          <w:rFonts w:ascii="Arial" w:eastAsia="Calibri" w:hAnsi="Arial" w:cs="Arial"/>
          <w:lang w:eastAsia="en-US"/>
        </w:rPr>
        <w:t>mo</w:t>
      </w:r>
      <w:r w:rsidR="00DB7A82" w:rsidRPr="00723463">
        <w:rPr>
          <w:rFonts w:ascii="Arial" w:eastAsia="Calibri" w:hAnsi="Arial" w:cs="Arial"/>
          <w:lang w:eastAsia="en-US"/>
        </w:rPr>
        <w:t>żliwości odbioru kontenera, a te</w:t>
      </w:r>
      <w:r w:rsidRPr="00723463">
        <w:rPr>
          <w:rFonts w:ascii="Arial" w:eastAsia="Calibri" w:hAnsi="Arial" w:cs="Arial"/>
          <w:lang w:eastAsia="en-US"/>
        </w:rPr>
        <w:t>n niezwłocznie dokona jego odbioru.</w:t>
      </w:r>
    </w:p>
    <w:p w14:paraId="58383043" w14:textId="77777777" w:rsidR="00FD2061" w:rsidRPr="00723463" w:rsidRDefault="007752EA" w:rsidP="00C01835">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Pojemniki</w:t>
      </w:r>
      <w:r w:rsidR="00DB7A82" w:rsidRPr="00723463">
        <w:rPr>
          <w:rFonts w:ascii="Arial" w:eastAsia="Calibri" w:hAnsi="Arial" w:cs="Arial"/>
          <w:lang w:eastAsia="en-US"/>
        </w:rPr>
        <w:t xml:space="preserve"> do gromadzenia bioodpadów pochodzących z pielęgnacji terenów zielonych muszą </w:t>
      </w:r>
      <w:r w:rsidR="00DE76C2" w:rsidRPr="00723463">
        <w:rPr>
          <w:rFonts w:ascii="Arial" w:eastAsia="Calibri" w:hAnsi="Arial" w:cs="Arial"/>
          <w:lang w:eastAsia="en-US"/>
        </w:rPr>
        <w:t>mieć objętość</w:t>
      </w:r>
      <w:r w:rsidRPr="00723463">
        <w:rPr>
          <w:rFonts w:ascii="Arial" w:eastAsia="Calibri" w:hAnsi="Arial" w:cs="Arial"/>
          <w:lang w:eastAsia="en-US"/>
        </w:rPr>
        <w:t xml:space="preserve"> 5m</w:t>
      </w:r>
      <w:r w:rsidRPr="00723463">
        <w:rPr>
          <w:rFonts w:ascii="Arial" w:eastAsia="Calibri" w:hAnsi="Arial" w:cs="Arial"/>
          <w:vertAlign w:val="superscript"/>
          <w:lang w:eastAsia="en-US"/>
        </w:rPr>
        <w:t>3</w:t>
      </w:r>
      <w:r w:rsidRPr="00723463">
        <w:rPr>
          <w:rFonts w:ascii="Arial" w:eastAsia="Calibri" w:hAnsi="Arial" w:cs="Arial"/>
          <w:lang w:eastAsia="en-US"/>
        </w:rPr>
        <w:t>,</w:t>
      </w:r>
      <w:r w:rsidR="00DE76C2" w:rsidRPr="00723463">
        <w:rPr>
          <w:rFonts w:ascii="Arial" w:eastAsia="Calibri" w:hAnsi="Arial" w:cs="Arial"/>
          <w:lang w:eastAsia="en-US"/>
        </w:rPr>
        <w:t xml:space="preserve"> 7m</w:t>
      </w:r>
      <w:r w:rsidR="00DE76C2" w:rsidRPr="00723463">
        <w:rPr>
          <w:rFonts w:ascii="Arial" w:eastAsia="Calibri" w:hAnsi="Arial" w:cs="Arial"/>
          <w:vertAlign w:val="superscript"/>
          <w:lang w:eastAsia="en-US"/>
        </w:rPr>
        <w:t>3</w:t>
      </w:r>
      <w:r w:rsidRPr="00723463">
        <w:rPr>
          <w:rFonts w:ascii="Arial" w:eastAsia="Calibri" w:hAnsi="Arial" w:cs="Arial"/>
          <w:lang w:eastAsia="en-US"/>
        </w:rPr>
        <w:t xml:space="preserve"> lub 10m</w:t>
      </w:r>
      <w:r w:rsidRPr="00723463">
        <w:rPr>
          <w:rFonts w:ascii="Arial" w:eastAsia="Calibri" w:hAnsi="Arial" w:cs="Arial"/>
          <w:vertAlign w:val="superscript"/>
          <w:lang w:eastAsia="en-US"/>
        </w:rPr>
        <w:t>3</w:t>
      </w:r>
      <w:r w:rsidR="00DE76C2" w:rsidRPr="00723463">
        <w:rPr>
          <w:rFonts w:ascii="Arial" w:eastAsia="Calibri" w:hAnsi="Arial" w:cs="Arial"/>
          <w:lang w:eastAsia="en-US"/>
        </w:rPr>
        <w:t xml:space="preserve">, </w:t>
      </w:r>
      <w:r w:rsidR="00DB7A82" w:rsidRPr="00723463">
        <w:rPr>
          <w:rFonts w:ascii="Arial" w:eastAsia="Calibri" w:hAnsi="Arial" w:cs="Arial"/>
          <w:lang w:eastAsia="en-US"/>
        </w:rPr>
        <w:t xml:space="preserve">być </w:t>
      </w:r>
      <w:r w:rsidRPr="00723463">
        <w:rPr>
          <w:rFonts w:ascii="Arial" w:eastAsia="Calibri" w:hAnsi="Arial" w:cs="Arial"/>
          <w:lang w:eastAsia="en-US"/>
        </w:rPr>
        <w:t>pojemnikami</w:t>
      </w:r>
      <w:r w:rsidR="00DB7A82" w:rsidRPr="00723463">
        <w:rPr>
          <w:rFonts w:ascii="Arial" w:eastAsia="Calibri" w:hAnsi="Arial" w:cs="Arial"/>
          <w:lang w:eastAsia="en-US"/>
        </w:rPr>
        <w:t xml:space="preserve"> otwartymi wyposażonymi w plandeki, które </w:t>
      </w:r>
      <w:r w:rsidR="00330E96" w:rsidRPr="00723463">
        <w:rPr>
          <w:rFonts w:ascii="Arial" w:eastAsia="Calibri" w:hAnsi="Arial" w:cs="Arial"/>
          <w:lang w:eastAsia="en-US"/>
        </w:rPr>
        <w:t xml:space="preserve">    </w:t>
      </w:r>
      <w:r w:rsidR="00DB7A82" w:rsidRPr="00723463">
        <w:rPr>
          <w:rFonts w:ascii="Arial" w:eastAsia="Calibri" w:hAnsi="Arial" w:cs="Arial"/>
          <w:lang w:eastAsia="en-US"/>
        </w:rPr>
        <w:t>umożliwią zabezpieczenie odpadów przez opadami atmosferycznymi, a także podczas</w:t>
      </w:r>
      <w:r w:rsidR="00785451" w:rsidRPr="00723463">
        <w:rPr>
          <w:rFonts w:ascii="Arial" w:eastAsia="Calibri" w:hAnsi="Arial" w:cs="Arial"/>
          <w:lang w:eastAsia="en-US"/>
        </w:rPr>
        <w:t xml:space="preserve"> ich</w:t>
      </w:r>
      <w:r w:rsidR="00DB7A82" w:rsidRPr="00723463">
        <w:rPr>
          <w:rFonts w:ascii="Arial" w:eastAsia="Calibri" w:hAnsi="Arial" w:cs="Arial"/>
          <w:lang w:eastAsia="en-US"/>
        </w:rPr>
        <w:t xml:space="preserve"> transportu. Dodatkowo </w:t>
      </w:r>
      <w:r w:rsidRPr="00723463">
        <w:rPr>
          <w:rFonts w:ascii="Arial" w:eastAsia="Calibri" w:hAnsi="Arial" w:cs="Arial"/>
          <w:lang w:eastAsia="en-US"/>
        </w:rPr>
        <w:t>pojemniki</w:t>
      </w:r>
      <w:r w:rsidR="00DB7A82" w:rsidRPr="00723463">
        <w:rPr>
          <w:rFonts w:ascii="Arial" w:eastAsia="Calibri" w:hAnsi="Arial" w:cs="Arial"/>
          <w:lang w:eastAsia="en-US"/>
        </w:rPr>
        <w:t xml:space="preserve"> należy oznakować </w:t>
      </w:r>
      <w:r w:rsidR="001A079A" w:rsidRPr="00723463">
        <w:rPr>
          <w:rFonts w:ascii="Arial" w:eastAsia="Calibri" w:hAnsi="Arial" w:cs="Arial"/>
          <w:lang w:eastAsia="en-US"/>
        </w:rPr>
        <w:t>czytelnym napisem wskazującym ich przeznaczenie.</w:t>
      </w:r>
    </w:p>
    <w:p w14:paraId="7EA07059" w14:textId="77777777" w:rsidR="00785451" w:rsidRPr="00723463" w:rsidRDefault="001A079A"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Odbiór bioodpadów pochodzących z pielęgnacji terenów zielonych w ramach usługi dodatkowej </w:t>
      </w:r>
      <w:r w:rsidR="00017E07" w:rsidRPr="00723463">
        <w:rPr>
          <w:rFonts w:ascii="Arial" w:eastAsia="Calibri" w:hAnsi="Arial" w:cs="Arial"/>
          <w:lang w:eastAsia="en-US"/>
        </w:rPr>
        <w:t>w</w:t>
      </w:r>
      <w:r w:rsidR="00235215" w:rsidRPr="00723463">
        <w:rPr>
          <w:rFonts w:ascii="Arial" w:eastAsia="Calibri" w:hAnsi="Arial" w:cs="Arial"/>
          <w:lang w:eastAsia="en-US"/>
        </w:rPr>
        <w:t> </w:t>
      </w:r>
      <w:r w:rsidR="00017E07" w:rsidRPr="00723463">
        <w:rPr>
          <w:rFonts w:ascii="Arial" w:eastAsia="Calibri" w:hAnsi="Arial" w:cs="Arial"/>
          <w:lang w:eastAsia="en-US"/>
        </w:rPr>
        <w:t xml:space="preserve">systemie workowym </w:t>
      </w:r>
      <w:r w:rsidRPr="00723463">
        <w:rPr>
          <w:rFonts w:ascii="Arial" w:eastAsia="Calibri" w:hAnsi="Arial" w:cs="Arial"/>
          <w:lang w:eastAsia="en-US"/>
        </w:rPr>
        <w:t>będzie realizowan</w:t>
      </w:r>
      <w:r w:rsidR="00017E07" w:rsidRPr="00723463">
        <w:rPr>
          <w:rFonts w:ascii="Arial" w:eastAsia="Calibri" w:hAnsi="Arial" w:cs="Arial"/>
          <w:lang w:eastAsia="en-US"/>
        </w:rPr>
        <w:t>y</w:t>
      </w:r>
      <w:r w:rsidRPr="00723463">
        <w:rPr>
          <w:rFonts w:ascii="Arial" w:eastAsia="Calibri" w:hAnsi="Arial" w:cs="Arial"/>
          <w:lang w:eastAsia="en-US"/>
        </w:rPr>
        <w:t xml:space="preserve"> poprzez udostępnienie określonej ilości </w:t>
      </w:r>
      <w:r w:rsidR="0018048C" w:rsidRPr="00723463">
        <w:rPr>
          <w:rFonts w:ascii="Arial" w:eastAsia="Calibri" w:hAnsi="Arial" w:cs="Arial"/>
          <w:lang w:eastAsia="en-US"/>
        </w:rPr>
        <w:t xml:space="preserve">brązowych </w:t>
      </w:r>
      <w:r w:rsidRPr="00723463">
        <w:rPr>
          <w:rFonts w:ascii="Arial" w:eastAsia="Calibri" w:hAnsi="Arial" w:cs="Arial"/>
          <w:lang w:eastAsia="en-US"/>
        </w:rPr>
        <w:t>worków</w:t>
      </w:r>
      <w:r w:rsidR="00DE76C2" w:rsidRPr="00723463">
        <w:rPr>
          <w:rFonts w:ascii="Arial" w:eastAsia="Calibri" w:hAnsi="Arial" w:cs="Arial"/>
          <w:lang w:eastAsia="en-US"/>
        </w:rPr>
        <w:t xml:space="preserve"> </w:t>
      </w:r>
      <w:r w:rsidR="00785451" w:rsidRPr="00723463">
        <w:rPr>
          <w:rFonts w:ascii="Arial" w:eastAsia="Calibri" w:hAnsi="Arial" w:cs="Arial"/>
          <w:lang w:eastAsia="en-US"/>
        </w:rPr>
        <w:t>o objętości 120 litrów, oznaczonych minimum napisem BIO i logo wykonawcy.</w:t>
      </w:r>
      <w:r w:rsidR="006447DF" w:rsidRPr="00723463">
        <w:rPr>
          <w:rFonts w:ascii="Arial" w:eastAsia="Calibri" w:hAnsi="Arial" w:cs="Arial"/>
          <w:lang w:eastAsia="en-US"/>
        </w:rPr>
        <w:t xml:space="preserve"> </w:t>
      </w:r>
    </w:p>
    <w:p w14:paraId="6C0309C1" w14:textId="77777777" w:rsidR="0018048C" w:rsidRPr="00723463" w:rsidRDefault="00785451"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O</w:t>
      </w:r>
      <w:r w:rsidR="0018048C" w:rsidRPr="00723463">
        <w:rPr>
          <w:rFonts w:ascii="Arial" w:eastAsia="Calibri" w:hAnsi="Arial" w:cs="Arial"/>
          <w:lang w:eastAsia="en-US"/>
        </w:rPr>
        <w:t xml:space="preserve">dbiór </w:t>
      </w:r>
      <w:r w:rsidRPr="00723463">
        <w:rPr>
          <w:rFonts w:ascii="Arial" w:eastAsia="Calibri" w:hAnsi="Arial" w:cs="Arial"/>
          <w:lang w:eastAsia="en-US"/>
        </w:rPr>
        <w:t>bioodpadów pochodzących z pielęgnacji terenów zielonych zgromadzonych w workach</w:t>
      </w:r>
      <w:r w:rsidR="00560FB5" w:rsidRPr="00723463">
        <w:rPr>
          <w:rFonts w:ascii="Arial" w:eastAsia="Calibri" w:hAnsi="Arial" w:cs="Arial"/>
          <w:lang w:eastAsia="en-US"/>
        </w:rPr>
        <w:t>, o</w:t>
      </w:r>
      <w:r w:rsidR="00235215" w:rsidRPr="00723463">
        <w:rPr>
          <w:rFonts w:ascii="Arial" w:eastAsia="Calibri" w:hAnsi="Arial" w:cs="Arial"/>
          <w:lang w:eastAsia="en-US"/>
        </w:rPr>
        <w:t> </w:t>
      </w:r>
      <w:r w:rsidR="00560FB5" w:rsidRPr="00723463">
        <w:rPr>
          <w:rFonts w:ascii="Arial" w:eastAsia="Calibri" w:hAnsi="Arial" w:cs="Arial"/>
          <w:lang w:eastAsia="en-US"/>
        </w:rPr>
        <w:t>których mowa w pkt 1.3.</w:t>
      </w:r>
      <w:r w:rsidRPr="00723463">
        <w:rPr>
          <w:rFonts w:ascii="Arial" w:eastAsia="Calibri" w:hAnsi="Arial" w:cs="Arial"/>
          <w:lang w:eastAsia="en-US"/>
        </w:rPr>
        <w:t xml:space="preserve"> </w:t>
      </w:r>
      <w:r w:rsidR="00DE76C2" w:rsidRPr="00723463">
        <w:rPr>
          <w:rFonts w:ascii="Arial" w:eastAsia="Calibri" w:hAnsi="Arial" w:cs="Arial"/>
          <w:lang w:eastAsia="en-US"/>
        </w:rPr>
        <w:t>będzie realizowany</w:t>
      </w:r>
      <w:r w:rsidR="0018048C" w:rsidRPr="00723463">
        <w:rPr>
          <w:rFonts w:ascii="Arial" w:eastAsia="Calibri" w:hAnsi="Arial" w:cs="Arial"/>
          <w:lang w:eastAsia="en-US"/>
        </w:rPr>
        <w:t xml:space="preserve"> podczas harmonogramowego odbioru</w:t>
      </w:r>
      <w:r w:rsidRPr="00723463">
        <w:rPr>
          <w:rFonts w:ascii="Arial" w:eastAsia="Calibri" w:hAnsi="Arial" w:cs="Arial"/>
          <w:lang w:eastAsia="en-US"/>
        </w:rPr>
        <w:t xml:space="preserve"> pozostałych</w:t>
      </w:r>
      <w:r w:rsidR="0018048C" w:rsidRPr="00723463">
        <w:rPr>
          <w:rFonts w:ascii="Arial" w:eastAsia="Calibri" w:hAnsi="Arial" w:cs="Arial"/>
          <w:lang w:eastAsia="en-US"/>
        </w:rPr>
        <w:t xml:space="preserve"> bioodpadów </w:t>
      </w:r>
      <w:r w:rsidR="00330E96" w:rsidRPr="00723463">
        <w:rPr>
          <w:rFonts w:ascii="Arial" w:eastAsia="Calibri" w:hAnsi="Arial" w:cs="Arial"/>
          <w:lang w:eastAsia="en-US"/>
        </w:rPr>
        <w:t xml:space="preserve">  </w:t>
      </w:r>
      <w:r w:rsidR="0018048C" w:rsidRPr="00723463">
        <w:rPr>
          <w:rFonts w:ascii="Arial" w:eastAsia="Calibri" w:hAnsi="Arial" w:cs="Arial"/>
          <w:lang w:eastAsia="en-US"/>
        </w:rPr>
        <w:t>zgromadzonych w pojemnikach.</w:t>
      </w:r>
    </w:p>
    <w:p w14:paraId="4B9A2208" w14:textId="77777777" w:rsidR="00DE76C2" w:rsidRPr="00723463" w:rsidRDefault="00DE76C2"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Udostępnienie</w:t>
      </w:r>
      <w:r w:rsidR="0018048C" w:rsidRPr="00723463">
        <w:rPr>
          <w:rFonts w:ascii="Arial" w:eastAsia="Calibri" w:hAnsi="Arial" w:cs="Arial"/>
          <w:lang w:eastAsia="en-US"/>
        </w:rPr>
        <w:t xml:space="preserve"> worków w ramach usługi dodatkowej</w:t>
      </w:r>
      <w:r w:rsidRPr="00723463">
        <w:rPr>
          <w:rFonts w:ascii="Arial" w:eastAsia="Calibri" w:hAnsi="Arial" w:cs="Arial"/>
          <w:lang w:eastAsia="en-US"/>
        </w:rPr>
        <w:t xml:space="preserve"> będzie realizowane w następujący sposób:</w:t>
      </w:r>
    </w:p>
    <w:p w14:paraId="73185C8D" w14:textId="77777777" w:rsidR="00DE76C2" w:rsidRPr="00723463" w:rsidRDefault="00DE76C2" w:rsidP="005D2E09">
      <w:pPr>
        <w:pStyle w:val="Akapitzlist"/>
        <w:numPr>
          <w:ilvl w:val="0"/>
          <w:numId w:val="49"/>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właściciel nieruchomości </w:t>
      </w:r>
      <w:r w:rsidR="00392FA1" w:rsidRPr="00723463">
        <w:rPr>
          <w:rFonts w:ascii="Arial" w:eastAsia="Calibri" w:hAnsi="Arial" w:cs="Arial"/>
          <w:lang w:eastAsia="en-US"/>
        </w:rPr>
        <w:t xml:space="preserve">złoży pisemny wniosek oraz </w:t>
      </w:r>
      <w:r w:rsidRPr="00723463">
        <w:rPr>
          <w:rFonts w:ascii="Arial" w:eastAsia="Calibri" w:hAnsi="Arial" w:cs="Arial"/>
          <w:lang w:eastAsia="en-US"/>
        </w:rPr>
        <w:t>uiści opłatę za wykonanie usługi</w:t>
      </w:r>
      <w:r w:rsidR="003C3FDA" w:rsidRPr="00723463">
        <w:rPr>
          <w:rFonts w:ascii="Arial" w:eastAsia="Calibri" w:hAnsi="Arial" w:cs="Arial"/>
          <w:lang w:eastAsia="en-US"/>
        </w:rPr>
        <w:t xml:space="preserve"> u</w:t>
      </w:r>
      <w:r w:rsidR="00C83D86" w:rsidRPr="00723463">
        <w:rPr>
          <w:rFonts w:ascii="Arial" w:eastAsia="Calibri" w:hAnsi="Arial" w:cs="Arial"/>
          <w:lang w:eastAsia="en-US"/>
        </w:rPr>
        <w:t> </w:t>
      </w:r>
      <w:r w:rsidR="003C3FDA" w:rsidRPr="00723463">
        <w:rPr>
          <w:rFonts w:ascii="Arial" w:eastAsia="Calibri" w:hAnsi="Arial" w:cs="Arial"/>
          <w:lang w:eastAsia="en-US"/>
        </w:rPr>
        <w:t>Zamawiającego</w:t>
      </w:r>
      <w:r w:rsidRPr="00723463">
        <w:rPr>
          <w:rFonts w:ascii="Arial" w:eastAsia="Calibri" w:hAnsi="Arial" w:cs="Arial"/>
          <w:lang w:eastAsia="en-US"/>
        </w:rPr>
        <w:t xml:space="preserve">, </w:t>
      </w:r>
      <w:r w:rsidR="003C3FDA" w:rsidRPr="00723463">
        <w:rPr>
          <w:rFonts w:ascii="Arial" w:eastAsia="Calibri" w:hAnsi="Arial" w:cs="Arial"/>
          <w:lang w:eastAsia="en-US"/>
        </w:rPr>
        <w:t xml:space="preserve">który poinformuje Wykonawcę o konieczności realizacji zlecenia podając niezbędne informacje dotyczące zamówionej usługi; </w:t>
      </w:r>
    </w:p>
    <w:p w14:paraId="08A390A7" w14:textId="77777777" w:rsidR="006A3372" w:rsidRPr="00723463" w:rsidRDefault="00017E07" w:rsidP="006A3372">
      <w:pPr>
        <w:pStyle w:val="Akapitzlist"/>
        <w:numPr>
          <w:ilvl w:val="0"/>
          <w:numId w:val="49"/>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Zamawiający w swojej siedzibie lub </w:t>
      </w:r>
      <w:r w:rsidR="00DE76C2" w:rsidRPr="00723463">
        <w:rPr>
          <w:rFonts w:ascii="Arial" w:eastAsia="Calibri" w:hAnsi="Arial" w:cs="Arial"/>
          <w:lang w:eastAsia="en-US"/>
        </w:rPr>
        <w:t xml:space="preserve">Wykonawca </w:t>
      </w:r>
      <w:r w:rsidR="003C3FDA" w:rsidRPr="00723463">
        <w:rPr>
          <w:rFonts w:ascii="Arial" w:eastAsia="Calibri" w:hAnsi="Arial" w:cs="Arial"/>
          <w:lang w:eastAsia="en-US"/>
        </w:rPr>
        <w:t>w POK</w:t>
      </w:r>
      <w:r w:rsidR="003102FC" w:rsidRPr="00723463">
        <w:rPr>
          <w:rFonts w:ascii="Arial" w:eastAsia="Calibri" w:hAnsi="Arial" w:cs="Arial"/>
          <w:lang w:eastAsia="en-US"/>
        </w:rPr>
        <w:t xml:space="preserve"> </w:t>
      </w:r>
      <w:r w:rsidR="00DE76C2" w:rsidRPr="00723463">
        <w:rPr>
          <w:rFonts w:ascii="Arial" w:eastAsia="Calibri" w:hAnsi="Arial" w:cs="Arial"/>
          <w:lang w:eastAsia="en-US"/>
        </w:rPr>
        <w:t>udostępni</w:t>
      </w:r>
      <w:r w:rsidR="003C3FDA" w:rsidRPr="00723463">
        <w:rPr>
          <w:rFonts w:ascii="Arial" w:eastAsia="Calibri" w:hAnsi="Arial" w:cs="Arial"/>
          <w:lang w:eastAsia="en-US"/>
        </w:rPr>
        <w:t xml:space="preserve"> właścicielowi nieruchomości</w:t>
      </w:r>
      <w:r w:rsidR="00DE76C2" w:rsidRPr="00723463">
        <w:rPr>
          <w:rFonts w:ascii="Arial" w:eastAsia="Calibri" w:hAnsi="Arial" w:cs="Arial"/>
          <w:lang w:eastAsia="en-US"/>
        </w:rPr>
        <w:t xml:space="preserve"> </w:t>
      </w:r>
      <w:r w:rsidR="003C3FDA" w:rsidRPr="00723463">
        <w:rPr>
          <w:rFonts w:ascii="Arial" w:eastAsia="Calibri" w:hAnsi="Arial" w:cs="Arial"/>
          <w:lang w:eastAsia="en-US"/>
        </w:rPr>
        <w:t>określoną ilość worków oraz</w:t>
      </w:r>
      <w:r w:rsidRPr="00723463">
        <w:rPr>
          <w:rFonts w:ascii="Arial" w:eastAsia="Calibri" w:hAnsi="Arial" w:cs="Arial"/>
          <w:lang w:eastAsia="en-US"/>
        </w:rPr>
        <w:t xml:space="preserve"> </w:t>
      </w:r>
      <w:r w:rsidR="00DE76C2" w:rsidRPr="00723463">
        <w:rPr>
          <w:rFonts w:ascii="Arial" w:eastAsia="Calibri" w:hAnsi="Arial" w:cs="Arial"/>
          <w:lang w:eastAsia="en-US"/>
        </w:rPr>
        <w:t>dokona na potwierdzeniu</w:t>
      </w:r>
      <w:r w:rsidR="003C3FDA" w:rsidRPr="00723463">
        <w:rPr>
          <w:rFonts w:ascii="Arial" w:eastAsia="Calibri" w:hAnsi="Arial" w:cs="Arial"/>
          <w:lang w:eastAsia="en-US"/>
        </w:rPr>
        <w:t xml:space="preserve"> płatności adnotację </w:t>
      </w:r>
      <w:r w:rsidR="00DE76C2" w:rsidRPr="00723463">
        <w:rPr>
          <w:rFonts w:ascii="Arial" w:eastAsia="Calibri" w:hAnsi="Arial" w:cs="Arial"/>
          <w:lang w:eastAsia="en-US"/>
        </w:rPr>
        <w:t>o ich wydaniu np.</w:t>
      </w:r>
      <w:r w:rsidR="00235215" w:rsidRPr="00723463">
        <w:rPr>
          <w:rFonts w:ascii="Arial" w:eastAsia="Calibri" w:hAnsi="Arial" w:cs="Arial"/>
          <w:lang w:eastAsia="en-US"/>
        </w:rPr>
        <w:t> </w:t>
      </w:r>
      <w:r w:rsidR="00DE76C2" w:rsidRPr="00723463">
        <w:rPr>
          <w:rFonts w:ascii="Arial" w:eastAsia="Calibri" w:hAnsi="Arial" w:cs="Arial"/>
          <w:lang w:eastAsia="en-US"/>
        </w:rPr>
        <w:t xml:space="preserve">„WYDANO WORKI </w:t>
      </w:r>
      <w:r w:rsidR="00BD4099" w:rsidRPr="00723463">
        <w:rPr>
          <w:rFonts w:ascii="Arial" w:eastAsia="Calibri" w:hAnsi="Arial" w:cs="Arial"/>
          <w:lang w:eastAsia="en-US"/>
        </w:rPr>
        <w:t>w</w:t>
      </w:r>
      <w:r w:rsidR="00D95D98" w:rsidRPr="00723463">
        <w:rPr>
          <w:rFonts w:ascii="Arial" w:eastAsia="Calibri" w:hAnsi="Arial" w:cs="Arial"/>
          <w:lang w:eastAsia="en-US"/>
        </w:rPr>
        <w:t> </w:t>
      </w:r>
      <w:r w:rsidR="00BD4099" w:rsidRPr="00723463">
        <w:rPr>
          <w:rFonts w:ascii="Arial" w:eastAsia="Calibri" w:hAnsi="Arial" w:cs="Arial"/>
          <w:lang w:eastAsia="en-US"/>
        </w:rPr>
        <w:t>dniu …</w:t>
      </w:r>
      <w:r w:rsidR="00DE76C2" w:rsidRPr="00723463">
        <w:rPr>
          <w:rFonts w:ascii="Arial" w:eastAsia="Calibri" w:hAnsi="Arial" w:cs="Arial"/>
          <w:lang w:eastAsia="en-US"/>
        </w:rPr>
        <w:t>”</w:t>
      </w:r>
      <w:r w:rsidR="000F5E89" w:rsidRPr="00723463">
        <w:rPr>
          <w:rFonts w:ascii="Arial" w:eastAsia="Calibri" w:hAnsi="Arial" w:cs="Arial"/>
          <w:lang w:eastAsia="en-US"/>
        </w:rPr>
        <w:t xml:space="preserve"> – dotyczy formy papierowej</w:t>
      </w:r>
      <w:r w:rsidR="00BD4099" w:rsidRPr="00723463">
        <w:t>;</w:t>
      </w:r>
    </w:p>
    <w:p w14:paraId="05F0FADD" w14:textId="77777777" w:rsidR="006A3372" w:rsidRPr="00723463" w:rsidRDefault="006A3372" w:rsidP="006A3372">
      <w:pPr>
        <w:pStyle w:val="Akapitzlist"/>
        <w:numPr>
          <w:ilvl w:val="0"/>
          <w:numId w:val="49"/>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Wykonawca dokona rejestracji wszystkich otrzymanych informacji w pliku xls. lub </w:t>
      </w:r>
      <w:proofErr w:type="spellStart"/>
      <w:r w:rsidRPr="00723463">
        <w:rPr>
          <w:rFonts w:ascii="Arial" w:eastAsia="Calibri" w:hAnsi="Arial" w:cs="Arial"/>
          <w:lang w:eastAsia="en-US"/>
        </w:rPr>
        <w:t>xlsx</w:t>
      </w:r>
      <w:proofErr w:type="spellEnd"/>
      <w:r w:rsidRPr="00723463">
        <w:rPr>
          <w:rFonts w:ascii="Arial" w:eastAsia="Calibri" w:hAnsi="Arial" w:cs="Arial"/>
          <w:lang w:eastAsia="en-US"/>
        </w:rPr>
        <w:t xml:space="preserve">., którego wzór stanowi załącznik nr </w:t>
      </w:r>
      <w:r w:rsidR="004F2739">
        <w:rPr>
          <w:rFonts w:ascii="Arial" w:eastAsia="Calibri" w:hAnsi="Arial" w:cs="Arial"/>
          <w:lang w:eastAsia="en-US"/>
        </w:rPr>
        <w:t>10</w:t>
      </w:r>
      <w:r w:rsidRPr="00723463">
        <w:rPr>
          <w:rFonts w:ascii="Arial" w:eastAsia="Calibri" w:hAnsi="Arial" w:cs="Arial"/>
          <w:lang w:eastAsia="en-US"/>
        </w:rPr>
        <w:t xml:space="preserve"> OPZ w celu późniejszego raportowania ilości wykonanych usług dodatkowych w danym okresie rozliczeniowym.</w:t>
      </w:r>
    </w:p>
    <w:p w14:paraId="08D49980" w14:textId="77777777" w:rsidR="00785451" w:rsidRPr="00723463" w:rsidRDefault="000F5E89"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Jeżeli potwierdzenie wniesienia opłaty zostało przedstawione w formie elektronicznej lub jest sporządzone w formie </w:t>
      </w:r>
      <w:r w:rsidR="00785451" w:rsidRPr="00723463">
        <w:rPr>
          <w:rFonts w:ascii="Arial" w:eastAsia="Calibri" w:hAnsi="Arial" w:cs="Arial"/>
          <w:lang w:eastAsia="en-US"/>
        </w:rPr>
        <w:t>papierowej z możliwością ponownego wydruku/okazania (np. potwierdzenie przelewu bankowego) w ew</w:t>
      </w:r>
      <w:r w:rsidR="00FE7957" w:rsidRPr="00723463">
        <w:rPr>
          <w:rFonts w:ascii="Arial" w:eastAsia="Calibri" w:hAnsi="Arial" w:cs="Arial"/>
          <w:lang w:eastAsia="en-US"/>
        </w:rPr>
        <w:t xml:space="preserve">idencji, o której mowa w pkt </w:t>
      </w:r>
      <w:r w:rsidR="006A3372" w:rsidRPr="00723463">
        <w:rPr>
          <w:rFonts w:ascii="Arial" w:eastAsia="Calibri" w:hAnsi="Arial" w:cs="Arial"/>
          <w:lang w:eastAsia="en-US"/>
        </w:rPr>
        <w:t xml:space="preserve">1.1. </w:t>
      </w:r>
      <w:proofErr w:type="spellStart"/>
      <w:r w:rsidR="006A3372" w:rsidRPr="00723463">
        <w:rPr>
          <w:rFonts w:ascii="Arial" w:eastAsia="Calibri" w:hAnsi="Arial" w:cs="Arial"/>
          <w:lang w:eastAsia="en-US"/>
        </w:rPr>
        <w:t>ppkt</w:t>
      </w:r>
      <w:proofErr w:type="spellEnd"/>
      <w:r w:rsidR="006A3372" w:rsidRPr="00723463">
        <w:rPr>
          <w:rFonts w:ascii="Arial" w:eastAsia="Calibri" w:hAnsi="Arial" w:cs="Arial"/>
          <w:lang w:eastAsia="en-US"/>
        </w:rPr>
        <w:t xml:space="preserve"> 2 oraz </w:t>
      </w:r>
      <w:r w:rsidR="00FE7957" w:rsidRPr="00723463">
        <w:rPr>
          <w:rFonts w:ascii="Arial" w:eastAsia="Calibri" w:hAnsi="Arial" w:cs="Arial"/>
          <w:lang w:eastAsia="en-US"/>
        </w:rPr>
        <w:t>1.</w:t>
      </w:r>
      <w:r w:rsidR="008B7758" w:rsidRPr="00723463">
        <w:rPr>
          <w:rFonts w:ascii="Arial" w:eastAsia="Calibri" w:hAnsi="Arial" w:cs="Arial"/>
          <w:lang w:eastAsia="en-US"/>
        </w:rPr>
        <w:t>5</w:t>
      </w:r>
      <w:r w:rsidR="003C3FDA" w:rsidRPr="00723463">
        <w:rPr>
          <w:rFonts w:ascii="Arial" w:eastAsia="Calibri" w:hAnsi="Arial" w:cs="Arial"/>
          <w:lang w:eastAsia="en-US"/>
        </w:rPr>
        <w:t xml:space="preserve">. </w:t>
      </w:r>
      <w:proofErr w:type="spellStart"/>
      <w:r w:rsidR="003C3FDA" w:rsidRPr="00723463">
        <w:rPr>
          <w:rFonts w:ascii="Arial" w:eastAsia="Calibri" w:hAnsi="Arial" w:cs="Arial"/>
          <w:lang w:eastAsia="en-US"/>
        </w:rPr>
        <w:t>ppkt</w:t>
      </w:r>
      <w:proofErr w:type="spellEnd"/>
      <w:r w:rsidR="003C3FDA" w:rsidRPr="00723463">
        <w:rPr>
          <w:rFonts w:ascii="Arial" w:eastAsia="Calibri" w:hAnsi="Arial" w:cs="Arial"/>
          <w:lang w:eastAsia="en-US"/>
        </w:rPr>
        <w:t xml:space="preserve"> 3</w:t>
      </w:r>
      <w:r w:rsidR="00785451" w:rsidRPr="00723463">
        <w:rPr>
          <w:rFonts w:ascii="Arial" w:eastAsia="Calibri" w:hAnsi="Arial" w:cs="Arial"/>
          <w:lang w:eastAsia="en-US"/>
        </w:rPr>
        <w:t xml:space="preserve"> należy odnotować również</w:t>
      </w:r>
      <w:r w:rsidR="00330E96" w:rsidRPr="00723463">
        <w:rPr>
          <w:rFonts w:ascii="Arial" w:eastAsia="Calibri" w:hAnsi="Arial" w:cs="Arial"/>
          <w:lang w:eastAsia="en-US"/>
        </w:rPr>
        <w:t xml:space="preserve"> </w:t>
      </w:r>
      <w:r w:rsidR="00785451" w:rsidRPr="00723463">
        <w:rPr>
          <w:rFonts w:ascii="Arial" w:eastAsia="Calibri" w:hAnsi="Arial" w:cs="Arial"/>
          <w:lang w:eastAsia="en-US"/>
        </w:rPr>
        <w:t>numer transakcji.</w:t>
      </w:r>
    </w:p>
    <w:p w14:paraId="5F11733A" w14:textId="77777777" w:rsidR="007A7A35" w:rsidRPr="00723463" w:rsidRDefault="007A7A35"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Informacje dotyczące zleceń będą przekazywane do Wykonawcy za pośrednictwem Eco</w:t>
      </w:r>
      <w:r w:rsidR="00EA2499" w:rsidRPr="00723463">
        <w:rPr>
          <w:rFonts w:ascii="Arial" w:eastAsia="Calibri" w:hAnsi="Arial" w:cs="Arial"/>
          <w:lang w:eastAsia="en-US"/>
        </w:rPr>
        <w:t xml:space="preserve"> H</w:t>
      </w:r>
      <w:r w:rsidRPr="00723463">
        <w:rPr>
          <w:rFonts w:ascii="Arial" w:eastAsia="Calibri" w:hAnsi="Arial" w:cs="Arial"/>
          <w:lang w:eastAsia="en-US"/>
        </w:rPr>
        <w:t>armonogram lub pocztą e-mail, a w przypadku awarii telefoniczne, lecz uzupełnione niezwłocznie po jej usunięciu.</w:t>
      </w:r>
    </w:p>
    <w:p w14:paraId="3B7E6CF6" w14:textId="77777777" w:rsidR="009953CE" w:rsidRPr="00723463" w:rsidRDefault="009953CE" w:rsidP="009953CE">
      <w:pPr>
        <w:pStyle w:val="Akapitzlist"/>
        <w:tabs>
          <w:tab w:val="left" w:pos="567"/>
        </w:tabs>
        <w:autoSpaceDE w:val="0"/>
        <w:autoSpaceDN w:val="0"/>
        <w:adjustRightInd w:val="0"/>
        <w:spacing w:line="360" w:lineRule="auto"/>
        <w:ind w:left="567"/>
        <w:jc w:val="both"/>
        <w:rPr>
          <w:rFonts w:ascii="Arial" w:eastAsia="Calibri" w:hAnsi="Arial" w:cs="Arial"/>
          <w:lang w:eastAsia="en-US"/>
        </w:rPr>
      </w:pPr>
    </w:p>
    <w:p w14:paraId="7C26DAA0" w14:textId="77777777" w:rsidR="009953CE" w:rsidRPr="00723463" w:rsidRDefault="009953CE" w:rsidP="005D2E09">
      <w:pPr>
        <w:pStyle w:val="Nagwek3"/>
        <w:numPr>
          <w:ilvl w:val="0"/>
          <w:numId w:val="48"/>
        </w:numPr>
        <w:spacing w:before="0" w:line="360" w:lineRule="auto"/>
        <w:ind w:left="284" w:hanging="284"/>
        <w:rPr>
          <w:rFonts w:ascii="Arial" w:eastAsia="Calibri" w:hAnsi="Arial" w:cs="Arial"/>
          <w:color w:val="auto"/>
          <w:lang w:eastAsia="en-US"/>
        </w:rPr>
      </w:pPr>
      <w:r w:rsidRPr="00723463">
        <w:rPr>
          <w:rFonts w:ascii="Arial" w:eastAsia="Calibri" w:hAnsi="Arial" w:cs="Arial"/>
          <w:color w:val="auto"/>
          <w:lang w:eastAsia="en-US"/>
        </w:rPr>
        <w:t>Odbiór odpadów wielkogabarytowych.</w:t>
      </w:r>
    </w:p>
    <w:p w14:paraId="799E3457" w14:textId="77777777" w:rsidR="009953CE" w:rsidRPr="00723463" w:rsidRDefault="009953CE" w:rsidP="005D2E09">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Odbiór odpadów wielkogabarytowych w ramach usługi dodatkowej będzie realizowany w</w:t>
      </w:r>
      <w:r w:rsidR="002C65A6" w:rsidRPr="00723463">
        <w:rPr>
          <w:rFonts w:ascii="Arial" w:eastAsia="Calibri" w:hAnsi="Arial" w:cs="Arial"/>
          <w:lang w:eastAsia="en-US"/>
        </w:rPr>
        <w:t> </w:t>
      </w:r>
      <w:r w:rsidRPr="00723463">
        <w:rPr>
          <w:rFonts w:ascii="Arial" w:eastAsia="Calibri" w:hAnsi="Arial" w:cs="Arial"/>
          <w:lang w:eastAsia="en-US"/>
        </w:rPr>
        <w:t>następujący sposób:</w:t>
      </w:r>
    </w:p>
    <w:p w14:paraId="454AF680" w14:textId="77777777" w:rsidR="007675F8" w:rsidRPr="00723463" w:rsidRDefault="004E254B" w:rsidP="007675F8">
      <w:pPr>
        <w:pStyle w:val="Akapitzlist"/>
        <w:numPr>
          <w:ilvl w:val="0"/>
          <w:numId w:val="51"/>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właściciel/zarządca nieruchomości </w:t>
      </w:r>
      <w:r w:rsidR="00AA471D" w:rsidRPr="00723463">
        <w:rPr>
          <w:rFonts w:ascii="Arial" w:eastAsia="Calibri" w:hAnsi="Arial" w:cs="Arial"/>
          <w:lang w:eastAsia="en-US"/>
        </w:rPr>
        <w:t xml:space="preserve">zamieszkałej </w:t>
      </w:r>
      <w:r w:rsidRPr="00723463">
        <w:rPr>
          <w:rFonts w:ascii="Arial" w:eastAsia="Calibri" w:hAnsi="Arial" w:cs="Arial"/>
          <w:lang w:eastAsia="en-US"/>
        </w:rPr>
        <w:t>złoży pisemny wniosek oraz uiści opłatę za wykonanie</w:t>
      </w:r>
      <w:r w:rsidR="00363B70" w:rsidRPr="00723463">
        <w:rPr>
          <w:rFonts w:ascii="Arial" w:eastAsia="Calibri" w:hAnsi="Arial" w:cs="Arial"/>
          <w:lang w:eastAsia="en-US"/>
        </w:rPr>
        <w:t xml:space="preserve">  </w:t>
      </w:r>
      <w:r w:rsidRPr="00723463">
        <w:rPr>
          <w:rFonts w:ascii="Arial" w:eastAsia="Calibri" w:hAnsi="Arial" w:cs="Arial"/>
          <w:lang w:eastAsia="en-US"/>
        </w:rPr>
        <w:t xml:space="preserve"> usługi u Zamawiającego, który poinformuje Wykonawcę o konieczności realizacji zlecenia podając niezbędne informacje dotyczące zamówionej usługi;</w:t>
      </w:r>
    </w:p>
    <w:p w14:paraId="67DF60F1" w14:textId="77777777" w:rsidR="007675F8" w:rsidRPr="00723463" w:rsidRDefault="007675F8" w:rsidP="007675F8">
      <w:pPr>
        <w:pStyle w:val="Akapitzlist"/>
        <w:numPr>
          <w:ilvl w:val="0"/>
          <w:numId w:val="51"/>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lastRenderedPageBreak/>
        <w:t xml:space="preserve">Wykonawca dokona rejestracji otrzymanych informacji w pliku xls. lub </w:t>
      </w:r>
      <w:proofErr w:type="spellStart"/>
      <w:r w:rsidRPr="00723463">
        <w:rPr>
          <w:rFonts w:ascii="Arial" w:eastAsia="Calibri" w:hAnsi="Arial" w:cs="Arial"/>
          <w:lang w:eastAsia="en-US"/>
        </w:rPr>
        <w:t>xlsx</w:t>
      </w:r>
      <w:proofErr w:type="spellEnd"/>
      <w:r w:rsidRPr="00723463">
        <w:rPr>
          <w:rFonts w:ascii="Arial" w:eastAsia="Calibri" w:hAnsi="Arial" w:cs="Arial"/>
          <w:lang w:eastAsia="en-US"/>
        </w:rPr>
        <w:t xml:space="preserve">., którego wzór stanowi załącznik nr </w:t>
      </w:r>
      <w:r w:rsidR="004F2739">
        <w:rPr>
          <w:rFonts w:ascii="Arial" w:eastAsia="Calibri" w:hAnsi="Arial" w:cs="Arial"/>
          <w:lang w:eastAsia="en-US"/>
        </w:rPr>
        <w:t>10</w:t>
      </w:r>
      <w:r w:rsidRPr="00723463">
        <w:rPr>
          <w:rFonts w:ascii="Arial" w:eastAsia="Calibri" w:hAnsi="Arial" w:cs="Arial"/>
          <w:lang w:eastAsia="en-US"/>
        </w:rPr>
        <w:t xml:space="preserve"> OPZ w celu późniejszego raportowania ilości wykonanych usług dodatkowych w danym okresie rozliczeniowym;</w:t>
      </w:r>
    </w:p>
    <w:p w14:paraId="7F96F296" w14:textId="77777777" w:rsidR="004E254B" w:rsidRPr="00723463" w:rsidRDefault="004E254B" w:rsidP="005D2E09">
      <w:pPr>
        <w:pStyle w:val="Akapitzlist"/>
        <w:numPr>
          <w:ilvl w:val="0"/>
          <w:numId w:val="51"/>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 xml:space="preserve">Wykonawca </w:t>
      </w:r>
      <w:r w:rsidR="00514D2C" w:rsidRPr="00723463">
        <w:rPr>
          <w:rFonts w:ascii="Arial" w:eastAsia="Calibri" w:hAnsi="Arial" w:cs="Arial"/>
          <w:lang w:eastAsia="en-US"/>
        </w:rPr>
        <w:t xml:space="preserve">po kontakcie telefonicznym </w:t>
      </w:r>
      <w:r w:rsidRPr="00723463">
        <w:rPr>
          <w:rFonts w:ascii="Arial" w:eastAsia="Calibri" w:hAnsi="Arial" w:cs="Arial"/>
          <w:lang w:eastAsia="en-US"/>
        </w:rPr>
        <w:t xml:space="preserve">w terminie uzgodnionym z właścicielem/zarządcą nieruchomości, lecz nie dłuższym niż 3 dni robocze od </w:t>
      </w:r>
      <w:r w:rsidR="004344F1" w:rsidRPr="00723463">
        <w:rPr>
          <w:rFonts w:ascii="Arial" w:eastAsia="Calibri" w:hAnsi="Arial" w:cs="Arial"/>
          <w:lang w:eastAsia="en-US"/>
        </w:rPr>
        <w:t xml:space="preserve">chwili otrzymania informacji, o których mowa w pkt 1 </w:t>
      </w:r>
      <w:r w:rsidRPr="00723463">
        <w:rPr>
          <w:rFonts w:ascii="Arial" w:eastAsia="Calibri" w:hAnsi="Arial" w:cs="Arial"/>
          <w:lang w:eastAsia="en-US"/>
        </w:rPr>
        <w:t>w</w:t>
      </w:r>
      <w:r w:rsidR="002C65A6" w:rsidRPr="00723463">
        <w:rPr>
          <w:rFonts w:ascii="Arial" w:eastAsia="Calibri" w:hAnsi="Arial" w:cs="Arial"/>
          <w:lang w:eastAsia="en-US"/>
        </w:rPr>
        <w:t> </w:t>
      </w:r>
      <w:r w:rsidRPr="00723463">
        <w:rPr>
          <w:rFonts w:ascii="Arial" w:eastAsia="Calibri" w:hAnsi="Arial" w:cs="Arial"/>
          <w:lang w:eastAsia="en-US"/>
        </w:rPr>
        <w:t>godzinach porannych podstawi kontener w określoną lokalizację;</w:t>
      </w:r>
    </w:p>
    <w:p w14:paraId="5CE55A0E" w14:textId="77777777" w:rsidR="004E254B" w:rsidRPr="00723463" w:rsidRDefault="004E254B" w:rsidP="005D2E09">
      <w:pPr>
        <w:pStyle w:val="Akapitzlist"/>
        <w:numPr>
          <w:ilvl w:val="0"/>
          <w:numId w:val="51"/>
        </w:numPr>
        <w:tabs>
          <w:tab w:val="left" w:pos="567"/>
        </w:tabs>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po zgromadzeniu odpadów w kontenerze, lecz w terminie nie dłuższym niż 3 dni robocze licząc od dnia jego podstawienia użytkownik (właściciel/zarządca) powiadomi Wykonawcę o</w:t>
      </w:r>
      <w:r w:rsidR="002C65A6" w:rsidRPr="00723463">
        <w:rPr>
          <w:rFonts w:ascii="Arial" w:eastAsia="Calibri" w:hAnsi="Arial" w:cs="Arial"/>
          <w:lang w:eastAsia="en-US"/>
        </w:rPr>
        <w:t> </w:t>
      </w:r>
      <w:r w:rsidRPr="00723463">
        <w:rPr>
          <w:rFonts w:ascii="Arial" w:eastAsia="Calibri" w:hAnsi="Arial" w:cs="Arial"/>
          <w:lang w:eastAsia="en-US"/>
        </w:rPr>
        <w:t>możliwości odbioru kontenera, a ten niezwłocznie dokona jego odbioru.</w:t>
      </w:r>
    </w:p>
    <w:p w14:paraId="65BCA4C6" w14:textId="77777777" w:rsidR="007675F8" w:rsidRPr="00723463" w:rsidRDefault="007752EA" w:rsidP="007675F8">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Pojemniki</w:t>
      </w:r>
      <w:r w:rsidR="004E254B" w:rsidRPr="00723463">
        <w:rPr>
          <w:rFonts w:ascii="Arial" w:eastAsia="Calibri" w:hAnsi="Arial" w:cs="Arial"/>
          <w:lang w:eastAsia="en-US"/>
        </w:rPr>
        <w:t xml:space="preserve"> do gromadzenia </w:t>
      </w:r>
      <w:r w:rsidR="00F050DF" w:rsidRPr="00723463">
        <w:rPr>
          <w:rFonts w:ascii="Arial" w:eastAsia="Calibri" w:hAnsi="Arial" w:cs="Arial"/>
          <w:lang w:eastAsia="en-US"/>
        </w:rPr>
        <w:t>odpadów wielkogabarytowych muszą mieć objętość</w:t>
      </w:r>
      <w:r w:rsidRPr="00723463">
        <w:rPr>
          <w:rFonts w:ascii="Arial" w:eastAsia="Calibri" w:hAnsi="Arial" w:cs="Arial"/>
          <w:lang w:eastAsia="en-US"/>
        </w:rPr>
        <w:t xml:space="preserve"> 5m</w:t>
      </w:r>
      <w:r w:rsidRPr="00723463">
        <w:rPr>
          <w:rFonts w:ascii="Arial" w:eastAsia="Calibri" w:hAnsi="Arial" w:cs="Arial"/>
          <w:vertAlign w:val="superscript"/>
          <w:lang w:eastAsia="en-US"/>
        </w:rPr>
        <w:t>3</w:t>
      </w:r>
      <w:r w:rsidRPr="00723463">
        <w:rPr>
          <w:rFonts w:ascii="Arial" w:eastAsia="Calibri" w:hAnsi="Arial" w:cs="Arial"/>
          <w:lang w:eastAsia="en-US"/>
        </w:rPr>
        <w:t>, 7m</w:t>
      </w:r>
      <w:r w:rsidRPr="00723463">
        <w:rPr>
          <w:rFonts w:ascii="Arial" w:eastAsia="Calibri" w:hAnsi="Arial" w:cs="Arial"/>
          <w:vertAlign w:val="superscript"/>
          <w:lang w:eastAsia="en-US"/>
        </w:rPr>
        <w:t>3</w:t>
      </w:r>
      <w:r w:rsidRPr="00723463">
        <w:rPr>
          <w:rFonts w:ascii="Arial" w:eastAsia="Calibri" w:hAnsi="Arial" w:cs="Arial"/>
          <w:lang w:eastAsia="en-US"/>
        </w:rPr>
        <w:t xml:space="preserve"> lub 10m</w:t>
      </w:r>
      <w:r w:rsidRPr="00723463">
        <w:rPr>
          <w:rFonts w:ascii="Arial" w:eastAsia="Calibri" w:hAnsi="Arial" w:cs="Arial"/>
          <w:vertAlign w:val="superscript"/>
          <w:lang w:eastAsia="en-US"/>
        </w:rPr>
        <w:t>3</w:t>
      </w:r>
      <w:r w:rsidR="004E254B" w:rsidRPr="00723463">
        <w:rPr>
          <w:rFonts w:ascii="Arial" w:eastAsia="Calibri" w:hAnsi="Arial" w:cs="Arial"/>
          <w:lang w:eastAsia="en-US"/>
        </w:rPr>
        <w:t xml:space="preserve">, być </w:t>
      </w:r>
      <w:r w:rsidRPr="00723463">
        <w:rPr>
          <w:rFonts w:ascii="Arial" w:eastAsia="Calibri" w:hAnsi="Arial" w:cs="Arial"/>
          <w:lang w:eastAsia="en-US"/>
        </w:rPr>
        <w:t>pojemnikami</w:t>
      </w:r>
      <w:r w:rsidR="004E254B" w:rsidRPr="00723463">
        <w:rPr>
          <w:rFonts w:ascii="Arial" w:eastAsia="Calibri" w:hAnsi="Arial" w:cs="Arial"/>
          <w:lang w:eastAsia="en-US"/>
        </w:rPr>
        <w:t xml:space="preserve"> otwartymi</w:t>
      </w:r>
      <w:r w:rsidR="00F050DF" w:rsidRPr="00723463">
        <w:rPr>
          <w:rFonts w:ascii="Arial" w:eastAsia="Calibri" w:hAnsi="Arial" w:cs="Arial"/>
          <w:lang w:eastAsia="en-US"/>
        </w:rPr>
        <w:t>, które w trakcie transportu należy odpowiednio zabezpieczyć np. przykryć siatką.</w:t>
      </w:r>
      <w:r w:rsidR="004662F6" w:rsidRPr="00723463">
        <w:rPr>
          <w:rFonts w:ascii="Arial" w:eastAsia="Calibri" w:hAnsi="Arial" w:cs="Arial"/>
          <w:lang w:eastAsia="en-US"/>
        </w:rPr>
        <w:t xml:space="preserve"> Dodatkowo </w:t>
      </w:r>
      <w:r w:rsidRPr="00723463">
        <w:rPr>
          <w:rFonts w:ascii="Arial" w:eastAsia="Calibri" w:hAnsi="Arial" w:cs="Arial"/>
          <w:lang w:eastAsia="en-US"/>
        </w:rPr>
        <w:t>pojemniki</w:t>
      </w:r>
      <w:r w:rsidR="004662F6" w:rsidRPr="00723463">
        <w:rPr>
          <w:rFonts w:ascii="Arial" w:eastAsia="Calibri" w:hAnsi="Arial" w:cs="Arial"/>
          <w:lang w:eastAsia="en-US"/>
        </w:rPr>
        <w:t xml:space="preserve"> należy oznakować czytelnym napisem wskazującym ich przeznaczenie.</w:t>
      </w:r>
    </w:p>
    <w:p w14:paraId="110A2A08" w14:textId="77777777" w:rsidR="007675F8" w:rsidRPr="00723463" w:rsidRDefault="007675F8" w:rsidP="007675F8">
      <w:pPr>
        <w:pStyle w:val="Akapitzlist"/>
        <w:numPr>
          <w:ilvl w:val="1"/>
          <w:numId w:val="48"/>
        </w:numPr>
        <w:tabs>
          <w:tab w:val="left" w:pos="567"/>
        </w:tabs>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Informacje dotyczące zleceń będą przekazywane do Wykonawcy za pośrednictwem Eco</w:t>
      </w:r>
      <w:r w:rsidR="00EA2499" w:rsidRPr="00723463">
        <w:rPr>
          <w:rFonts w:ascii="Arial" w:eastAsia="Calibri" w:hAnsi="Arial" w:cs="Arial"/>
          <w:lang w:eastAsia="en-US"/>
        </w:rPr>
        <w:t xml:space="preserve"> H</w:t>
      </w:r>
      <w:r w:rsidRPr="00723463">
        <w:rPr>
          <w:rFonts w:ascii="Arial" w:eastAsia="Calibri" w:hAnsi="Arial" w:cs="Arial"/>
          <w:lang w:eastAsia="en-US"/>
        </w:rPr>
        <w:t>armonogram lub pocztą e-mail, a w przypadku awarii telefoniczne, lecz uzupełnione niezwłocznie po jej usunięciu.</w:t>
      </w:r>
    </w:p>
    <w:p w14:paraId="4DFB302D" w14:textId="77777777" w:rsidR="007709FF" w:rsidRPr="00723463" w:rsidRDefault="007709FF" w:rsidP="007709FF">
      <w:pPr>
        <w:pStyle w:val="Akapitzlist"/>
        <w:tabs>
          <w:tab w:val="left" w:pos="709"/>
        </w:tabs>
        <w:autoSpaceDE w:val="0"/>
        <w:autoSpaceDN w:val="0"/>
        <w:adjustRightInd w:val="0"/>
        <w:spacing w:line="360" w:lineRule="auto"/>
        <w:ind w:left="567"/>
        <w:jc w:val="both"/>
        <w:rPr>
          <w:rFonts w:ascii="Arial" w:eastAsia="Calibri" w:hAnsi="Arial" w:cs="Arial"/>
          <w:lang w:eastAsia="en-US"/>
        </w:rPr>
      </w:pPr>
    </w:p>
    <w:p w14:paraId="3873FBD3" w14:textId="77777777" w:rsidR="00E673C7" w:rsidRPr="00723463" w:rsidRDefault="00E673C7" w:rsidP="00CD3BD0">
      <w:pPr>
        <w:pStyle w:val="Nagwek2"/>
        <w:numPr>
          <w:ilvl w:val="0"/>
          <w:numId w:val="6"/>
        </w:numPr>
        <w:spacing w:line="360" w:lineRule="auto"/>
        <w:ind w:left="426" w:hanging="426"/>
        <w:jc w:val="left"/>
        <w:rPr>
          <w:rFonts w:ascii="Arial" w:eastAsia="Calibri" w:hAnsi="Arial" w:cs="Arial"/>
          <w:b/>
          <w:sz w:val="22"/>
          <w:szCs w:val="22"/>
          <w:u w:val="none"/>
          <w:lang w:eastAsia="en-US"/>
        </w:rPr>
      </w:pPr>
      <w:r w:rsidRPr="00723463">
        <w:rPr>
          <w:rFonts w:ascii="Arial" w:eastAsia="Calibri" w:hAnsi="Arial" w:cs="Arial"/>
          <w:b/>
          <w:sz w:val="22"/>
          <w:szCs w:val="22"/>
          <w:u w:val="none"/>
          <w:lang w:eastAsia="en-US"/>
        </w:rPr>
        <w:t>Obsługa wniosków, zgłoszeń i interwencji.</w:t>
      </w:r>
    </w:p>
    <w:p w14:paraId="5490A072" w14:textId="77777777" w:rsidR="00BF7136" w:rsidRPr="00723463" w:rsidRDefault="004615D2"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hAnsi="Arial" w:cs="Arial"/>
        </w:rPr>
        <w:t xml:space="preserve">Wykonawcę zobowiązuje się do stworzenia punktu </w:t>
      </w:r>
      <w:r w:rsidR="00460D5A" w:rsidRPr="00723463">
        <w:rPr>
          <w:rFonts w:ascii="Arial" w:hAnsi="Arial" w:cs="Arial"/>
        </w:rPr>
        <w:t>obsługi klienta (P</w:t>
      </w:r>
      <w:r w:rsidRPr="00723463">
        <w:rPr>
          <w:rFonts w:ascii="Arial" w:hAnsi="Arial" w:cs="Arial"/>
        </w:rPr>
        <w:t>OK),</w:t>
      </w:r>
      <w:r w:rsidR="00BF7136" w:rsidRPr="00723463">
        <w:rPr>
          <w:rFonts w:ascii="Arial" w:hAnsi="Arial" w:cs="Arial"/>
        </w:rPr>
        <w:t xml:space="preserve"> </w:t>
      </w:r>
      <w:r w:rsidR="00BF7136" w:rsidRPr="00723463">
        <w:rPr>
          <w:rFonts w:ascii="Arial" w:eastAsia="Calibri" w:hAnsi="Arial" w:cs="Arial"/>
          <w:kern w:val="1"/>
          <w:lang w:eastAsia="ar-SA"/>
        </w:rPr>
        <w:t xml:space="preserve">który będzie zlokalizowany </w:t>
      </w:r>
      <w:r w:rsidR="005F3785" w:rsidRPr="00723463">
        <w:rPr>
          <w:rFonts w:ascii="Arial" w:eastAsia="Calibri" w:hAnsi="Arial" w:cs="Arial"/>
          <w:kern w:val="1"/>
          <w:lang w:eastAsia="ar-SA"/>
        </w:rPr>
        <w:t xml:space="preserve">  </w:t>
      </w:r>
      <w:r w:rsidR="00BF7136" w:rsidRPr="00723463">
        <w:rPr>
          <w:rFonts w:ascii="Arial" w:eastAsia="Calibri" w:hAnsi="Arial" w:cs="Arial"/>
          <w:kern w:val="1"/>
          <w:lang w:eastAsia="ar-SA"/>
        </w:rPr>
        <w:t xml:space="preserve">w centralnych dzielnicach miasta </w:t>
      </w:r>
      <w:r w:rsidR="00BF7136" w:rsidRPr="00723463">
        <w:rPr>
          <w:rFonts w:ascii="Arial" w:eastAsia="Calibri" w:hAnsi="Arial" w:cs="Arial"/>
          <w:bCs/>
          <w:kern w:val="1"/>
          <w:lang w:eastAsia="ar-SA"/>
        </w:rPr>
        <w:t>(Centrum Północ lub Centrum Południe) w</w:t>
      </w:r>
      <w:r w:rsidR="00BF7136" w:rsidRPr="00723463">
        <w:rPr>
          <w:rFonts w:ascii="Arial" w:eastAsia="Calibri" w:hAnsi="Arial" w:cs="Arial"/>
          <w:kern w:val="1"/>
          <w:lang w:eastAsia="ar-SA"/>
        </w:rPr>
        <w:t xml:space="preserve"> bliskim sąsiedztwie przystanków autobusowych i/lub tramwajowych, a także będzie dostosowany do obsługi osób niepełnosprawnych.</w:t>
      </w:r>
    </w:p>
    <w:p w14:paraId="4B682A9A" w14:textId="77777777" w:rsidR="00D177E3" w:rsidRPr="00723463" w:rsidRDefault="00BF7136"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hAnsi="Arial" w:cs="Arial"/>
        </w:rPr>
        <w:t>W POK</w:t>
      </w:r>
      <w:r w:rsidR="004615D2" w:rsidRPr="00723463">
        <w:rPr>
          <w:rFonts w:ascii="Arial" w:hAnsi="Arial" w:cs="Arial"/>
        </w:rPr>
        <w:t xml:space="preserve"> właściciele nieruchomości/Zarządcy/mieszkańcy będą mogli </w:t>
      </w:r>
      <w:r w:rsidR="00D177E3" w:rsidRPr="00723463">
        <w:rPr>
          <w:rFonts w:ascii="Arial" w:hAnsi="Arial" w:cs="Arial"/>
        </w:rPr>
        <w:t xml:space="preserve">składać wnioski, dokonywać zgłoszeń, a także wnosić interwencje w zakresie nieprawidłowości w realizowanej usłudze, jak również </w:t>
      </w:r>
      <w:r w:rsidR="004615D2" w:rsidRPr="00723463">
        <w:rPr>
          <w:rFonts w:ascii="Arial" w:hAnsi="Arial" w:cs="Arial"/>
        </w:rPr>
        <w:t>zasięgnąć informacji na temat</w:t>
      </w:r>
      <w:r w:rsidR="00D177E3" w:rsidRPr="00723463">
        <w:rPr>
          <w:rFonts w:ascii="Arial" w:hAnsi="Arial" w:cs="Arial"/>
        </w:rPr>
        <w:t xml:space="preserve"> </w:t>
      </w:r>
      <w:r w:rsidR="004615D2" w:rsidRPr="00723463">
        <w:rPr>
          <w:rFonts w:ascii="Arial" w:hAnsi="Arial" w:cs="Arial"/>
        </w:rPr>
        <w:t xml:space="preserve">realizowanej usługi </w:t>
      </w:r>
      <w:r w:rsidR="00D177E3" w:rsidRPr="00723463">
        <w:rPr>
          <w:rFonts w:ascii="Arial" w:hAnsi="Arial" w:cs="Arial"/>
        </w:rPr>
        <w:t xml:space="preserve">i zasad obowiązujących w systemie </w:t>
      </w:r>
      <w:r w:rsidR="005F3785" w:rsidRPr="00723463">
        <w:rPr>
          <w:rFonts w:ascii="Arial" w:hAnsi="Arial" w:cs="Arial"/>
        </w:rPr>
        <w:t xml:space="preserve">   </w:t>
      </w:r>
      <w:r w:rsidR="00D177E3" w:rsidRPr="00723463">
        <w:rPr>
          <w:rFonts w:ascii="Arial" w:hAnsi="Arial" w:cs="Arial"/>
        </w:rPr>
        <w:t xml:space="preserve">gospodarowania odpadami komunalnymi na terenie miasta Zabrze </w:t>
      </w:r>
      <w:r w:rsidR="004615D2" w:rsidRPr="00723463">
        <w:rPr>
          <w:rFonts w:ascii="Arial" w:hAnsi="Arial" w:cs="Arial"/>
        </w:rPr>
        <w:t>w szczególności</w:t>
      </w:r>
      <w:r w:rsidR="00D177E3" w:rsidRPr="00723463">
        <w:rPr>
          <w:rFonts w:ascii="Arial" w:hAnsi="Arial" w:cs="Arial"/>
        </w:rPr>
        <w:t>:</w:t>
      </w:r>
    </w:p>
    <w:p w14:paraId="76373314" w14:textId="77777777" w:rsidR="004B3662" w:rsidRPr="00723463" w:rsidRDefault="00D177E3"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złożyć wniosek oraz</w:t>
      </w:r>
      <w:r w:rsidR="00493646" w:rsidRPr="00723463">
        <w:rPr>
          <w:rFonts w:ascii="Arial" w:hAnsi="Arial" w:cs="Arial"/>
        </w:rPr>
        <w:t xml:space="preserve"> odebrać worki BIG-BAG</w:t>
      </w:r>
      <w:r w:rsidR="004B3662" w:rsidRPr="00723463">
        <w:rPr>
          <w:rFonts w:ascii="Arial" w:hAnsi="Arial" w:cs="Arial"/>
        </w:rPr>
        <w:t xml:space="preserve"> w ramach ponoszonej opłaty za gospodarowanie  odpadami komunalnymi</w:t>
      </w:r>
      <w:r w:rsidR="00493646" w:rsidRPr="00723463">
        <w:rPr>
          <w:rFonts w:ascii="Arial" w:hAnsi="Arial" w:cs="Arial"/>
        </w:rPr>
        <w:t>;</w:t>
      </w:r>
    </w:p>
    <w:p w14:paraId="3EAF7E00" w14:textId="77777777" w:rsidR="00EA2651" w:rsidRPr="00723463" w:rsidRDefault="004615D2"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ustalić dokładny termin</w:t>
      </w:r>
      <w:r w:rsidR="004B3662" w:rsidRPr="00723463">
        <w:rPr>
          <w:rFonts w:ascii="Arial" w:hAnsi="Arial" w:cs="Arial"/>
        </w:rPr>
        <w:t xml:space="preserve"> bądź zlecić wcześniejszy</w:t>
      </w:r>
      <w:r w:rsidRPr="00723463">
        <w:rPr>
          <w:rFonts w:ascii="Arial" w:hAnsi="Arial" w:cs="Arial"/>
        </w:rPr>
        <w:t xml:space="preserve"> odbioru worków BIG-BAG</w:t>
      </w:r>
      <w:r w:rsidR="004B3662" w:rsidRPr="00723463">
        <w:rPr>
          <w:rFonts w:ascii="Arial" w:hAnsi="Arial" w:cs="Arial"/>
        </w:rPr>
        <w:t xml:space="preserve"> lub </w:t>
      </w:r>
      <w:r w:rsidR="00AA471D" w:rsidRPr="00723463">
        <w:rPr>
          <w:rFonts w:ascii="Arial" w:hAnsi="Arial" w:cs="Arial"/>
        </w:rPr>
        <w:t>pojemnika w ramach usług dodatkowych</w:t>
      </w:r>
      <w:r w:rsidR="00D177E3" w:rsidRPr="00723463">
        <w:rPr>
          <w:rFonts w:ascii="Arial" w:hAnsi="Arial" w:cs="Arial"/>
        </w:rPr>
        <w:t>;</w:t>
      </w:r>
    </w:p>
    <w:p w14:paraId="6D81AA07" w14:textId="77777777" w:rsidR="00EA2651" w:rsidRPr="00723463" w:rsidRDefault="004344F1"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odebrać worki</w:t>
      </w:r>
      <w:r w:rsidR="00AA471D" w:rsidRPr="00723463">
        <w:rPr>
          <w:rFonts w:ascii="Arial" w:hAnsi="Arial" w:cs="Arial"/>
        </w:rPr>
        <w:t xml:space="preserve"> do selektywnej zbiórki odpadów komunalnych, a także</w:t>
      </w:r>
      <w:r w:rsidR="00493646" w:rsidRPr="00723463">
        <w:rPr>
          <w:rFonts w:ascii="Arial" w:hAnsi="Arial" w:cs="Arial"/>
        </w:rPr>
        <w:t xml:space="preserve"> </w:t>
      </w:r>
      <w:r w:rsidR="007675F8" w:rsidRPr="00723463">
        <w:rPr>
          <w:rFonts w:ascii="Arial" w:hAnsi="Arial" w:cs="Arial"/>
        </w:rPr>
        <w:t>na bioodpady w ramach usług</w:t>
      </w:r>
      <w:r w:rsidR="00AA471D" w:rsidRPr="00723463">
        <w:rPr>
          <w:rFonts w:ascii="Arial" w:hAnsi="Arial" w:cs="Arial"/>
        </w:rPr>
        <w:t>i</w:t>
      </w:r>
      <w:r w:rsidR="007675F8" w:rsidRPr="00723463">
        <w:rPr>
          <w:rFonts w:ascii="Arial" w:hAnsi="Arial" w:cs="Arial"/>
        </w:rPr>
        <w:t xml:space="preserve"> dodatkow</w:t>
      </w:r>
      <w:r w:rsidR="00AA471D" w:rsidRPr="00723463">
        <w:rPr>
          <w:rFonts w:ascii="Arial" w:hAnsi="Arial" w:cs="Arial"/>
        </w:rPr>
        <w:t>ej</w:t>
      </w:r>
      <w:r w:rsidR="007675F8" w:rsidRPr="00723463">
        <w:rPr>
          <w:rFonts w:ascii="Arial" w:hAnsi="Arial" w:cs="Arial"/>
        </w:rPr>
        <w:t xml:space="preserve"> oraz „akcji liść” </w:t>
      </w:r>
      <w:r w:rsidR="00493646" w:rsidRPr="00723463">
        <w:rPr>
          <w:rFonts w:ascii="Arial" w:hAnsi="Arial" w:cs="Arial"/>
        </w:rPr>
        <w:t xml:space="preserve">oraz </w:t>
      </w:r>
      <w:r w:rsidR="00D177E3" w:rsidRPr="00723463">
        <w:rPr>
          <w:rFonts w:ascii="Arial" w:hAnsi="Arial" w:cs="Arial"/>
        </w:rPr>
        <w:t>ustalić dokładny termin wykonania usługi dodatkowej;</w:t>
      </w:r>
    </w:p>
    <w:p w14:paraId="2264BB31" w14:textId="77777777" w:rsidR="00EA2651" w:rsidRPr="00723463" w:rsidRDefault="00D177E3"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 xml:space="preserve">ustalić dokładny termin </w:t>
      </w:r>
      <w:r w:rsidR="00D61EA6" w:rsidRPr="00723463">
        <w:rPr>
          <w:rFonts w:ascii="Arial" w:hAnsi="Arial" w:cs="Arial"/>
        </w:rPr>
        <w:t>dostarczenia/</w:t>
      </w:r>
      <w:r w:rsidR="004615D2" w:rsidRPr="00723463">
        <w:rPr>
          <w:rFonts w:ascii="Arial" w:hAnsi="Arial" w:cs="Arial"/>
        </w:rPr>
        <w:t xml:space="preserve">podstawienia </w:t>
      </w:r>
      <w:r w:rsidR="00D61EA6" w:rsidRPr="00723463">
        <w:rPr>
          <w:rFonts w:ascii="Arial" w:hAnsi="Arial" w:cs="Arial"/>
        </w:rPr>
        <w:t>worków</w:t>
      </w:r>
      <w:r w:rsidR="004B3662" w:rsidRPr="00723463">
        <w:rPr>
          <w:rFonts w:ascii="Arial" w:hAnsi="Arial" w:cs="Arial"/>
        </w:rPr>
        <w:t xml:space="preserve">, pojemników </w:t>
      </w:r>
      <w:r w:rsidR="00D61EA6" w:rsidRPr="00723463">
        <w:rPr>
          <w:rFonts w:ascii="Arial" w:hAnsi="Arial" w:cs="Arial"/>
        </w:rPr>
        <w:t>wraz z</w:t>
      </w:r>
      <w:r w:rsidR="004B3662" w:rsidRPr="00723463">
        <w:rPr>
          <w:rFonts w:ascii="Arial" w:hAnsi="Arial" w:cs="Arial"/>
        </w:rPr>
        <w:t> </w:t>
      </w:r>
      <w:r w:rsidR="00D61EA6" w:rsidRPr="00723463">
        <w:rPr>
          <w:rFonts w:ascii="Arial" w:hAnsi="Arial" w:cs="Arial"/>
        </w:rPr>
        <w:t>określenie</w:t>
      </w:r>
      <w:r w:rsidR="00BD6C76" w:rsidRPr="00723463">
        <w:rPr>
          <w:rFonts w:ascii="Arial" w:hAnsi="Arial" w:cs="Arial"/>
        </w:rPr>
        <w:t xml:space="preserve">m </w:t>
      </w:r>
      <w:r w:rsidR="00D61EA6" w:rsidRPr="00723463">
        <w:rPr>
          <w:rFonts w:ascii="Arial" w:hAnsi="Arial" w:cs="Arial"/>
        </w:rPr>
        <w:t xml:space="preserve">zmiany lub </w:t>
      </w:r>
      <w:r w:rsidR="004615D2" w:rsidRPr="00723463">
        <w:rPr>
          <w:rFonts w:ascii="Arial" w:hAnsi="Arial" w:cs="Arial"/>
        </w:rPr>
        <w:t>przedział</w:t>
      </w:r>
      <w:r w:rsidR="00D61EA6" w:rsidRPr="00723463">
        <w:rPr>
          <w:rFonts w:ascii="Arial" w:hAnsi="Arial" w:cs="Arial"/>
        </w:rPr>
        <w:t>u</w:t>
      </w:r>
      <w:r w:rsidR="004615D2" w:rsidRPr="00723463">
        <w:rPr>
          <w:rFonts w:ascii="Arial" w:hAnsi="Arial" w:cs="Arial"/>
        </w:rPr>
        <w:t xml:space="preserve"> godzinow</w:t>
      </w:r>
      <w:r w:rsidR="00D61EA6" w:rsidRPr="00723463">
        <w:rPr>
          <w:rFonts w:ascii="Arial" w:hAnsi="Arial" w:cs="Arial"/>
        </w:rPr>
        <w:t>ego</w:t>
      </w:r>
      <w:r w:rsidR="004615D2" w:rsidRPr="00723463">
        <w:rPr>
          <w:rFonts w:ascii="Arial" w:hAnsi="Arial" w:cs="Arial"/>
        </w:rPr>
        <w:t xml:space="preserve"> </w:t>
      </w:r>
      <w:r w:rsidR="00D61EA6" w:rsidRPr="00723463">
        <w:rPr>
          <w:rFonts w:ascii="Arial" w:hAnsi="Arial" w:cs="Arial"/>
        </w:rPr>
        <w:t>wykonania usługi;</w:t>
      </w:r>
    </w:p>
    <w:p w14:paraId="0D6E08F7" w14:textId="77777777" w:rsidR="00EA2651" w:rsidRPr="00723463" w:rsidRDefault="004615D2"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 xml:space="preserve">zweryfikować terminowość wykonania usługi (czy w danym dniu odbiór był już realizowany, czy dopiero nastąpi bądź wystąpiło opóźnienie), </w:t>
      </w:r>
    </w:p>
    <w:p w14:paraId="515AAE1E" w14:textId="77777777" w:rsidR="00EA2651" w:rsidRPr="00723463" w:rsidRDefault="004615D2"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zasięgnąć informacji na temat sposobu udostępnienia odpadów np. wielkogabarytowych, budowlanych i rozbiórkowych itp.</w:t>
      </w:r>
      <w:r w:rsidR="00590F86" w:rsidRPr="00723463">
        <w:rPr>
          <w:rFonts w:ascii="Arial" w:hAnsi="Arial" w:cs="Arial"/>
        </w:rPr>
        <w:t>;</w:t>
      </w:r>
    </w:p>
    <w:p w14:paraId="1ED68C31" w14:textId="77777777" w:rsidR="004B3662" w:rsidRPr="00723463" w:rsidRDefault="004B3662"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zasięgnąć informacji na temat sposobu postępowania z odpadami;</w:t>
      </w:r>
    </w:p>
    <w:p w14:paraId="27CCFEBB" w14:textId="77777777" w:rsidR="00EA2651" w:rsidRPr="00723463" w:rsidRDefault="00590F86" w:rsidP="005D2E09">
      <w:pPr>
        <w:pStyle w:val="Akapitzlist"/>
        <w:numPr>
          <w:ilvl w:val="0"/>
          <w:numId w:val="59"/>
        </w:numPr>
        <w:tabs>
          <w:tab w:val="left" w:pos="567"/>
        </w:tabs>
        <w:spacing w:line="360" w:lineRule="auto"/>
        <w:ind w:left="426" w:hanging="142"/>
        <w:jc w:val="both"/>
        <w:rPr>
          <w:rFonts w:ascii="Arial" w:eastAsia="Calibri" w:hAnsi="Arial" w:cs="Arial"/>
          <w:lang w:eastAsia="en-US"/>
        </w:rPr>
      </w:pPr>
      <w:r w:rsidRPr="00723463">
        <w:rPr>
          <w:rFonts w:ascii="Arial" w:hAnsi="Arial" w:cs="Arial"/>
        </w:rPr>
        <w:t>złożyć interwencję w sprawi</w:t>
      </w:r>
      <w:r w:rsidR="00E712CE">
        <w:rPr>
          <w:rFonts w:ascii="Arial" w:hAnsi="Arial" w:cs="Arial"/>
        </w:rPr>
        <w:t>e</w:t>
      </w:r>
      <w:r w:rsidRPr="00723463">
        <w:rPr>
          <w:rFonts w:ascii="Arial" w:hAnsi="Arial" w:cs="Arial"/>
        </w:rPr>
        <w:t xml:space="preserve"> braku realizacji odbioru danej frakcji odpadów, </w:t>
      </w:r>
      <w:r w:rsidR="002C0EE6" w:rsidRPr="00723463">
        <w:rPr>
          <w:rFonts w:ascii="Arial" w:hAnsi="Arial" w:cs="Arial"/>
        </w:rPr>
        <w:t xml:space="preserve">braku </w:t>
      </w:r>
      <w:r w:rsidRPr="00723463">
        <w:rPr>
          <w:rFonts w:ascii="Arial" w:hAnsi="Arial" w:cs="Arial"/>
        </w:rPr>
        <w:t>pozostawienia worków do selektywnej zbiórki odpadów</w:t>
      </w:r>
      <w:r w:rsidR="004344F1" w:rsidRPr="00723463">
        <w:rPr>
          <w:rFonts w:ascii="Arial" w:hAnsi="Arial" w:cs="Arial"/>
        </w:rPr>
        <w:t xml:space="preserve"> i innych nieprawidłowości w realizowanej usłudze</w:t>
      </w:r>
      <w:r w:rsidR="007675F8" w:rsidRPr="00723463">
        <w:rPr>
          <w:rFonts w:ascii="Arial" w:hAnsi="Arial" w:cs="Arial"/>
        </w:rPr>
        <w:t>.</w:t>
      </w:r>
    </w:p>
    <w:p w14:paraId="7E5517FB" w14:textId="77777777" w:rsidR="000127E4" w:rsidRPr="00723463" w:rsidRDefault="00BD6C76"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lastRenderedPageBreak/>
        <w:t>Wszystkie</w:t>
      </w:r>
      <w:r w:rsidR="00D86AB5" w:rsidRPr="00723463">
        <w:rPr>
          <w:rFonts w:ascii="Arial" w:eastAsia="Calibri" w:hAnsi="Arial" w:cs="Arial"/>
          <w:lang w:eastAsia="en-US"/>
        </w:rPr>
        <w:t xml:space="preserve"> wnioski,</w:t>
      </w:r>
      <w:r w:rsidRPr="00723463">
        <w:rPr>
          <w:rFonts w:ascii="Arial" w:eastAsia="Calibri" w:hAnsi="Arial" w:cs="Arial"/>
          <w:lang w:eastAsia="en-US"/>
        </w:rPr>
        <w:t xml:space="preserve"> zgłoszenia i interwencje wniesione do Wykonawcy, których wykonanie determinują terminy określone w niniejszym OPZ powinny być realizowane niezwłocznie, a właściciel/zarządca nieruchomości </w:t>
      </w:r>
      <w:r w:rsidR="00EA2651" w:rsidRPr="00723463">
        <w:rPr>
          <w:rFonts w:ascii="Arial" w:eastAsia="Calibri" w:hAnsi="Arial" w:cs="Arial"/>
          <w:lang w:eastAsia="en-US"/>
        </w:rPr>
        <w:t xml:space="preserve">bądź inny podmiot, który dokonał ww. czynności </w:t>
      </w:r>
      <w:r w:rsidR="000127E4" w:rsidRPr="00723463">
        <w:rPr>
          <w:rFonts w:ascii="Arial" w:eastAsia="Calibri" w:hAnsi="Arial" w:cs="Arial"/>
          <w:lang w:eastAsia="en-US"/>
        </w:rPr>
        <w:t>nie później niż dnia następnego powinien otrzymać dokładną informację</w:t>
      </w:r>
      <w:r w:rsidRPr="00723463">
        <w:rPr>
          <w:rFonts w:ascii="Arial" w:eastAsia="Calibri" w:hAnsi="Arial" w:cs="Arial"/>
          <w:lang w:eastAsia="en-US"/>
        </w:rPr>
        <w:t xml:space="preserve"> o</w:t>
      </w:r>
      <w:r w:rsidR="000127E4" w:rsidRPr="00723463">
        <w:rPr>
          <w:rFonts w:ascii="Arial" w:eastAsia="Calibri" w:hAnsi="Arial" w:cs="Arial"/>
          <w:lang w:eastAsia="en-US"/>
        </w:rPr>
        <w:t>:</w:t>
      </w:r>
    </w:p>
    <w:p w14:paraId="21860666" w14:textId="77777777" w:rsidR="00EA2651" w:rsidRPr="00723463" w:rsidRDefault="00EA2651" w:rsidP="005D2E09">
      <w:pPr>
        <w:pStyle w:val="Akapitzlist"/>
        <w:numPr>
          <w:ilvl w:val="0"/>
          <w:numId w:val="63"/>
        </w:numPr>
        <w:tabs>
          <w:tab w:val="left" w:pos="567"/>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postępie w rozpatrzeniu</w:t>
      </w:r>
      <w:r w:rsidR="004B3662" w:rsidRPr="00723463">
        <w:rPr>
          <w:rFonts w:ascii="Arial" w:eastAsia="Calibri" w:hAnsi="Arial" w:cs="Arial"/>
          <w:lang w:eastAsia="en-US"/>
        </w:rPr>
        <w:t>/realizacji</w:t>
      </w:r>
      <w:r w:rsidRPr="00723463">
        <w:rPr>
          <w:rFonts w:ascii="Arial" w:eastAsia="Calibri" w:hAnsi="Arial" w:cs="Arial"/>
          <w:lang w:eastAsia="en-US"/>
        </w:rPr>
        <w:t xml:space="preserve"> złożonego wniosku</w:t>
      </w:r>
      <w:r w:rsidR="004B3662" w:rsidRPr="00723463">
        <w:rPr>
          <w:rFonts w:ascii="Arial" w:eastAsia="Calibri" w:hAnsi="Arial" w:cs="Arial"/>
          <w:lang w:eastAsia="en-US"/>
        </w:rPr>
        <w:t xml:space="preserve"> (np. wniosek o wcześniejszy odbiór </w:t>
      </w:r>
      <w:r w:rsidR="004B3662" w:rsidRPr="00723463">
        <w:rPr>
          <w:rFonts w:ascii="Arial" w:eastAsia="Calibri" w:hAnsi="Arial" w:cs="Arial"/>
          <w:lang w:eastAsia="en-US"/>
        </w:rPr>
        <w:br/>
        <w:t>BIG-BAG)</w:t>
      </w:r>
      <w:r w:rsidRPr="00723463">
        <w:rPr>
          <w:rFonts w:ascii="Arial" w:eastAsia="Calibri" w:hAnsi="Arial" w:cs="Arial"/>
          <w:lang w:eastAsia="en-US"/>
        </w:rPr>
        <w:t xml:space="preserve"> lub wskazaniu miejsca jego procedowania (np. wniosek o wykonanie usługi dodatkowej w</w:t>
      </w:r>
      <w:r w:rsidR="004B3662" w:rsidRPr="00723463">
        <w:rPr>
          <w:rFonts w:ascii="Arial" w:eastAsia="Calibri" w:hAnsi="Arial" w:cs="Arial"/>
          <w:lang w:eastAsia="en-US"/>
        </w:rPr>
        <w:t> </w:t>
      </w:r>
      <w:r w:rsidRPr="00723463">
        <w:rPr>
          <w:rFonts w:ascii="Arial" w:eastAsia="Calibri" w:hAnsi="Arial" w:cs="Arial"/>
          <w:lang w:eastAsia="en-US"/>
        </w:rPr>
        <w:t>pierwszym etapie należy zrealizować w Urzędzie Miejskim w Zabrzu);</w:t>
      </w:r>
    </w:p>
    <w:p w14:paraId="2DB0479B" w14:textId="77777777" w:rsidR="00EA2651" w:rsidRPr="00723463" w:rsidRDefault="000127E4" w:rsidP="005D2E09">
      <w:pPr>
        <w:pStyle w:val="Akapitzlist"/>
        <w:numPr>
          <w:ilvl w:val="0"/>
          <w:numId w:val="63"/>
        </w:numPr>
        <w:tabs>
          <w:tab w:val="left" w:pos="567"/>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 xml:space="preserve">przyczynach braku terminowej (zgodnej z harmonogramem) realizacji usługi </w:t>
      </w:r>
      <w:r w:rsidR="00EA2651" w:rsidRPr="00723463">
        <w:rPr>
          <w:rFonts w:ascii="Arial" w:eastAsia="Calibri" w:hAnsi="Arial" w:cs="Arial"/>
          <w:lang w:eastAsia="en-US"/>
        </w:rPr>
        <w:t>bądź innych uchybień w prawidłowej realizacji usługi</w:t>
      </w:r>
      <w:r w:rsidR="004B3662" w:rsidRPr="00723463">
        <w:rPr>
          <w:rFonts w:ascii="Arial" w:eastAsia="Calibri" w:hAnsi="Arial" w:cs="Arial"/>
          <w:lang w:eastAsia="en-US"/>
        </w:rPr>
        <w:t>;</w:t>
      </w:r>
    </w:p>
    <w:p w14:paraId="5EB7C2E6" w14:textId="77777777" w:rsidR="00EA2651" w:rsidRPr="00723463" w:rsidRDefault="000127E4" w:rsidP="005D2E09">
      <w:pPr>
        <w:pStyle w:val="Akapitzlist"/>
        <w:numPr>
          <w:ilvl w:val="0"/>
          <w:numId w:val="63"/>
        </w:numPr>
        <w:tabs>
          <w:tab w:val="left" w:pos="567"/>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 xml:space="preserve">nowym </w:t>
      </w:r>
      <w:r w:rsidR="00BD6C76" w:rsidRPr="00723463">
        <w:rPr>
          <w:rFonts w:ascii="Arial" w:eastAsia="Calibri" w:hAnsi="Arial" w:cs="Arial"/>
          <w:lang w:eastAsia="en-US"/>
        </w:rPr>
        <w:t xml:space="preserve">terminie realizacji wraz z określeniem zmiany </w:t>
      </w:r>
      <w:r w:rsidRPr="00723463">
        <w:rPr>
          <w:rFonts w:ascii="Arial" w:eastAsia="Calibri" w:hAnsi="Arial" w:cs="Arial"/>
          <w:lang w:eastAsia="en-US"/>
        </w:rPr>
        <w:t>i/</w:t>
      </w:r>
      <w:r w:rsidR="00BD6C76" w:rsidRPr="00723463">
        <w:rPr>
          <w:rFonts w:ascii="Arial" w:eastAsia="Calibri" w:hAnsi="Arial" w:cs="Arial"/>
          <w:lang w:eastAsia="en-US"/>
        </w:rPr>
        <w:t>lub przedziału god</w:t>
      </w:r>
      <w:r w:rsidRPr="00723463">
        <w:rPr>
          <w:rFonts w:ascii="Arial" w:eastAsia="Calibri" w:hAnsi="Arial" w:cs="Arial"/>
          <w:lang w:eastAsia="en-US"/>
        </w:rPr>
        <w:t>zinowego wykonania</w:t>
      </w:r>
      <w:r w:rsidR="0066703A" w:rsidRPr="00723463">
        <w:rPr>
          <w:rFonts w:ascii="Arial" w:eastAsia="Calibri" w:hAnsi="Arial" w:cs="Arial"/>
          <w:lang w:eastAsia="en-US"/>
        </w:rPr>
        <w:t xml:space="preserve">  </w:t>
      </w:r>
      <w:r w:rsidRPr="00723463">
        <w:rPr>
          <w:rFonts w:ascii="Arial" w:eastAsia="Calibri" w:hAnsi="Arial" w:cs="Arial"/>
          <w:lang w:eastAsia="en-US"/>
        </w:rPr>
        <w:t xml:space="preserve"> </w:t>
      </w:r>
      <w:r w:rsidR="00BD6C76" w:rsidRPr="00723463">
        <w:rPr>
          <w:rFonts w:ascii="Arial" w:eastAsia="Calibri" w:hAnsi="Arial" w:cs="Arial"/>
          <w:lang w:eastAsia="en-US"/>
        </w:rPr>
        <w:t>danej usługi</w:t>
      </w:r>
      <w:r w:rsidR="004B3662" w:rsidRPr="00723463">
        <w:rPr>
          <w:rFonts w:ascii="Arial" w:eastAsia="Calibri" w:hAnsi="Arial" w:cs="Arial"/>
          <w:lang w:eastAsia="en-US"/>
        </w:rPr>
        <w:t>;</w:t>
      </w:r>
    </w:p>
    <w:p w14:paraId="4ABCD73B" w14:textId="77777777" w:rsidR="00BD6C76" w:rsidRPr="00723463" w:rsidRDefault="000127E4" w:rsidP="005D2E09">
      <w:pPr>
        <w:pStyle w:val="Akapitzlist"/>
        <w:numPr>
          <w:ilvl w:val="0"/>
          <w:numId w:val="63"/>
        </w:numPr>
        <w:tabs>
          <w:tab w:val="left" w:pos="567"/>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 xml:space="preserve">odmowie </w:t>
      </w:r>
      <w:r w:rsidR="00EA2651" w:rsidRPr="00723463">
        <w:rPr>
          <w:rFonts w:ascii="Arial" w:eastAsia="Calibri" w:hAnsi="Arial" w:cs="Arial"/>
          <w:lang w:eastAsia="en-US"/>
        </w:rPr>
        <w:t>rozpatrzenia wniosku/</w:t>
      </w:r>
      <w:r w:rsidRPr="00723463">
        <w:rPr>
          <w:rFonts w:ascii="Arial" w:eastAsia="Calibri" w:hAnsi="Arial" w:cs="Arial"/>
          <w:lang w:eastAsia="en-US"/>
        </w:rPr>
        <w:t xml:space="preserve">realizacji </w:t>
      </w:r>
      <w:r w:rsidR="00AF66B3" w:rsidRPr="00723463">
        <w:rPr>
          <w:rFonts w:ascii="Arial" w:eastAsia="Calibri" w:hAnsi="Arial" w:cs="Arial"/>
          <w:lang w:eastAsia="en-US"/>
        </w:rPr>
        <w:t xml:space="preserve">usługi </w:t>
      </w:r>
      <w:r w:rsidRPr="00723463">
        <w:rPr>
          <w:rFonts w:ascii="Arial" w:eastAsia="Calibri" w:hAnsi="Arial" w:cs="Arial"/>
          <w:lang w:eastAsia="en-US"/>
        </w:rPr>
        <w:t xml:space="preserve">wraz z wskazaniem właściwego kierunku działań </w:t>
      </w:r>
      <w:r w:rsidR="0066703A" w:rsidRPr="00723463">
        <w:rPr>
          <w:rFonts w:ascii="Arial" w:eastAsia="Calibri" w:hAnsi="Arial" w:cs="Arial"/>
          <w:lang w:eastAsia="en-US"/>
        </w:rPr>
        <w:t xml:space="preserve">  </w:t>
      </w:r>
      <w:r w:rsidR="005E543A" w:rsidRPr="00723463">
        <w:rPr>
          <w:rFonts w:ascii="Arial" w:eastAsia="Calibri" w:hAnsi="Arial" w:cs="Arial"/>
          <w:lang w:eastAsia="en-US"/>
        </w:rPr>
        <w:t xml:space="preserve">jaki </w:t>
      </w:r>
      <w:r w:rsidR="00FD55A0" w:rsidRPr="00723463">
        <w:rPr>
          <w:rFonts w:ascii="Arial" w:eastAsia="Calibri" w:hAnsi="Arial" w:cs="Arial"/>
          <w:lang w:eastAsia="en-US"/>
        </w:rPr>
        <w:t>wnioskodawca/</w:t>
      </w:r>
      <w:r w:rsidR="000D7EE8" w:rsidRPr="00723463">
        <w:rPr>
          <w:rFonts w:ascii="Arial" w:eastAsia="Calibri" w:hAnsi="Arial" w:cs="Arial"/>
          <w:lang w:eastAsia="en-US"/>
        </w:rPr>
        <w:t>zgłaszający</w:t>
      </w:r>
      <w:r w:rsidR="005E543A" w:rsidRPr="00723463">
        <w:rPr>
          <w:rFonts w:ascii="Arial" w:eastAsia="Calibri" w:hAnsi="Arial" w:cs="Arial"/>
          <w:lang w:eastAsia="en-US"/>
        </w:rPr>
        <w:t>/interweniujący powinien podjąć w sprawie</w:t>
      </w:r>
      <w:r w:rsidR="00AF66B3" w:rsidRPr="00723463">
        <w:rPr>
          <w:rFonts w:ascii="Arial" w:eastAsia="Calibri" w:hAnsi="Arial" w:cs="Arial"/>
          <w:lang w:eastAsia="en-US"/>
        </w:rPr>
        <w:t xml:space="preserve"> (np. zabezpieczyć </w:t>
      </w:r>
      <w:r w:rsidR="0066703A" w:rsidRPr="00723463">
        <w:rPr>
          <w:rFonts w:ascii="Arial" w:eastAsia="Calibri" w:hAnsi="Arial" w:cs="Arial"/>
          <w:lang w:eastAsia="en-US"/>
        </w:rPr>
        <w:t xml:space="preserve">    </w:t>
      </w:r>
      <w:r w:rsidR="00AF66B3" w:rsidRPr="00723463">
        <w:rPr>
          <w:rFonts w:ascii="Arial" w:eastAsia="Calibri" w:hAnsi="Arial" w:cs="Arial"/>
          <w:lang w:eastAsia="en-US"/>
        </w:rPr>
        <w:t xml:space="preserve">dostęp do miejsca gromadzenia odpadów/usytuowania </w:t>
      </w:r>
      <w:r w:rsidR="00FD55A0" w:rsidRPr="00723463">
        <w:rPr>
          <w:rFonts w:ascii="Arial" w:eastAsia="Calibri" w:hAnsi="Arial" w:cs="Arial"/>
          <w:lang w:eastAsia="en-US"/>
        </w:rPr>
        <w:t>worków BIG-BAG itp.</w:t>
      </w:r>
      <w:r w:rsidR="00AF66B3" w:rsidRPr="00723463">
        <w:rPr>
          <w:rFonts w:ascii="Arial" w:eastAsia="Calibri" w:hAnsi="Arial" w:cs="Arial"/>
          <w:lang w:eastAsia="en-US"/>
        </w:rPr>
        <w:t>)</w:t>
      </w:r>
      <w:r w:rsidR="00BD6C76" w:rsidRPr="00723463">
        <w:rPr>
          <w:rFonts w:ascii="Arial" w:eastAsia="Calibri" w:hAnsi="Arial" w:cs="Arial"/>
          <w:lang w:eastAsia="en-US"/>
        </w:rPr>
        <w:t>.</w:t>
      </w:r>
    </w:p>
    <w:p w14:paraId="4999DEEE" w14:textId="77777777" w:rsidR="00BD6C76" w:rsidRPr="00723463" w:rsidRDefault="00BD6C76"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Punkt obsługi klienta powinien zapewniać możliwość kontaktu osobistego oraz telefonicznego i</w:t>
      </w:r>
      <w:r w:rsidR="002C65A6" w:rsidRPr="00723463">
        <w:rPr>
          <w:rFonts w:ascii="Arial" w:eastAsia="Calibri" w:hAnsi="Arial" w:cs="Arial"/>
          <w:lang w:eastAsia="en-US"/>
        </w:rPr>
        <w:t> </w:t>
      </w:r>
      <w:r w:rsidRPr="00723463">
        <w:rPr>
          <w:rFonts w:ascii="Arial" w:eastAsia="Calibri" w:hAnsi="Arial" w:cs="Arial"/>
          <w:lang w:eastAsia="en-US"/>
        </w:rPr>
        <w:t>funkcjonować w dni robocze według następującego harmonogramu:</w:t>
      </w:r>
    </w:p>
    <w:p w14:paraId="2F0A2AE7" w14:textId="77777777" w:rsidR="00BD6C76" w:rsidRPr="00723463" w:rsidRDefault="00BD6C76" w:rsidP="005D2E09">
      <w:pPr>
        <w:pStyle w:val="Akapitzlist"/>
        <w:numPr>
          <w:ilvl w:val="0"/>
          <w:numId w:val="60"/>
        </w:numPr>
        <w:tabs>
          <w:tab w:val="left" w:pos="567"/>
        </w:tabs>
        <w:spacing w:line="360" w:lineRule="auto"/>
        <w:jc w:val="both"/>
        <w:rPr>
          <w:rFonts w:ascii="Arial" w:eastAsia="Calibri" w:hAnsi="Arial" w:cs="Arial"/>
          <w:lang w:eastAsia="en-US"/>
        </w:rPr>
      </w:pPr>
      <w:r w:rsidRPr="00723463">
        <w:rPr>
          <w:rFonts w:ascii="Arial" w:eastAsia="Calibri" w:hAnsi="Arial" w:cs="Arial"/>
          <w:lang w:eastAsia="en-US"/>
        </w:rPr>
        <w:t>dla kontaktu osobistego:</w:t>
      </w:r>
    </w:p>
    <w:p w14:paraId="341C9C9C" w14:textId="77777777" w:rsidR="00BD6C76" w:rsidRPr="00723463" w:rsidRDefault="00BD6C76" w:rsidP="005D2E09">
      <w:pPr>
        <w:pStyle w:val="Akapitzlist"/>
        <w:numPr>
          <w:ilvl w:val="0"/>
          <w:numId w:val="61"/>
        </w:numPr>
        <w:tabs>
          <w:tab w:val="left" w:pos="567"/>
        </w:tabs>
        <w:spacing w:line="360" w:lineRule="auto"/>
        <w:jc w:val="both"/>
        <w:rPr>
          <w:rFonts w:ascii="Arial" w:eastAsia="Calibri" w:hAnsi="Arial" w:cs="Arial"/>
          <w:lang w:eastAsia="en-US"/>
        </w:rPr>
      </w:pPr>
      <w:r w:rsidRPr="00723463">
        <w:rPr>
          <w:rFonts w:ascii="Arial" w:eastAsia="Calibri" w:hAnsi="Arial" w:cs="Arial"/>
          <w:lang w:eastAsia="en-US"/>
        </w:rPr>
        <w:t xml:space="preserve">poniedziałek, środę i piątek od godziny 7.00 do godziny 15.00, </w:t>
      </w:r>
    </w:p>
    <w:p w14:paraId="48B0EB75" w14:textId="77777777" w:rsidR="00736F00" w:rsidRPr="00723463" w:rsidRDefault="00BD6C76" w:rsidP="005D2E09">
      <w:pPr>
        <w:pStyle w:val="Akapitzlist"/>
        <w:numPr>
          <w:ilvl w:val="0"/>
          <w:numId w:val="61"/>
        </w:numPr>
        <w:tabs>
          <w:tab w:val="left" w:pos="567"/>
        </w:tabs>
        <w:spacing w:line="360" w:lineRule="auto"/>
        <w:jc w:val="both"/>
        <w:rPr>
          <w:rFonts w:ascii="Arial" w:eastAsia="Calibri" w:hAnsi="Arial" w:cs="Arial"/>
          <w:lang w:eastAsia="en-US"/>
        </w:rPr>
      </w:pPr>
      <w:r w:rsidRPr="00723463">
        <w:rPr>
          <w:rFonts w:ascii="Arial" w:eastAsia="Calibri" w:hAnsi="Arial" w:cs="Arial"/>
          <w:lang w:eastAsia="en-US"/>
        </w:rPr>
        <w:t xml:space="preserve">wtorek i czwartek od godziny </w:t>
      </w:r>
      <w:r w:rsidR="00736F00" w:rsidRPr="00723463">
        <w:rPr>
          <w:rFonts w:ascii="Arial" w:eastAsia="Calibri" w:hAnsi="Arial" w:cs="Arial"/>
          <w:lang w:eastAsia="en-US"/>
        </w:rPr>
        <w:t>9.00</w:t>
      </w:r>
      <w:r w:rsidRPr="00723463">
        <w:rPr>
          <w:rFonts w:ascii="Arial" w:eastAsia="Calibri" w:hAnsi="Arial" w:cs="Arial"/>
          <w:lang w:eastAsia="en-US"/>
        </w:rPr>
        <w:t xml:space="preserve"> do godziny </w:t>
      </w:r>
      <w:r w:rsidR="00736F00" w:rsidRPr="00723463">
        <w:rPr>
          <w:rFonts w:ascii="Arial" w:eastAsia="Calibri" w:hAnsi="Arial" w:cs="Arial"/>
          <w:lang w:eastAsia="en-US"/>
        </w:rPr>
        <w:t>17.00;</w:t>
      </w:r>
    </w:p>
    <w:p w14:paraId="4645B8BA" w14:textId="77777777" w:rsidR="00736F00" w:rsidRPr="00723463" w:rsidRDefault="00736F00" w:rsidP="005D2E09">
      <w:pPr>
        <w:pStyle w:val="Akapitzlist"/>
        <w:numPr>
          <w:ilvl w:val="0"/>
          <w:numId w:val="60"/>
        </w:numPr>
        <w:tabs>
          <w:tab w:val="left" w:pos="567"/>
        </w:tabs>
        <w:spacing w:line="360" w:lineRule="auto"/>
        <w:jc w:val="both"/>
        <w:rPr>
          <w:rFonts w:ascii="Arial" w:eastAsia="Calibri" w:hAnsi="Arial" w:cs="Arial"/>
          <w:lang w:eastAsia="en-US"/>
        </w:rPr>
      </w:pPr>
      <w:r w:rsidRPr="00723463">
        <w:rPr>
          <w:rFonts w:ascii="Arial" w:eastAsia="Calibri" w:hAnsi="Arial" w:cs="Arial"/>
          <w:lang w:eastAsia="en-US"/>
        </w:rPr>
        <w:t>dla kontaktu telefo</w:t>
      </w:r>
      <w:r w:rsidR="00227D29" w:rsidRPr="00723463">
        <w:rPr>
          <w:rFonts w:ascii="Arial" w:eastAsia="Calibri" w:hAnsi="Arial" w:cs="Arial"/>
          <w:lang w:eastAsia="en-US"/>
        </w:rPr>
        <w:t>nicznego codziennie od godziny 8</w:t>
      </w:r>
      <w:r w:rsidRPr="00723463">
        <w:rPr>
          <w:rFonts w:ascii="Arial" w:eastAsia="Calibri" w:hAnsi="Arial" w:cs="Arial"/>
          <w:lang w:eastAsia="en-US"/>
        </w:rPr>
        <w:t>.</w:t>
      </w:r>
      <w:r w:rsidR="00227D29" w:rsidRPr="00723463">
        <w:rPr>
          <w:rFonts w:ascii="Arial" w:eastAsia="Calibri" w:hAnsi="Arial" w:cs="Arial"/>
          <w:lang w:eastAsia="en-US"/>
        </w:rPr>
        <w:t>00 do 16</w:t>
      </w:r>
      <w:r w:rsidRPr="00723463">
        <w:rPr>
          <w:rFonts w:ascii="Arial" w:eastAsia="Calibri" w:hAnsi="Arial" w:cs="Arial"/>
          <w:lang w:eastAsia="en-US"/>
        </w:rPr>
        <w:t>.00</w:t>
      </w:r>
      <w:r w:rsidR="005E543A" w:rsidRPr="00723463">
        <w:rPr>
          <w:rFonts w:ascii="Arial" w:eastAsia="Calibri" w:hAnsi="Arial" w:cs="Arial"/>
          <w:lang w:eastAsia="en-US"/>
        </w:rPr>
        <w:t>.</w:t>
      </w:r>
    </w:p>
    <w:p w14:paraId="7BCC8D82" w14:textId="77777777" w:rsidR="00227D29" w:rsidRPr="00723463" w:rsidRDefault="00736F00"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Wykonawca w celu telefonicznej obsługi klientów jest zobowiązany do udostępnienia</w:t>
      </w:r>
      <w:r w:rsidR="00227D29" w:rsidRPr="00723463">
        <w:rPr>
          <w:rFonts w:ascii="Arial" w:eastAsia="Calibri" w:hAnsi="Arial" w:cs="Arial"/>
          <w:lang w:eastAsia="en-US"/>
        </w:rPr>
        <w:t xml:space="preserve"> numeru telefonu wyposażonego w automatyczna centralę rozdzielającą połączenia przychodzące na dwóch konsultantów. Połączenie z udostępnionym numerem kontaktowy musi mieć charakter nieodpłatny.</w:t>
      </w:r>
    </w:p>
    <w:p w14:paraId="715DC18A" w14:textId="77777777" w:rsidR="000D7EE8" w:rsidRPr="00723463" w:rsidRDefault="000D7EE8"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Wszystkie rozmowy przychodzące oraz wychodzące powinny być rejestrowane i zapisywane przez okres minimum 3 miesięcy, a w przypadku konieczności ich odsłuchania przekazane Zamawiającemu.</w:t>
      </w:r>
    </w:p>
    <w:p w14:paraId="34D6BB27" w14:textId="77777777" w:rsidR="0054398A" w:rsidRPr="00723463" w:rsidRDefault="00D86AB5" w:rsidP="00F21827">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Dodatkowo w </w:t>
      </w:r>
      <w:r w:rsidR="004344F1" w:rsidRPr="00723463">
        <w:rPr>
          <w:rFonts w:ascii="Arial" w:eastAsia="Calibri" w:hAnsi="Arial" w:cs="Arial"/>
          <w:lang w:eastAsia="en-US"/>
        </w:rPr>
        <w:t>celu</w:t>
      </w:r>
      <w:r w:rsidRPr="00723463">
        <w:rPr>
          <w:rFonts w:ascii="Arial" w:eastAsia="Calibri" w:hAnsi="Arial" w:cs="Arial"/>
          <w:lang w:eastAsia="en-US"/>
        </w:rPr>
        <w:t xml:space="preserve"> obsługi klientów Wykonawca jest zobowiązany do udostępnienia adresu poczty elektronicznej</w:t>
      </w:r>
      <w:r w:rsidR="0012468D" w:rsidRPr="00723463">
        <w:rPr>
          <w:rFonts w:ascii="Arial" w:eastAsia="Calibri" w:hAnsi="Arial" w:cs="Arial"/>
          <w:lang w:eastAsia="en-US"/>
        </w:rPr>
        <w:t xml:space="preserve"> lub formularza kontaktowego</w:t>
      </w:r>
      <w:r w:rsidRPr="00723463">
        <w:rPr>
          <w:rFonts w:ascii="Arial" w:eastAsia="Calibri" w:hAnsi="Arial" w:cs="Arial"/>
          <w:lang w:eastAsia="en-US"/>
        </w:rPr>
        <w:t>,</w:t>
      </w:r>
      <w:r w:rsidR="004344F1" w:rsidRPr="00723463">
        <w:rPr>
          <w:rFonts w:ascii="Arial" w:eastAsia="Calibri" w:hAnsi="Arial" w:cs="Arial"/>
          <w:lang w:eastAsia="en-US"/>
        </w:rPr>
        <w:t xml:space="preserve"> na który </w:t>
      </w:r>
      <w:r w:rsidR="00AF66B3" w:rsidRPr="00723463">
        <w:rPr>
          <w:rFonts w:ascii="Arial" w:eastAsia="Calibri" w:hAnsi="Arial" w:cs="Arial"/>
          <w:lang w:eastAsia="en-US"/>
        </w:rPr>
        <w:t xml:space="preserve">właściciele nieruchomości, zarządcy, mieszkańcy będą mogli wnosić </w:t>
      </w:r>
      <w:r w:rsidR="00A2326F" w:rsidRPr="00723463">
        <w:rPr>
          <w:rFonts w:ascii="Arial" w:eastAsia="Calibri" w:hAnsi="Arial" w:cs="Arial"/>
          <w:lang w:eastAsia="en-US"/>
        </w:rPr>
        <w:t xml:space="preserve"> </w:t>
      </w:r>
      <w:r w:rsidR="00AF66B3" w:rsidRPr="00723463">
        <w:rPr>
          <w:rFonts w:ascii="Arial" w:eastAsia="Calibri" w:hAnsi="Arial" w:cs="Arial"/>
          <w:lang w:eastAsia="en-US"/>
        </w:rPr>
        <w:t>zgłoszenia i interwencje.</w:t>
      </w:r>
      <w:r w:rsidRPr="00723463">
        <w:rPr>
          <w:rFonts w:ascii="Arial" w:eastAsia="Calibri" w:hAnsi="Arial" w:cs="Arial"/>
          <w:lang w:eastAsia="en-US"/>
        </w:rPr>
        <w:t xml:space="preserve"> </w:t>
      </w:r>
    </w:p>
    <w:p w14:paraId="2CD68FED" w14:textId="77777777" w:rsidR="00D86AB5" w:rsidRPr="00723463" w:rsidRDefault="0012468D" w:rsidP="00F21827">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Wniesione z</w:t>
      </w:r>
      <w:r w:rsidR="000D7EE8" w:rsidRPr="00723463">
        <w:rPr>
          <w:rFonts w:ascii="Arial" w:eastAsia="Calibri" w:hAnsi="Arial" w:cs="Arial"/>
          <w:lang w:eastAsia="en-US"/>
        </w:rPr>
        <w:t xml:space="preserve">głoszenia i interwencje powinny być archiwizowane przez okres minimum </w:t>
      </w:r>
      <w:r w:rsidR="00AA471D" w:rsidRPr="00723463">
        <w:rPr>
          <w:rFonts w:ascii="Arial" w:eastAsia="Calibri" w:hAnsi="Arial" w:cs="Arial"/>
          <w:lang w:eastAsia="en-US"/>
        </w:rPr>
        <w:t>6</w:t>
      </w:r>
      <w:r w:rsidR="00AF66B3" w:rsidRPr="00723463">
        <w:rPr>
          <w:rFonts w:ascii="Arial" w:eastAsia="Calibri" w:hAnsi="Arial" w:cs="Arial"/>
          <w:lang w:eastAsia="en-US"/>
        </w:rPr>
        <w:t xml:space="preserve"> miesięcy</w:t>
      </w:r>
      <w:r w:rsidRPr="00723463">
        <w:rPr>
          <w:rFonts w:ascii="Arial" w:eastAsia="Calibri" w:hAnsi="Arial" w:cs="Arial"/>
          <w:lang w:eastAsia="en-US"/>
        </w:rPr>
        <w:t>, jak również niezwłocznie (nie dłużej niż w ciągu 24 godzin) zapisane (zarejestrowane, zewidencjonowane) w Eco</w:t>
      </w:r>
      <w:r w:rsidR="00EA2499" w:rsidRPr="00723463">
        <w:rPr>
          <w:rFonts w:ascii="Arial" w:eastAsia="Calibri" w:hAnsi="Arial" w:cs="Arial"/>
          <w:lang w:eastAsia="en-US"/>
        </w:rPr>
        <w:t xml:space="preserve"> H</w:t>
      </w:r>
      <w:r w:rsidRPr="00723463">
        <w:rPr>
          <w:rFonts w:ascii="Arial" w:eastAsia="Calibri" w:hAnsi="Arial" w:cs="Arial"/>
          <w:lang w:eastAsia="en-US"/>
        </w:rPr>
        <w:t>armonogram</w:t>
      </w:r>
      <w:r w:rsidR="000D7EE8" w:rsidRPr="00723463">
        <w:rPr>
          <w:rFonts w:ascii="Arial" w:eastAsia="Calibri" w:hAnsi="Arial" w:cs="Arial"/>
          <w:lang w:eastAsia="en-US"/>
        </w:rPr>
        <w:t>.</w:t>
      </w:r>
      <w:r w:rsidRPr="00723463">
        <w:rPr>
          <w:rFonts w:ascii="Arial" w:eastAsia="Calibri" w:hAnsi="Arial" w:cs="Arial"/>
          <w:lang w:eastAsia="en-US"/>
        </w:rPr>
        <w:t xml:space="preserve"> Zamawiający dopuszcza możliwość odstąpienia od procedury opisanej w zdaniu wcześniejszym jeżeli Wykonawca zapewni bezpośredni dostęp do zgłoszeń (danych) udostępnionego formularza kontaktowego, w tym generowania zbiorczych raportów w zakresie </w:t>
      </w:r>
      <w:r w:rsidR="000C6B3A" w:rsidRPr="00723463">
        <w:rPr>
          <w:rFonts w:ascii="Arial" w:eastAsia="Calibri" w:hAnsi="Arial" w:cs="Arial"/>
          <w:lang w:eastAsia="en-US"/>
        </w:rPr>
        <w:t>objętym usługą przez cały okres trwania umowy</w:t>
      </w:r>
      <w:r w:rsidRPr="00723463">
        <w:rPr>
          <w:rFonts w:ascii="Arial" w:eastAsia="Calibri" w:hAnsi="Arial" w:cs="Arial"/>
          <w:lang w:eastAsia="en-US"/>
        </w:rPr>
        <w:t xml:space="preserve">. </w:t>
      </w:r>
      <w:r w:rsidR="000D7EE8" w:rsidRPr="00723463">
        <w:rPr>
          <w:rFonts w:ascii="Arial" w:eastAsia="Calibri" w:hAnsi="Arial" w:cs="Arial"/>
          <w:lang w:eastAsia="en-US"/>
        </w:rPr>
        <w:t xml:space="preserve"> </w:t>
      </w:r>
      <w:r w:rsidR="00D86AB5" w:rsidRPr="00723463">
        <w:rPr>
          <w:rFonts w:ascii="Arial" w:eastAsia="Calibri" w:hAnsi="Arial" w:cs="Arial"/>
          <w:lang w:eastAsia="en-US"/>
        </w:rPr>
        <w:t xml:space="preserve"> </w:t>
      </w:r>
    </w:p>
    <w:p w14:paraId="3E5C38E3" w14:textId="77777777" w:rsidR="0071277A" w:rsidRPr="00723463" w:rsidRDefault="00227D29"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Informacje</w:t>
      </w:r>
      <w:r w:rsidR="00493646" w:rsidRPr="00723463">
        <w:rPr>
          <w:rFonts w:ascii="Arial" w:eastAsia="Calibri" w:hAnsi="Arial" w:cs="Arial"/>
          <w:lang w:eastAsia="en-US"/>
        </w:rPr>
        <w:t>,</w:t>
      </w:r>
      <w:r w:rsidRPr="00723463">
        <w:rPr>
          <w:rFonts w:ascii="Arial" w:eastAsia="Calibri" w:hAnsi="Arial" w:cs="Arial"/>
          <w:lang w:eastAsia="en-US"/>
        </w:rPr>
        <w:t xml:space="preserve"> o których mowa w pkt </w:t>
      </w:r>
      <w:r w:rsidR="00AF66B3" w:rsidRPr="00723463">
        <w:rPr>
          <w:rFonts w:ascii="Arial" w:eastAsia="Calibri" w:hAnsi="Arial" w:cs="Arial"/>
          <w:lang w:eastAsia="en-US"/>
        </w:rPr>
        <w:t>4, 5 i 7</w:t>
      </w:r>
      <w:r w:rsidRPr="00723463">
        <w:rPr>
          <w:rFonts w:ascii="Arial" w:eastAsia="Calibri" w:hAnsi="Arial" w:cs="Arial"/>
          <w:lang w:eastAsia="en-US"/>
        </w:rPr>
        <w:t xml:space="preserve"> Wykonawca oraz Zamawiający </w:t>
      </w:r>
      <w:r w:rsidR="00BD6C76" w:rsidRPr="00723463">
        <w:rPr>
          <w:rFonts w:ascii="Arial" w:eastAsia="Calibri" w:hAnsi="Arial" w:cs="Arial"/>
          <w:lang w:eastAsia="en-US"/>
        </w:rPr>
        <w:t>zamieści na własnej stronie internetowej najpóźniej dzień przed rozpoczęciem świadczenia usługi.</w:t>
      </w:r>
    </w:p>
    <w:p w14:paraId="72FF225F" w14:textId="77777777" w:rsidR="00FD55A0" w:rsidRPr="00723463" w:rsidRDefault="00FD55A0"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Wykonawcę zobowiązuje się również do obsługi wniosków, zgłoszeń i interwencji związanych z przedmiotem zamówienia, które </w:t>
      </w:r>
      <w:r w:rsidR="00E63C32" w:rsidRPr="00723463">
        <w:rPr>
          <w:rFonts w:ascii="Arial" w:eastAsia="Calibri" w:hAnsi="Arial" w:cs="Arial"/>
          <w:lang w:eastAsia="en-US"/>
        </w:rPr>
        <w:t>są</w:t>
      </w:r>
      <w:r w:rsidRPr="00723463">
        <w:rPr>
          <w:rFonts w:ascii="Arial" w:eastAsia="Calibri" w:hAnsi="Arial" w:cs="Arial"/>
          <w:lang w:eastAsia="en-US"/>
        </w:rPr>
        <w:t xml:space="preserve"> wnoszone przy użyciu aplikacji mobilnej Eco</w:t>
      </w:r>
      <w:r w:rsidR="00235215" w:rsidRPr="00723463">
        <w:rPr>
          <w:rFonts w:ascii="Arial" w:eastAsia="Calibri" w:hAnsi="Arial" w:cs="Arial"/>
          <w:lang w:eastAsia="en-US"/>
        </w:rPr>
        <w:t xml:space="preserve"> H</w:t>
      </w:r>
      <w:r w:rsidRPr="00723463">
        <w:rPr>
          <w:rFonts w:ascii="Arial" w:eastAsia="Calibri" w:hAnsi="Arial" w:cs="Arial"/>
          <w:lang w:eastAsia="en-US"/>
        </w:rPr>
        <w:t>armonogram.</w:t>
      </w:r>
      <w:r w:rsidR="0012468D" w:rsidRPr="00723463">
        <w:rPr>
          <w:rFonts w:ascii="Arial" w:eastAsia="Calibri" w:hAnsi="Arial" w:cs="Arial"/>
          <w:lang w:eastAsia="en-US"/>
        </w:rPr>
        <w:t xml:space="preserve"> W</w:t>
      </w:r>
      <w:r w:rsidR="00E712CE">
        <w:rPr>
          <w:rFonts w:ascii="Arial" w:eastAsia="Calibri" w:hAnsi="Arial" w:cs="Arial"/>
          <w:lang w:eastAsia="en-US"/>
        </w:rPr>
        <w:t> </w:t>
      </w:r>
      <w:r w:rsidR="0012468D" w:rsidRPr="00723463">
        <w:rPr>
          <w:rFonts w:ascii="Arial" w:eastAsia="Calibri" w:hAnsi="Arial" w:cs="Arial"/>
          <w:lang w:eastAsia="en-US"/>
        </w:rPr>
        <w:t>przypadku awarii Eco</w:t>
      </w:r>
      <w:r w:rsidR="00EA2499" w:rsidRPr="00723463">
        <w:rPr>
          <w:rFonts w:ascii="Arial" w:eastAsia="Calibri" w:hAnsi="Arial" w:cs="Arial"/>
          <w:lang w:eastAsia="en-US"/>
        </w:rPr>
        <w:t xml:space="preserve"> H</w:t>
      </w:r>
      <w:r w:rsidR="0012468D" w:rsidRPr="00723463">
        <w:rPr>
          <w:rFonts w:ascii="Arial" w:eastAsia="Calibri" w:hAnsi="Arial" w:cs="Arial"/>
          <w:lang w:eastAsia="en-US"/>
        </w:rPr>
        <w:t>armonogram zgłoszenia będą przekazywane za pośrednictwem e-mail</w:t>
      </w:r>
      <w:r w:rsidR="00A52FDD" w:rsidRPr="00723463">
        <w:rPr>
          <w:rFonts w:ascii="Arial" w:eastAsia="Calibri" w:hAnsi="Arial" w:cs="Arial"/>
          <w:lang w:eastAsia="en-US"/>
        </w:rPr>
        <w:t xml:space="preserve">, </w:t>
      </w:r>
      <w:r w:rsidR="00E712CE">
        <w:rPr>
          <w:rFonts w:ascii="Arial" w:eastAsia="Calibri" w:hAnsi="Arial" w:cs="Arial"/>
          <w:lang w:eastAsia="en-US"/>
        </w:rPr>
        <w:br/>
      </w:r>
      <w:r w:rsidR="00A52FDD" w:rsidRPr="00723463">
        <w:rPr>
          <w:rFonts w:ascii="Arial" w:eastAsia="Calibri" w:hAnsi="Arial" w:cs="Arial"/>
          <w:lang w:eastAsia="en-US"/>
        </w:rPr>
        <w:t>a w przypadku braku możliwości przekazania informacji ww. kanałami telefonicznie i uzupełnione po ustaniu awarii</w:t>
      </w:r>
      <w:r w:rsidR="0012468D" w:rsidRPr="00723463">
        <w:rPr>
          <w:rFonts w:ascii="Arial" w:eastAsia="Calibri" w:hAnsi="Arial" w:cs="Arial"/>
          <w:lang w:eastAsia="en-US"/>
        </w:rPr>
        <w:t>.</w:t>
      </w:r>
    </w:p>
    <w:p w14:paraId="40D68269" w14:textId="77777777" w:rsidR="00CD402E" w:rsidRPr="00723463" w:rsidRDefault="00FD55A0"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lastRenderedPageBreak/>
        <w:t xml:space="preserve"> W</w:t>
      </w:r>
      <w:r w:rsidR="00AF66B3" w:rsidRPr="00723463">
        <w:rPr>
          <w:rFonts w:ascii="Arial" w:eastAsia="Calibri" w:hAnsi="Arial" w:cs="Arial"/>
          <w:lang w:eastAsia="en-US"/>
        </w:rPr>
        <w:t xml:space="preserve"> celu </w:t>
      </w:r>
      <w:r w:rsidR="00E63C32" w:rsidRPr="00723463">
        <w:rPr>
          <w:rFonts w:ascii="Arial" w:eastAsia="Calibri" w:hAnsi="Arial" w:cs="Arial"/>
          <w:lang w:eastAsia="en-US"/>
        </w:rPr>
        <w:t>sprawniejszego przepływu informacji między Zamawiającym, Wykonawcą i właścicielem nieruchomości, Zamawiający udostępni Wykonawcy moduł umożliwiający obsługę</w:t>
      </w:r>
      <w:r w:rsidR="00AF66B3" w:rsidRPr="00723463">
        <w:rPr>
          <w:rFonts w:ascii="Arial" w:eastAsia="Calibri" w:hAnsi="Arial" w:cs="Arial"/>
          <w:lang w:eastAsia="en-US"/>
        </w:rPr>
        <w:t xml:space="preserve"> </w:t>
      </w:r>
      <w:r w:rsidRPr="00723463">
        <w:rPr>
          <w:rFonts w:ascii="Arial" w:eastAsia="Calibri" w:hAnsi="Arial" w:cs="Arial"/>
          <w:lang w:eastAsia="en-US"/>
        </w:rPr>
        <w:t xml:space="preserve">wniosków, </w:t>
      </w:r>
      <w:r w:rsidR="00DA4DDC" w:rsidRPr="00723463">
        <w:rPr>
          <w:rFonts w:ascii="Arial" w:eastAsia="Calibri" w:hAnsi="Arial" w:cs="Arial"/>
          <w:lang w:eastAsia="en-US"/>
        </w:rPr>
        <w:t xml:space="preserve">   </w:t>
      </w:r>
      <w:r w:rsidR="00AF66B3" w:rsidRPr="00723463">
        <w:rPr>
          <w:rFonts w:ascii="Arial" w:eastAsia="Calibri" w:hAnsi="Arial" w:cs="Arial"/>
          <w:lang w:eastAsia="en-US"/>
        </w:rPr>
        <w:t>zgłoszeń i</w:t>
      </w:r>
      <w:r w:rsidR="008406C2" w:rsidRPr="00723463">
        <w:rPr>
          <w:rFonts w:ascii="Arial" w:eastAsia="Calibri" w:hAnsi="Arial" w:cs="Arial"/>
          <w:lang w:eastAsia="en-US"/>
        </w:rPr>
        <w:t> </w:t>
      </w:r>
      <w:r w:rsidR="00AF66B3" w:rsidRPr="00723463">
        <w:rPr>
          <w:rFonts w:ascii="Arial" w:eastAsia="Calibri" w:hAnsi="Arial" w:cs="Arial"/>
          <w:lang w:eastAsia="en-US"/>
        </w:rPr>
        <w:t>interwencji mieszkańców</w:t>
      </w:r>
      <w:r w:rsidRPr="00723463">
        <w:rPr>
          <w:rFonts w:ascii="Arial" w:eastAsia="Calibri" w:hAnsi="Arial" w:cs="Arial"/>
          <w:lang w:eastAsia="en-US"/>
        </w:rPr>
        <w:t>, właścicieli i zarządców nieruchomości</w:t>
      </w:r>
      <w:r w:rsidR="00E63C32" w:rsidRPr="00723463">
        <w:rPr>
          <w:rFonts w:ascii="Arial" w:eastAsia="Calibri" w:hAnsi="Arial" w:cs="Arial"/>
          <w:lang w:eastAsia="en-US"/>
        </w:rPr>
        <w:t>, które zostały wniesione bezpośrednio w</w:t>
      </w:r>
      <w:r w:rsidR="008406C2" w:rsidRPr="00723463">
        <w:rPr>
          <w:rFonts w:ascii="Arial" w:eastAsia="Calibri" w:hAnsi="Arial" w:cs="Arial"/>
          <w:lang w:eastAsia="en-US"/>
        </w:rPr>
        <w:t> </w:t>
      </w:r>
      <w:r w:rsidR="00E63C32" w:rsidRPr="00723463">
        <w:rPr>
          <w:rFonts w:ascii="Arial" w:eastAsia="Calibri" w:hAnsi="Arial" w:cs="Arial"/>
          <w:lang w:eastAsia="en-US"/>
        </w:rPr>
        <w:t>POK, telefonicznie (zgodnie z pkt 5), drogą elektroniczną (zgodnie z 7) lub za pośrednictwem aplikacji mobilnej (zgodnie z pkt 9)</w:t>
      </w:r>
      <w:r w:rsidR="00CD402E" w:rsidRPr="00723463">
        <w:rPr>
          <w:rFonts w:ascii="Arial" w:eastAsia="Calibri" w:hAnsi="Arial" w:cs="Arial"/>
          <w:lang w:eastAsia="en-US"/>
        </w:rPr>
        <w:t>.</w:t>
      </w:r>
    </w:p>
    <w:p w14:paraId="0055BF34" w14:textId="77777777" w:rsidR="00AF66B3" w:rsidRPr="00723463" w:rsidRDefault="00CD402E"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Operator systemu na wniosek </w:t>
      </w:r>
      <w:r w:rsidR="00E63C32" w:rsidRPr="00723463">
        <w:rPr>
          <w:rFonts w:ascii="Arial" w:eastAsia="Calibri" w:hAnsi="Arial" w:cs="Arial"/>
          <w:lang w:eastAsia="en-US"/>
        </w:rPr>
        <w:t>Zamawiając</w:t>
      </w:r>
      <w:r w:rsidRPr="00723463">
        <w:rPr>
          <w:rFonts w:ascii="Arial" w:eastAsia="Calibri" w:hAnsi="Arial" w:cs="Arial"/>
          <w:lang w:eastAsia="en-US"/>
        </w:rPr>
        <w:t>ego</w:t>
      </w:r>
      <w:r w:rsidR="00E63C32" w:rsidRPr="00723463">
        <w:rPr>
          <w:rFonts w:ascii="Arial" w:eastAsia="Calibri" w:hAnsi="Arial" w:cs="Arial"/>
          <w:lang w:eastAsia="en-US"/>
        </w:rPr>
        <w:t xml:space="preserve"> </w:t>
      </w:r>
      <w:r w:rsidRPr="00723463">
        <w:rPr>
          <w:rFonts w:ascii="Arial" w:eastAsia="Calibri" w:hAnsi="Arial" w:cs="Arial"/>
          <w:lang w:eastAsia="en-US"/>
        </w:rPr>
        <w:t>przypisze Wykonawcy odpowiednie role umożliwiające obsługę wniosków, zgłoszeń i interwencji wniesionych przy użyciu aplikacji mobilnej, jak również uprawnienia do rejestracji zgłoszeń przyjmowanyc</w:t>
      </w:r>
      <w:r w:rsidR="000F709D" w:rsidRPr="00723463">
        <w:rPr>
          <w:rFonts w:ascii="Arial" w:eastAsia="Calibri" w:hAnsi="Arial" w:cs="Arial"/>
          <w:lang w:eastAsia="en-US"/>
        </w:rPr>
        <w:t xml:space="preserve">h telefonicznie, elektronicznie i ustnie podczas </w:t>
      </w:r>
      <w:r w:rsidR="00DA4DDC" w:rsidRPr="00723463">
        <w:rPr>
          <w:rFonts w:ascii="Arial" w:eastAsia="Calibri" w:hAnsi="Arial" w:cs="Arial"/>
          <w:lang w:eastAsia="en-US"/>
        </w:rPr>
        <w:t xml:space="preserve">  </w:t>
      </w:r>
      <w:r w:rsidR="000F709D" w:rsidRPr="00723463">
        <w:rPr>
          <w:rFonts w:ascii="Arial" w:eastAsia="Calibri" w:hAnsi="Arial" w:cs="Arial"/>
          <w:lang w:eastAsia="en-US"/>
        </w:rPr>
        <w:t>wizyty w POK.</w:t>
      </w:r>
    </w:p>
    <w:p w14:paraId="7494E52F" w14:textId="77777777" w:rsidR="00D34B98" w:rsidRPr="00723463" w:rsidRDefault="00536EB3" w:rsidP="008F2FEE">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Dla bezpieczeństwa </w:t>
      </w:r>
      <w:r w:rsidR="00D34B98" w:rsidRPr="00723463">
        <w:rPr>
          <w:rFonts w:ascii="Arial" w:eastAsia="Calibri" w:hAnsi="Arial" w:cs="Arial"/>
          <w:lang w:eastAsia="en-US"/>
        </w:rPr>
        <w:t>poufności danych, o których mowa wyżej, Wykonawca</w:t>
      </w:r>
      <w:r w:rsidR="00227049" w:rsidRPr="00723463">
        <w:rPr>
          <w:rFonts w:ascii="Arial" w:eastAsia="Calibri" w:hAnsi="Arial" w:cs="Arial"/>
          <w:lang w:eastAsia="en-US"/>
        </w:rPr>
        <w:t xml:space="preserve">, na żądanie Zamawiającego, udokumentuje </w:t>
      </w:r>
      <w:r w:rsidR="00D34B98" w:rsidRPr="00723463">
        <w:rPr>
          <w:rFonts w:ascii="Arial" w:eastAsia="Calibri" w:hAnsi="Arial" w:cs="Arial"/>
          <w:lang w:eastAsia="en-US"/>
        </w:rPr>
        <w:t>Zamawiającemu stosowne poświadczenie lub certyfikat bezpieczeństwa zarządzania ww. danymi.</w:t>
      </w:r>
    </w:p>
    <w:p w14:paraId="0F293E3B" w14:textId="77777777" w:rsidR="0054398A" w:rsidRPr="00723463" w:rsidRDefault="00D34B98" w:rsidP="0054398A">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w:t>
      </w:r>
      <w:r w:rsidR="000F709D" w:rsidRPr="00723463">
        <w:rPr>
          <w:rFonts w:ascii="Arial" w:eastAsia="Calibri" w:hAnsi="Arial" w:cs="Arial"/>
          <w:lang w:eastAsia="en-US"/>
        </w:rPr>
        <w:t>Przed przystąpieniem do realizacji usługi Zamawiający przeszkoli użytkowników po stronie Wykonawcy z</w:t>
      </w:r>
      <w:r w:rsidR="008406C2" w:rsidRPr="00723463">
        <w:rPr>
          <w:rFonts w:ascii="Arial" w:eastAsia="Calibri" w:hAnsi="Arial" w:cs="Arial"/>
          <w:lang w:eastAsia="en-US"/>
        </w:rPr>
        <w:t> </w:t>
      </w:r>
      <w:r w:rsidR="000F709D" w:rsidRPr="00723463">
        <w:rPr>
          <w:rFonts w:ascii="Arial" w:eastAsia="Calibri" w:hAnsi="Arial" w:cs="Arial"/>
          <w:lang w:eastAsia="en-US"/>
        </w:rPr>
        <w:t>obsługi udostępnionego modułu, a także w trakcie realizacji usługi w przypadku wprowadzenia istotnych zmian w obsłudze wniosków, zgłoszeń i interwencji.</w:t>
      </w:r>
    </w:p>
    <w:p w14:paraId="3C450C90" w14:textId="77777777" w:rsidR="000F709D" w:rsidRPr="00723463" w:rsidRDefault="0054398A" w:rsidP="0054398A">
      <w:pPr>
        <w:pStyle w:val="Akapitzlist"/>
        <w:numPr>
          <w:ilvl w:val="1"/>
          <w:numId w:val="6"/>
        </w:numPr>
        <w:tabs>
          <w:tab w:val="left" w:pos="567"/>
        </w:tabs>
        <w:spacing w:line="360" w:lineRule="auto"/>
        <w:ind w:left="284" w:hanging="284"/>
        <w:jc w:val="both"/>
        <w:rPr>
          <w:rFonts w:ascii="Arial" w:eastAsia="Calibri" w:hAnsi="Arial" w:cs="Arial"/>
          <w:lang w:eastAsia="en-US"/>
        </w:rPr>
      </w:pPr>
      <w:r w:rsidRPr="00723463">
        <w:rPr>
          <w:rFonts w:ascii="Arial" w:eastAsia="Calibri" w:hAnsi="Arial" w:cs="Arial"/>
          <w:lang w:eastAsia="en-US"/>
        </w:rPr>
        <w:t xml:space="preserve"> W ramach realizacji zadań opisanych w niniejszym dziale</w:t>
      </w:r>
      <w:r w:rsidR="000F709D" w:rsidRPr="00723463">
        <w:rPr>
          <w:rFonts w:ascii="Arial" w:eastAsia="Calibri" w:hAnsi="Arial" w:cs="Arial"/>
          <w:lang w:eastAsia="en-US"/>
        </w:rPr>
        <w:t xml:space="preserve"> </w:t>
      </w:r>
      <w:r w:rsidRPr="00723463">
        <w:rPr>
          <w:rFonts w:ascii="Arial" w:eastAsia="Calibri" w:hAnsi="Arial" w:cs="Arial"/>
          <w:lang w:eastAsia="en-US"/>
        </w:rPr>
        <w:t xml:space="preserve">Wykonawca spełni obowiązek informacyjny ciążący na Zamawiającym,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723463">
        <w:rPr>
          <w:rFonts w:ascii="Arial" w:eastAsia="Calibri" w:hAnsi="Arial" w:cs="Arial"/>
          <w:lang w:eastAsia="en-US"/>
        </w:rPr>
        <w:t>późn</w:t>
      </w:r>
      <w:proofErr w:type="spellEnd"/>
      <w:r w:rsidRPr="00723463">
        <w:rPr>
          <w:rFonts w:ascii="Arial" w:eastAsia="Calibri" w:hAnsi="Arial" w:cs="Arial"/>
          <w:lang w:eastAsia="en-US"/>
        </w:rPr>
        <w:t>. zm.), zgodnie ze wzorami „Informacji o przetwarzaniu danych osobowych” przekazanymi przez Zamawiającego.</w:t>
      </w:r>
    </w:p>
    <w:p w14:paraId="3FFFD3D1" w14:textId="77777777" w:rsidR="000C6B3A" w:rsidRPr="00723463" w:rsidRDefault="000C6B3A" w:rsidP="000C6B3A">
      <w:pPr>
        <w:pStyle w:val="Akapitzlist"/>
        <w:tabs>
          <w:tab w:val="left" w:pos="567"/>
        </w:tabs>
        <w:spacing w:line="360" w:lineRule="auto"/>
        <w:ind w:left="284"/>
        <w:jc w:val="both"/>
        <w:rPr>
          <w:rFonts w:ascii="Arial" w:eastAsia="Calibri" w:hAnsi="Arial" w:cs="Arial"/>
          <w:lang w:eastAsia="en-US"/>
        </w:rPr>
      </w:pPr>
    </w:p>
    <w:p w14:paraId="546DDB28" w14:textId="77777777" w:rsidR="00CC4235" w:rsidRPr="00723463" w:rsidRDefault="008C46BA" w:rsidP="008F2FEE">
      <w:pPr>
        <w:pStyle w:val="Nagwek2"/>
        <w:numPr>
          <w:ilvl w:val="0"/>
          <w:numId w:val="6"/>
        </w:numPr>
        <w:tabs>
          <w:tab w:val="left" w:pos="284"/>
          <w:tab w:val="left" w:pos="426"/>
        </w:tabs>
        <w:spacing w:line="360" w:lineRule="auto"/>
        <w:ind w:left="284" w:hanging="284"/>
        <w:jc w:val="left"/>
        <w:rPr>
          <w:rFonts w:ascii="Arial" w:hAnsi="Arial" w:cs="Arial"/>
          <w:b/>
          <w:sz w:val="20"/>
          <w:szCs w:val="20"/>
          <w:u w:val="none"/>
        </w:rPr>
      </w:pPr>
      <w:r w:rsidRPr="00723463">
        <w:rPr>
          <w:rFonts w:ascii="Arial" w:hAnsi="Arial" w:cs="Arial"/>
          <w:b/>
          <w:sz w:val="20"/>
          <w:szCs w:val="20"/>
          <w:u w:val="none"/>
        </w:rPr>
        <w:t xml:space="preserve">Współpraca </w:t>
      </w:r>
      <w:r w:rsidR="00625C31" w:rsidRPr="00723463">
        <w:rPr>
          <w:rFonts w:ascii="Arial" w:hAnsi="Arial" w:cs="Arial"/>
          <w:b/>
          <w:sz w:val="20"/>
          <w:szCs w:val="20"/>
          <w:u w:val="none"/>
        </w:rPr>
        <w:t>między Zamawiającym, a Wykonawcą</w:t>
      </w:r>
    </w:p>
    <w:p w14:paraId="157D6C65" w14:textId="77777777" w:rsidR="00A577A9" w:rsidRPr="00723463" w:rsidRDefault="00CD4B62" w:rsidP="008F2FEE">
      <w:pPr>
        <w:pStyle w:val="Akapitzlist"/>
        <w:numPr>
          <w:ilvl w:val="1"/>
          <w:numId w:val="6"/>
        </w:numPr>
        <w:spacing w:line="360" w:lineRule="auto"/>
        <w:ind w:left="284" w:hanging="284"/>
        <w:jc w:val="both"/>
      </w:pPr>
      <w:r w:rsidRPr="00723463">
        <w:rPr>
          <w:rFonts w:ascii="Arial" w:eastAsia="Calibri" w:hAnsi="Arial" w:cs="Arial"/>
          <w:lang w:eastAsia="en-US"/>
        </w:rPr>
        <w:t>Po rozstrzygniętej procedurze przetargowej</w:t>
      </w:r>
      <w:r w:rsidR="007561E0" w:rsidRPr="00723463">
        <w:rPr>
          <w:rFonts w:ascii="Arial" w:eastAsia="Calibri" w:hAnsi="Arial" w:cs="Arial"/>
          <w:lang w:eastAsia="en-US"/>
        </w:rPr>
        <w:t xml:space="preserve"> i podpisaniu umowy</w:t>
      </w:r>
      <w:r w:rsidRPr="00723463">
        <w:rPr>
          <w:rFonts w:ascii="Arial" w:eastAsia="Calibri" w:hAnsi="Arial" w:cs="Arial"/>
          <w:lang w:eastAsia="en-US"/>
        </w:rPr>
        <w:t xml:space="preserve"> Zamawiający wraz z Wykonawcą wymienią </w:t>
      </w:r>
      <w:r w:rsidR="007561E0" w:rsidRPr="00723463">
        <w:rPr>
          <w:rFonts w:ascii="Arial" w:eastAsia="Calibri" w:hAnsi="Arial" w:cs="Arial"/>
          <w:lang w:eastAsia="en-US"/>
        </w:rPr>
        <w:t xml:space="preserve">dane kontaktowe </w:t>
      </w:r>
      <w:r w:rsidRPr="00723463">
        <w:rPr>
          <w:rFonts w:ascii="Arial" w:eastAsia="Calibri" w:hAnsi="Arial" w:cs="Arial"/>
          <w:lang w:eastAsia="en-US"/>
        </w:rPr>
        <w:t xml:space="preserve">osób odpowiedzialnych za realizację i nadzór nad </w:t>
      </w:r>
      <w:r w:rsidR="00222C34" w:rsidRPr="00723463">
        <w:rPr>
          <w:rFonts w:ascii="Arial" w:eastAsia="Calibri" w:hAnsi="Arial" w:cs="Arial"/>
          <w:lang w:eastAsia="en-US"/>
        </w:rPr>
        <w:t xml:space="preserve">prawidłową realizacją </w:t>
      </w:r>
      <w:r w:rsidR="007561E0" w:rsidRPr="00723463">
        <w:rPr>
          <w:rFonts w:ascii="Arial" w:eastAsia="Calibri" w:hAnsi="Arial" w:cs="Arial"/>
          <w:lang w:eastAsia="en-US"/>
        </w:rPr>
        <w:t>umowy, w</w:t>
      </w:r>
      <w:r w:rsidR="008406C2" w:rsidRPr="00723463">
        <w:rPr>
          <w:rFonts w:ascii="Arial" w:eastAsia="Calibri" w:hAnsi="Arial" w:cs="Arial"/>
          <w:lang w:eastAsia="en-US"/>
        </w:rPr>
        <w:t> </w:t>
      </w:r>
      <w:r w:rsidR="007561E0" w:rsidRPr="00723463">
        <w:rPr>
          <w:rFonts w:ascii="Arial" w:eastAsia="Calibri" w:hAnsi="Arial" w:cs="Arial"/>
          <w:lang w:eastAsia="en-US"/>
        </w:rPr>
        <w:t xml:space="preserve">szczególności adresy </w:t>
      </w:r>
      <w:r w:rsidRPr="00723463">
        <w:rPr>
          <w:rFonts w:ascii="Arial" w:eastAsia="Calibri" w:hAnsi="Arial" w:cs="Arial"/>
          <w:lang w:eastAsia="en-US"/>
        </w:rPr>
        <w:t>poczty elektronicznej oraz numer</w:t>
      </w:r>
      <w:r w:rsidR="00DC40A1" w:rsidRPr="00723463">
        <w:rPr>
          <w:rFonts w:ascii="Arial" w:eastAsia="Calibri" w:hAnsi="Arial" w:cs="Arial"/>
          <w:lang w:eastAsia="en-US"/>
        </w:rPr>
        <w:t>y</w:t>
      </w:r>
      <w:r w:rsidRPr="00723463">
        <w:rPr>
          <w:rFonts w:ascii="Arial" w:eastAsia="Calibri" w:hAnsi="Arial" w:cs="Arial"/>
          <w:lang w:eastAsia="en-US"/>
        </w:rPr>
        <w:t xml:space="preserve"> tel</w:t>
      </w:r>
      <w:r w:rsidR="007561E0" w:rsidRPr="00723463">
        <w:rPr>
          <w:rFonts w:ascii="Arial" w:eastAsia="Calibri" w:hAnsi="Arial" w:cs="Arial"/>
          <w:lang w:eastAsia="en-US"/>
        </w:rPr>
        <w:t>efonów komórkowych.</w:t>
      </w:r>
      <w:r w:rsidR="00DC40A1" w:rsidRPr="00723463">
        <w:rPr>
          <w:rFonts w:ascii="Arial" w:eastAsia="Calibri" w:hAnsi="Arial" w:cs="Arial"/>
          <w:lang w:eastAsia="en-US"/>
        </w:rPr>
        <w:t xml:space="preserve"> </w:t>
      </w:r>
      <w:r w:rsidR="00DC40A1" w:rsidRPr="00723463">
        <w:rPr>
          <w:rFonts w:ascii="Arial" w:hAnsi="Arial" w:cs="Arial"/>
        </w:rPr>
        <w:t xml:space="preserve">Wymiana ww. danych pozwoli na możliwość </w:t>
      </w:r>
      <w:r w:rsidR="000F709D" w:rsidRPr="00723463">
        <w:rPr>
          <w:rFonts w:ascii="Arial" w:hAnsi="Arial" w:cs="Arial"/>
        </w:rPr>
        <w:t xml:space="preserve">bezpośredniego </w:t>
      </w:r>
      <w:r w:rsidR="00DC40A1" w:rsidRPr="00723463">
        <w:rPr>
          <w:rFonts w:ascii="Arial" w:hAnsi="Arial" w:cs="Arial"/>
        </w:rPr>
        <w:t xml:space="preserve">kontaktu </w:t>
      </w:r>
      <w:r w:rsidR="000F709D" w:rsidRPr="00723463">
        <w:rPr>
          <w:rFonts w:ascii="Arial" w:hAnsi="Arial" w:cs="Arial"/>
        </w:rPr>
        <w:t>w sytuacjach nadzwyczajnych wymagających podjęcia niezwłocznych działań i/lub wyjaśnienia istotnych zdarzeń związanych z </w:t>
      </w:r>
      <w:r w:rsidR="006C10DF" w:rsidRPr="00723463">
        <w:rPr>
          <w:rFonts w:ascii="Arial" w:hAnsi="Arial" w:cs="Arial"/>
        </w:rPr>
        <w:t>realizowaną usługą</w:t>
      </w:r>
      <w:r w:rsidR="000F709D" w:rsidRPr="00723463">
        <w:rPr>
          <w:rFonts w:ascii="Arial" w:hAnsi="Arial" w:cs="Arial"/>
        </w:rPr>
        <w:t xml:space="preserve">, a także </w:t>
      </w:r>
      <w:r w:rsidR="00DC40A1" w:rsidRPr="00723463">
        <w:rPr>
          <w:rFonts w:ascii="Arial" w:hAnsi="Arial" w:cs="Arial"/>
        </w:rPr>
        <w:t>wymiany</w:t>
      </w:r>
      <w:r w:rsidR="000F709D" w:rsidRPr="00723463">
        <w:rPr>
          <w:rFonts w:ascii="Arial" w:hAnsi="Arial" w:cs="Arial"/>
        </w:rPr>
        <w:t>/przepływu</w:t>
      </w:r>
      <w:r w:rsidR="00DC40A1" w:rsidRPr="00723463">
        <w:rPr>
          <w:rFonts w:ascii="Arial" w:hAnsi="Arial" w:cs="Arial"/>
        </w:rPr>
        <w:t xml:space="preserve"> dokumentacji</w:t>
      </w:r>
      <w:r w:rsidR="000C5A60" w:rsidRPr="00723463">
        <w:rPr>
          <w:rFonts w:ascii="Arial" w:hAnsi="Arial" w:cs="Arial"/>
        </w:rPr>
        <w:t xml:space="preserve"> </w:t>
      </w:r>
      <w:r w:rsidR="00DC40A1" w:rsidRPr="00723463">
        <w:rPr>
          <w:rFonts w:ascii="Arial" w:hAnsi="Arial" w:cs="Arial"/>
        </w:rPr>
        <w:t xml:space="preserve"> </w:t>
      </w:r>
      <w:r w:rsidR="000F709D" w:rsidRPr="00723463">
        <w:rPr>
          <w:rFonts w:ascii="Arial" w:hAnsi="Arial" w:cs="Arial"/>
        </w:rPr>
        <w:t>opracowanej w formie elektronicznej</w:t>
      </w:r>
      <w:r w:rsidR="00DC40A1" w:rsidRPr="00723463">
        <w:rPr>
          <w:rFonts w:ascii="Arial" w:hAnsi="Arial" w:cs="Arial"/>
        </w:rPr>
        <w:t>.</w:t>
      </w:r>
    </w:p>
    <w:p w14:paraId="07B41086" w14:textId="77777777" w:rsidR="00CC4235" w:rsidRPr="00723463" w:rsidRDefault="00CC4235" w:rsidP="008F2FEE">
      <w:pPr>
        <w:pStyle w:val="Akapitzlist"/>
        <w:numPr>
          <w:ilvl w:val="1"/>
          <w:numId w:val="6"/>
        </w:numPr>
        <w:spacing w:line="360" w:lineRule="auto"/>
        <w:ind w:left="284" w:hanging="284"/>
        <w:jc w:val="both"/>
      </w:pPr>
      <w:r w:rsidRPr="00723463">
        <w:rPr>
          <w:rFonts w:ascii="Arial" w:eastAsia="Calibri" w:hAnsi="Arial" w:cs="Arial"/>
          <w:lang w:eastAsia="en-US"/>
        </w:rPr>
        <w:t>Przed rozpoczęciem realizacji zamówienia oraz w okresie trwania umowy Zamawiający udostępni Wykonawcy dane, w celu stworzenia pierwszego harmonogramu oraz ich aktualizacji w</w:t>
      </w:r>
      <w:r w:rsidR="000A7C32" w:rsidRPr="00723463">
        <w:rPr>
          <w:rFonts w:ascii="Arial" w:eastAsia="Calibri" w:hAnsi="Arial" w:cs="Arial"/>
          <w:lang w:eastAsia="en-US"/>
        </w:rPr>
        <w:t> </w:t>
      </w:r>
      <w:r w:rsidRPr="00723463">
        <w:rPr>
          <w:rFonts w:ascii="Arial" w:eastAsia="Calibri" w:hAnsi="Arial" w:cs="Arial"/>
          <w:lang w:eastAsia="en-US"/>
        </w:rPr>
        <w:t>trakcie realizacji usługi. Aktualizacje będą dotyczyły:</w:t>
      </w:r>
    </w:p>
    <w:p w14:paraId="21EA9024" w14:textId="77777777" w:rsidR="00A577A9" w:rsidRPr="00723463" w:rsidRDefault="00CC4235" w:rsidP="008F2FEE">
      <w:pPr>
        <w:pStyle w:val="Akapitzlist"/>
        <w:numPr>
          <w:ilvl w:val="0"/>
          <w:numId w:val="8"/>
        </w:numPr>
        <w:spacing w:line="360" w:lineRule="auto"/>
        <w:ind w:left="567" w:hanging="283"/>
        <w:jc w:val="both"/>
        <w:rPr>
          <w:rFonts w:ascii="Arial" w:hAnsi="Arial" w:cs="Arial"/>
          <w:b/>
        </w:rPr>
      </w:pPr>
      <w:r w:rsidRPr="00723463">
        <w:rPr>
          <w:rFonts w:ascii="Arial" w:eastAsia="Calibri" w:hAnsi="Arial" w:cs="Arial"/>
          <w:lang w:eastAsia="en-US"/>
        </w:rPr>
        <w:t>nieruchomości, które dotychczas nie były objęte systemem</w:t>
      </w:r>
      <w:r w:rsidR="006C10DF" w:rsidRPr="00723463">
        <w:rPr>
          <w:rFonts w:ascii="Arial" w:eastAsia="Calibri" w:hAnsi="Arial" w:cs="Arial"/>
          <w:lang w:eastAsia="en-US"/>
        </w:rPr>
        <w:t>;</w:t>
      </w:r>
    </w:p>
    <w:p w14:paraId="3EA8760B" w14:textId="77777777" w:rsidR="006C10DF" w:rsidRPr="00723463" w:rsidRDefault="006C10DF" w:rsidP="008F2FEE">
      <w:pPr>
        <w:pStyle w:val="Akapitzlist"/>
        <w:numPr>
          <w:ilvl w:val="0"/>
          <w:numId w:val="8"/>
        </w:numPr>
        <w:spacing w:line="360" w:lineRule="auto"/>
        <w:ind w:left="567" w:hanging="283"/>
        <w:jc w:val="both"/>
        <w:rPr>
          <w:rFonts w:ascii="Arial" w:hAnsi="Arial" w:cs="Arial"/>
          <w:b/>
        </w:rPr>
      </w:pPr>
      <w:r w:rsidRPr="00723463">
        <w:rPr>
          <w:rFonts w:ascii="Arial" w:eastAsia="Calibri" w:hAnsi="Arial" w:cs="Arial"/>
          <w:lang w:eastAsia="en-US"/>
        </w:rPr>
        <w:t>zmiany lokalizacji, bądź utworzenie nowego PW;</w:t>
      </w:r>
    </w:p>
    <w:p w14:paraId="5FC549FA" w14:textId="77777777" w:rsidR="00A577A9" w:rsidRPr="00723463" w:rsidRDefault="006C10DF" w:rsidP="008F2FEE">
      <w:pPr>
        <w:pStyle w:val="Akapitzlist"/>
        <w:numPr>
          <w:ilvl w:val="0"/>
          <w:numId w:val="8"/>
        </w:numPr>
        <w:spacing w:line="360" w:lineRule="auto"/>
        <w:ind w:left="567" w:hanging="283"/>
        <w:jc w:val="both"/>
        <w:rPr>
          <w:rFonts w:ascii="Arial" w:hAnsi="Arial" w:cs="Arial"/>
          <w:b/>
        </w:rPr>
      </w:pPr>
      <w:r w:rsidRPr="00723463">
        <w:rPr>
          <w:rFonts w:ascii="Arial" w:eastAsia="Calibri" w:hAnsi="Arial" w:cs="Arial"/>
          <w:lang w:eastAsia="en-US"/>
        </w:rPr>
        <w:t>zwiększenia/zmniejszenia liczby pojemników na danej nieruchomości.</w:t>
      </w:r>
    </w:p>
    <w:p w14:paraId="2EB3EEB0" w14:textId="77777777" w:rsidR="00A577A9" w:rsidRPr="00723463" w:rsidRDefault="00CC4235" w:rsidP="008F2FEE">
      <w:pPr>
        <w:pStyle w:val="Akapitzlist"/>
        <w:numPr>
          <w:ilvl w:val="1"/>
          <w:numId w:val="6"/>
        </w:numPr>
        <w:spacing w:line="360" w:lineRule="auto"/>
        <w:ind w:left="284"/>
        <w:jc w:val="both"/>
        <w:rPr>
          <w:rFonts w:ascii="Arial" w:hAnsi="Arial" w:cs="Arial"/>
          <w:b/>
        </w:rPr>
      </w:pPr>
      <w:r w:rsidRPr="00723463">
        <w:rPr>
          <w:rFonts w:ascii="Arial" w:eastAsia="Calibri" w:hAnsi="Arial" w:cs="Arial"/>
          <w:lang w:eastAsia="en-US"/>
        </w:rPr>
        <w:t xml:space="preserve">Wykonawca w okresie świadczenia usługi </w:t>
      </w:r>
      <w:r w:rsidR="008C27BA" w:rsidRPr="00723463">
        <w:rPr>
          <w:rFonts w:ascii="Arial" w:eastAsia="Calibri" w:hAnsi="Arial" w:cs="Arial"/>
          <w:lang w:eastAsia="en-US"/>
        </w:rPr>
        <w:t>będzie zobowiązany do udostępnia</w:t>
      </w:r>
      <w:r w:rsidRPr="00723463">
        <w:rPr>
          <w:rFonts w:ascii="Arial" w:eastAsia="Calibri" w:hAnsi="Arial" w:cs="Arial"/>
          <w:lang w:eastAsia="en-US"/>
        </w:rPr>
        <w:t>nia danych w</w:t>
      </w:r>
      <w:r w:rsidR="000A7C32" w:rsidRPr="00723463">
        <w:rPr>
          <w:rFonts w:ascii="Arial" w:eastAsia="Calibri" w:hAnsi="Arial" w:cs="Arial"/>
          <w:lang w:eastAsia="en-US"/>
        </w:rPr>
        <w:t> </w:t>
      </w:r>
      <w:r w:rsidRPr="00723463">
        <w:rPr>
          <w:rFonts w:ascii="Arial" w:eastAsia="Calibri" w:hAnsi="Arial" w:cs="Arial"/>
          <w:lang w:eastAsia="en-US"/>
        </w:rPr>
        <w:t>odpowiednim formacie plików, które zostaną określone w trakcie realizacji zadania odbioru, transportu i zagospodarowania odpadów komu</w:t>
      </w:r>
      <w:r w:rsidR="00A577A9" w:rsidRPr="00723463">
        <w:rPr>
          <w:rFonts w:ascii="Arial" w:eastAsia="Calibri" w:hAnsi="Arial" w:cs="Arial"/>
          <w:lang w:eastAsia="en-US"/>
        </w:rPr>
        <w:t>nalnych z terenu miasta Zabrze.</w:t>
      </w:r>
    </w:p>
    <w:p w14:paraId="47D89ADF" w14:textId="77777777" w:rsidR="00A577A9" w:rsidRPr="00723463" w:rsidRDefault="00CC4235" w:rsidP="008F2FEE">
      <w:pPr>
        <w:pStyle w:val="Akapitzlist"/>
        <w:numPr>
          <w:ilvl w:val="1"/>
          <w:numId w:val="6"/>
        </w:numPr>
        <w:spacing w:line="360" w:lineRule="auto"/>
        <w:ind w:left="284"/>
        <w:jc w:val="both"/>
        <w:rPr>
          <w:rFonts w:ascii="Arial" w:hAnsi="Arial" w:cs="Arial"/>
          <w:b/>
        </w:rPr>
      </w:pPr>
      <w:r w:rsidRPr="00723463">
        <w:rPr>
          <w:rFonts w:ascii="Arial" w:hAnsi="Arial" w:cs="Arial"/>
        </w:rPr>
        <w:t>Wykonawca będzie zobowiązany do przeszkolenia minimum dwóch pracowników nadzoru wskazanych przez</w:t>
      </w:r>
      <w:r w:rsidR="00A577A9" w:rsidRPr="00723463">
        <w:rPr>
          <w:rFonts w:ascii="Arial" w:hAnsi="Arial" w:cs="Arial"/>
        </w:rPr>
        <w:t xml:space="preserve"> Zamawiającego z obsługi systemów</w:t>
      </w:r>
      <w:r w:rsidRPr="00723463">
        <w:rPr>
          <w:rFonts w:ascii="Arial" w:hAnsi="Arial" w:cs="Arial"/>
        </w:rPr>
        <w:t xml:space="preserve"> informatyczn</w:t>
      </w:r>
      <w:r w:rsidR="00A577A9" w:rsidRPr="00723463">
        <w:rPr>
          <w:rFonts w:ascii="Arial" w:hAnsi="Arial" w:cs="Arial"/>
        </w:rPr>
        <w:t>ych wykorzystywanych w trakcie realizacji usługi, a</w:t>
      </w:r>
      <w:r w:rsidR="008406C2" w:rsidRPr="00723463">
        <w:rPr>
          <w:rFonts w:ascii="Arial" w:hAnsi="Arial" w:cs="Arial"/>
        </w:rPr>
        <w:t> </w:t>
      </w:r>
      <w:r w:rsidR="00A577A9" w:rsidRPr="00723463">
        <w:rPr>
          <w:rFonts w:ascii="Arial" w:hAnsi="Arial" w:cs="Arial"/>
        </w:rPr>
        <w:t>w</w:t>
      </w:r>
      <w:r w:rsidR="008406C2" w:rsidRPr="00723463">
        <w:rPr>
          <w:rFonts w:ascii="Arial" w:hAnsi="Arial" w:cs="Arial"/>
        </w:rPr>
        <w:t> </w:t>
      </w:r>
      <w:r w:rsidR="00A577A9" w:rsidRPr="00723463">
        <w:rPr>
          <w:rFonts w:ascii="Arial" w:hAnsi="Arial" w:cs="Arial"/>
        </w:rPr>
        <w:t xml:space="preserve">szczególności systemu </w:t>
      </w:r>
      <w:r w:rsidR="0047721D" w:rsidRPr="00723463">
        <w:rPr>
          <w:rFonts w:ascii="Arial" w:hAnsi="Arial" w:cs="Arial"/>
        </w:rPr>
        <w:t>monitorującego pracę pojazdów</w:t>
      </w:r>
      <w:r w:rsidR="000C6B3A" w:rsidRPr="00723463">
        <w:rPr>
          <w:rFonts w:ascii="Arial" w:hAnsi="Arial" w:cs="Arial"/>
        </w:rPr>
        <w:t xml:space="preserve"> (GPS, RFID).</w:t>
      </w:r>
      <w:r w:rsidR="00A577A9" w:rsidRPr="00723463">
        <w:rPr>
          <w:rFonts w:ascii="Arial" w:hAnsi="Arial" w:cs="Arial"/>
        </w:rPr>
        <w:t xml:space="preserve"> </w:t>
      </w:r>
      <w:r w:rsidRPr="00723463">
        <w:rPr>
          <w:rFonts w:ascii="Arial" w:hAnsi="Arial" w:cs="Arial"/>
        </w:rPr>
        <w:t xml:space="preserve">Ponadto jest </w:t>
      </w:r>
      <w:r w:rsidRPr="00723463">
        <w:rPr>
          <w:rFonts w:ascii="Arial" w:hAnsi="Arial" w:cs="Arial"/>
        </w:rPr>
        <w:lastRenderedPageBreak/>
        <w:t>zobowiązany do zapewnienia dostępu do tego oprogramowania poprzez wtyczkę https://, która umożliwi uzyskanie Zamawiającemu informacji dotyczących:</w:t>
      </w:r>
    </w:p>
    <w:p w14:paraId="5BBA3B0C" w14:textId="77777777" w:rsidR="00A577A9" w:rsidRPr="00723463" w:rsidRDefault="0047721D" w:rsidP="005D2E09">
      <w:pPr>
        <w:pStyle w:val="Akapitzlist"/>
        <w:numPr>
          <w:ilvl w:val="0"/>
          <w:numId w:val="64"/>
        </w:numPr>
        <w:spacing w:line="360" w:lineRule="auto"/>
        <w:ind w:left="567" w:hanging="283"/>
        <w:jc w:val="both"/>
        <w:rPr>
          <w:rFonts w:ascii="Arial" w:hAnsi="Arial" w:cs="Arial"/>
        </w:rPr>
      </w:pPr>
      <w:r w:rsidRPr="00723463">
        <w:rPr>
          <w:rFonts w:ascii="Arial" w:hAnsi="Arial" w:cs="Arial"/>
        </w:rPr>
        <w:t xml:space="preserve">bieżącej </w:t>
      </w:r>
      <w:r w:rsidR="008C27BA" w:rsidRPr="00723463">
        <w:rPr>
          <w:rFonts w:ascii="Arial" w:hAnsi="Arial" w:cs="Arial"/>
        </w:rPr>
        <w:t xml:space="preserve">oraz archiwalnej </w:t>
      </w:r>
      <w:r w:rsidRPr="00723463">
        <w:rPr>
          <w:rFonts w:ascii="Arial" w:hAnsi="Arial" w:cs="Arial"/>
        </w:rPr>
        <w:t>pozycji pojazdów w oparciu o wykorzystanie systemu GPS</w:t>
      </w:r>
      <w:r w:rsidR="00EC1618" w:rsidRPr="00723463">
        <w:rPr>
          <w:rFonts w:ascii="Arial" w:hAnsi="Arial" w:cs="Arial"/>
        </w:rPr>
        <w:t xml:space="preserve"> </w:t>
      </w:r>
      <w:r w:rsidR="00077773" w:rsidRPr="00723463">
        <w:rPr>
          <w:rFonts w:ascii="Arial" w:hAnsi="Arial" w:cs="Arial"/>
        </w:rPr>
        <w:t>w </w:t>
      </w:r>
      <w:r w:rsidR="00EC1618" w:rsidRPr="00723463">
        <w:rPr>
          <w:rFonts w:ascii="Arial" w:hAnsi="Arial" w:cs="Arial"/>
        </w:rPr>
        <w:t>nieograniczonym zakresie czasowym</w:t>
      </w:r>
      <w:r w:rsidRPr="00723463">
        <w:rPr>
          <w:rFonts w:ascii="Arial" w:hAnsi="Arial" w:cs="Arial"/>
        </w:rPr>
        <w:t>;</w:t>
      </w:r>
    </w:p>
    <w:p w14:paraId="127813A1" w14:textId="77777777" w:rsidR="003A0BF7" w:rsidRPr="00723463" w:rsidRDefault="003A0BF7" w:rsidP="005D2E09">
      <w:pPr>
        <w:pStyle w:val="Akapitzlist"/>
        <w:numPr>
          <w:ilvl w:val="0"/>
          <w:numId w:val="64"/>
        </w:numPr>
        <w:spacing w:line="360" w:lineRule="auto"/>
        <w:ind w:left="567" w:hanging="283"/>
        <w:jc w:val="both"/>
        <w:rPr>
          <w:rFonts w:ascii="Arial" w:hAnsi="Arial" w:cs="Arial"/>
        </w:rPr>
      </w:pPr>
      <w:r w:rsidRPr="00723463">
        <w:rPr>
          <w:rFonts w:ascii="Arial" w:hAnsi="Arial" w:cs="Arial"/>
        </w:rPr>
        <w:t>bieżącej oraz archiwalnej informacji z systemu identyfikacji pojemników RFID;</w:t>
      </w:r>
    </w:p>
    <w:p w14:paraId="2395B9EB" w14:textId="77777777" w:rsidR="008C243B" w:rsidRPr="00723463" w:rsidRDefault="0047721D" w:rsidP="005D2E09">
      <w:pPr>
        <w:pStyle w:val="Akapitzlist"/>
        <w:numPr>
          <w:ilvl w:val="0"/>
          <w:numId w:val="64"/>
        </w:numPr>
        <w:spacing w:line="360" w:lineRule="auto"/>
        <w:ind w:left="567" w:hanging="283"/>
        <w:jc w:val="both"/>
        <w:rPr>
          <w:rFonts w:ascii="Arial" w:hAnsi="Arial" w:cs="Arial"/>
          <w:b/>
        </w:rPr>
      </w:pPr>
      <w:r w:rsidRPr="00723463">
        <w:rPr>
          <w:rFonts w:ascii="Arial" w:hAnsi="Arial" w:cs="Arial"/>
        </w:rPr>
        <w:t>przebytej trasy pojazdu na mapie miasta Zabrze z dokładnością</w:t>
      </w:r>
      <w:r w:rsidR="00C45FF2" w:rsidRPr="00723463">
        <w:rPr>
          <w:rFonts w:ascii="Arial" w:hAnsi="Arial" w:cs="Arial"/>
        </w:rPr>
        <w:t xml:space="preserve"> umożliwiającą jednoznaczne określenie miejsca (adresu) wykonywania prac</w:t>
      </w:r>
      <w:r w:rsidR="008C27BA" w:rsidRPr="00723463">
        <w:rPr>
          <w:rFonts w:ascii="Arial" w:hAnsi="Arial" w:cs="Arial"/>
        </w:rPr>
        <w:t>;</w:t>
      </w:r>
    </w:p>
    <w:p w14:paraId="420A2937" w14:textId="77777777" w:rsidR="00EC32C3" w:rsidRPr="00723463" w:rsidRDefault="00EC32C3" w:rsidP="005D2E09">
      <w:pPr>
        <w:pStyle w:val="Akapitzlist"/>
        <w:numPr>
          <w:ilvl w:val="0"/>
          <w:numId w:val="64"/>
        </w:numPr>
        <w:spacing w:line="360" w:lineRule="auto"/>
        <w:ind w:left="567" w:hanging="283"/>
        <w:jc w:val="both"/>
        <w:rPr>
          <w:rFonts w:ascii="Arial" w:hAnsi="Arial" w:cs="Arial"/>
          <w:b/>
        </w:rPr>
      </w:pPr>
      <w:r w:rsidRPr="00723463">
        <w:rPr>
          <w:rFonts w:ascii="Arial" w:hAnsi="Arial" w:cs="Arial"/>
        </w:rPr>
        <w:t>miejsc</w:t>
      </w:r>
      <w:r w:rsidR="00D10CF3" w:rsidRPr="00723463">
        <w:rPr>
          <w:rFonts w:ascii="Arial" w:hAnsi="Arial" w:cs="Arial"/>
        </w:rPr>
        <w:t xml:space="preserve"> rozładunku/opróżnienia komory załadowczej</w:t>
      </w:r>
      <w:r w:rsidR="006C10DF" w:rsidRPr="00723463">
        <w:t xml:space="preserve"> </w:t>
      </w:r>
      <w:r w:rsidR="006C10DF" w:rsidRPr="00723463">
        <w:rPr>
          <w:rFonts w:ascii="Arial" w:hAnsi="Arial" w:cs="Arial"/>
        </w:rPr>
        <w:t>pojazdu</w:t>
      </w:r>
      <w:r w:rsidR="00D10CF3" w:rsidRPr="00723463">
        <w:rPr>
          <w:rFonts w:ascii="Arial" w:hAnsi="Arial" w:cs="Arial"/>
        </w:rPr>
        <w:t xml:space="preserve"> z odpadów</w:t>
      </w:r>
      <w:r w:rsidR="00A577A9" w:rsidRPr="00723463">
        <w:rPr>
          <w:rFonts w:ascii="Arial" w:hAnsi="Arial" w:cs="Arial"/>
        </w:rPr>
        <w:t>;</w:t>
      </w:r>
    </w:p>
    <w:p w14:paraId="1ADBE957" w14:textId="77777777" w:rsidR="00EC32C3" w:rsidRPr="00723463" w:rsidRDefault="008C27BA" w:rsidP="005D2E09">
      <w:pPr>
        <w:pStyle w:val="Akapitzlist"/>
        <w:numPr>
          <w:ilvl w:val="0"/>
          <w:numId w:val="64"/>
        </w:numPr>
        <w:spacing w:line="360" w:lineRule="auto"/>
        <w:ind w:left="567" w:hanging="283"/>
        <w:jc w:val="both"/>
        <w:rPr>
          <w:rFonts w:ascii="Arial" w:hAnsi="Arial" w:cs="Arial"/>
          <w:b/>
        </w:rPr>
      </w:pPr>
      <w:r w:rsidRPr="00723463">
        <w:rPr>
          <w:rFonts w:ascii="Arial" w:hAnsi="Arial" w:cs="Arial"/>
        </w:rPr>
        <w:t>bieżącego oraz archiwalnego zapisu z</w:t>
      </w:r>
      <w:r w:rsidR="0043097B" w:rsidRPr="00723463">
        <w:rPr>
          <w:rFonts w:ascii="Arial" w:hAnsi="Arial" w:cs="Arial"/>
        </w:rPr>
        <w:t xml:space="preserve"> innych urządzeń dokumentujących realizację usługi (np.</w:t>
      </w:r>
      <w:r w:rsidR="00763D16" w:rsidRPr="00723463">
        <w:rPr>
          <w:rFonts w:ascii="Arial" w:hAnsi="Arial" w:cs="Arial"/>
        </w:rPr>
        <w:t> </w:t>
      </w:r>
      <w:r w:rsidRPr="00723463">
        <w:rPr>
          <w:rFonts w:ascii="Arial" w:hAnsi="Arial" w:cs="Arial"/>
        </w:rPr>
        <w:t>kamer</w:t>
      </w:r>
      <w:r w:rsidR="005400F9" w:rsidRPr="00723463">
        <w:rPr>
          <w:rFonts w:ascii="Arial" w:hAnsi="Arial" w:cs="Arial"/>
        </w:rPr>
        <w:t>)</w:t>
      </w:r>
      <w:r w:rsidR="00C45FF2" w:rsidRPr="00723463">
        <w:rPr>
          <w:rFonts w:ascii="Arial" w:hAnsi="Arial" w:cs="Arial"/>
        </w:rPr>
        <w:t>.</w:t>
      </w:r>
    </w:p>
    <w:p w14:paraId="01937797" w14:textId="77777777" w:rsidR="00EC1618" w:rsidRPr="00723463" w:rsidRDefault="00EC1618"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Dostęp do systemów informatycznych jakimi posługuje się Wykonawca w trakcie realizacji usługi </w:t>
      </w:r>
      <w:r w:rsidR="00CC4235" w:rsidRPr="00723463">
        <w:rPr>
          <w:rFonts w:ascii="Arial" w:hAnsi="Arial" w:cs="Arial"/>
        </w:rPr>
        <w:t>posłuży Zamawiającemu do bieżącej kontroli pracy sprzętu wykorzystywanego do realizacji zadań związanych z odbiorem, transportem i</w:t>
      </w:r>
      <w:r w:rsidR="00D55847" w:rsidRPr="00723463">
        <w:rPr>
          <w:rFonts w:ascii="Arial" w:hAnsi="Arial" w:cs="Arial"/>
        </w:rPr>
        <w:t xml:space="preserve"> </w:t>
      </w:r>
      <w:r w:rsidR="00CC4235" w:rsidRPr="00723463">
        <w:rPr>
          <w:rFonts w:ascii="Arial" w:hAnsi="Arial" w:cs="Arial"/>
        </w:rPr>
        <w:t>zagospo</w:t>
      </w:r>
      <w:r w:rsidR="00C83E7C" w:rsidRPr="00723463">
        <w:rPr>
          <w:rFonts w:ascii="Arial" w:hAnsi="Arial" w:cs="Arial"/>
        </w:rPr>
        <w:t xml:space="preserve">darowaniem odpadów komunalnych, </w:t>
      </w:r>
      <w:r w:rsidR="00CC4235" w:rsidRPr="00723463">
        <w:rPr>
          <w:rFonts w:ascii="Arial" w:hAnsi="Arial" w:cs="Arial"/>
        </w:rPr>
        <w:t>a</w:t>
      </w:r>
      <w:r w:rsidR="000A7C32" w:rsidRPr="00723463">
        <w:rPr>
          <w:rFonts w:ascii="Arial" w:hAnsi="Arial" w:cs="Arial"/>
        </w:rPr>
        <w:t> </w:t>
      </w:r>
      <w:r w:rsidR="00CC4235" w:rsidRPr="00723463">
        <w:rPr>
          <w:rFonts w:ascii="Arial" w:hAnsi="Arial" w:cs="Arial"/>
        </w:rPr>
        <w:t>także rozwiązywania ewentualnych sporów pomiędz</w:t>
      </w:r>
      <w:r w:rsidR="00C83E7C" w:rsidRPr="00723463">
        <w:rPr>
          <w:rFonts w:ascii="Arial" w:hAnsi="Arial" w:cs="Arial"/>
        </w:rPr>
        <w:t>y właścicielem nieruchomości i</w:t>
      </w:r>
      <w:r w:rsidR="000A7C32" w:rsidRPr="00723463">
        <w:rPr>
          <w:rFonts w:ascii="Arial" w:hAnsi="Arial" w:cs="Arial"/>
        </w:rPr>
        <w:t> </w:t>
      </w:r>
      <w:r w:rsidR="00772E04" w:rsidRPr="00723463">
        <w:rPr>
          <w:rFonts w:ascii="Arial" w:hAnsi="Arial" w:cs="Arial"/>
        </w:rPr>
        <w:t>Wykonawcą</w:t>
      </w:r>
      <w:r w:rsidR="00CC4235" w:rsidRPr="00723463">
        <w:rPr>
          <w:rFonts w:ascii="Arial" w:hAnsi="Arial" w:cs="Arial"/>
        </w:rPr>
        <w:t>.</w:t>
      </w:r>
    </w:p>
    <w:p w14:paraId="115F8C30" w14:textId="77777777" w:rsidR="00EC1618" w:rsidRPr="00723463" w:rsidRDefault="00CC4235"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Przeszkolonym pracownikom będzie również przysługiwał dostęp do dokumentacji związanej z</w:t>
      </w:r>
      <w:r w:rsidR="000A7C32" w:rsidRPr="00723463">
        <w:rPr>
          <w:rFonts w:ascii="Arial" w:hAnsi="Arial" w:cs="Arial"/>
        </w:rPr>
        <w:t> </w:t>
      </w:r>
      <w:r w:rsidRPr="00723463">
        <w:rPr>
          <w:rFonts w:ascii="Arial" w:hAnsi="Arial" w:cs="Arial"/>
        </w:rPr>
        <w:t xml:space="preserve">prowadzoną działalnością w siedzibie Wykonawcy. </w:t>
      </w:r>
      <w:r w:rsidR="008C27BA" w:rsidRPr="00723463">
        <w:rPr>
          <w:rFonts w:ascii="Arial" w:hAnsi="Arial" w:cs="Arial"/>
        </w:rPr>
        <w:t>Weryfikacje</w:t>
      </w:r>
      <w:r w:rsidRPr="00723463">
        <w:rPr>
          <w:rFonts w:ascii="Arial" w:hAnsi="Arial" w:cs="Arial"/>
        </w:rPr>
        <w:t xml:space="preserve"> będą dokonywane wyłącznie w</w:t>
      </w:r>
      <w:r w:rsidR="000A7C32" w:rsidRPr="00723463">
        <w:rPr>
          <w:rFonts w:ascii="Arial" w:hAnsi="Arial" w:cs="Arial"/>
        </w:rPr>
        <w:t> </w:t>
      </w:r>
      <w:r w:rsidRPr="00723463">
        <w:rPr>
          <w:rFonts w:ascii="Arial" w:hAnsi="Arial" w:cs="Arial"/>
        </w:rPr>
        <w:t xml:space="preserve">ramach </w:t>
      </w:r>
      <w:r w:rsidR="008C27BA" w:rsidRPr="00723463">
        <w:rPr>
          <w:rFonts w:ascii="Arial" w:hAnsi="Arial" w:cs="Arial"/>
        </w:rPr>
        <w:t>sprawdzenia</w:t>
      </w:r>
      <w:r w:rsidRPr="00723463">
        <w:rPr>
          <w:rFonts w:ascii="Arial" w:hAnsi="Arial" w:cs="Arial"/>
        </w:rPr>
        <w:t xml:space="preserve"> prawidłowości wykonywanych zadań z zakresu gospodarowania odpadami komunalnymi na terenie miasta Zabrze.</w:t>
      </w:r>
    </w:p>
    <w:p w14:paraId="1991C6FC" w14:textId="77777777" w:rsidR="002A07C6" w:rsidRPr="00723463" w:rsidRDefault="00EC1618"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Wykonawca</w:t>
      </w:r>
      <w:r w:rsidR="00CC4235" w:rsidRPr="00723463">
        <w:rPr>
          <w:rFonts w:ascii="Arial" w:hAnsi="Arial" w:cs="Arial"/>
        </w:rPr>
        <w:t xml:space="preserve"> w trakcie trwania umowy będzie prowadził zestawienie </w:t>
      </w:r>
      <w:r w:rsidR="003A266C" w:rsidRPr="00723463">
        <w:rPr>
          <w:rFonts w:ascii="Arial" w:hAnsi="Arial" w:cs="Arial"/>
        </w:rPr>
        <w:t>tzw. „UWAG Z REJONU”,</w:t>
      </w:r>
      <w:r w:rsidR="00193C32" w:rsidRPr="00723463">
        <w:rPr>
          <w:rFonts w:ascii="Arial" w:hAnsi="Arial" w:cs="Arial"/>
        </w:rPr>
        <w:t xml:space="preserve">        </w:t>
      </w:r>
      <w:r w:rsidR="003A266C" w:rsidRPr="00723463">
        <w:rPr>
          <w:rFonts w:ascii="Arial" w:hAnsi="Arial" w:cs="Arial"/>
        </w:rPr>
        <w:t xml:space="preserve"> w</w:t>
      </w:r>
      <w:r w:rsidR="006C10DF" w:rsidRPr="00723463">
        <w:rPr>
          <w:rFonts w:ascii="Arial" w:hAnsi="Arial" w:cs="Arial"/>
        </w:rPr>
        <w:t> </w:t>
      </w:r>
      <w:r w:rsidR="003A266C" w:rsidRPr="00723463">
        <w:rPr>
          <w:rFonts w:ascii="Arial" w:hAnsi="Arial" w:cs="Arial"/>
        </w:rPr>
        <w:t>których będzie zobowiązany odnotowywać stwierdzone utrudnienia, opóźnienia lub inne zdarzenia uniemożliwiające terminową/prawidłową realizację usługi. Zestawienie będzie prowadzone w formie plik</w:t>
      </w:r>
      <w:r w:rsidR="00697E8C" w:rsidRPr="00723463">
        <w:rPr>
          <w:rFonts w:ascii="Arial" w:hAnsi="Arial" w:cs="Arial"/>
        </w:rPr>
        <w:t>ów</w:t>
      </w:r>
      <w:r w:rsidR="000D7EE8" w:rsidRPr="00723463">
        <w:rPr>
          <w:rFonts w:ascii="Arial" w:hAnsi="Arial" w:cs="Arial"/>
        </w:rPr>
        <w:t xml:space="preserve"> xls lub </w:t>
      </w:r>
      <w:proofErr w:type="spellStart"/>
      <w:r w:rsidR="000D7EE8" w:rsidRPr="00723463">
        <w:rPr>
          <w:rFonts w:ascii="Arial" w:hAnsi="Arial" w:cs="Arial"/>
        </w:rPr>
        <w:t>xlsx</w:t>
      </w:r>
      <w:proofErr w:type="spellEnd"/>
      <w:r w:rsidR="000D7EE8" w:rsidRPr="00723463">
        <w:rPr>
          <w:rFonts w:ascii="Arial" w:hAnsi="Arial" w:cs="Arial"/>
        </w:rPr>
        <w:t>.</w:t>
      </w:r>
      <w:r w:rsidR="003A266C" w:rsidRPr="00723463">
        <w:rPr>
          <w:rFonts w:ascii="Arial" w:hAnsi="Arial" w:cs="Arial"/>
        </w:rPr>
        <w:t xml:space="preserve"> zgodnie z </w:t>
      </w:r>
      <w:r w:rsidR="000D7EE8" w:rsidRPr="00723463">
        <w:rPr>
          <w:rFonts w:ascii="Arial" w:hAnsi="Arial" w:cs="Arial"/>
        </w:rPr>
        <w:t>załącznik</w:t>
      </w:r>
      <w:r w:rsidR="006C10DF" w:rsidRPr="00723463">
        <w:rPr>
          <w:rFonts w:ascii="Arial" w:hAnsi="Arial" w:cs="Arial"/>
        </w:rPr>
        <w:t>iem</w:t>
      </w:r>
      <w:r w:rsidR="000D7EE8" w:rsidRPr="00723463">
        <w:rPr>
          <w:rFonts w:ascii="Arial" w:hAnsi="Arial" w:cs="Arial"/>
        </w:rPr>
        <w:t xml:space="preserve"> nr </w:t>
      </w:r>
      <w:r w:rsidR="007D21CA" w:rsidRPr="00723463">
        <w:rPr>
          <w:rFonts w:ascii="Arial" w:hAnsi="Arial" w:cs="Arial"/>
        </w:rPr>
        <w:t>4</w:t>
      </w:r>
      <w:r w:rsidR="000D7EE8" w:rsidRPr="00723463">
        <w:rPr>
          <w:rFonts w:ascii="Arial" w:hAnsi="Arial" w:cs="Arial"/>
        </w:rPr>
        <w:t xml:space="preserve"> </w:t>
      </w:r>
      <w:r w:rsidR="006C10DF" w:rsidRPr="00723463">
        <w:rPr>
          <w:rFonts w:ascii="Arial" w:hAnsi="Arial" w:cs="Arial"/>
        </w:rPr>
        <w:t xml:space="preserve">do </w:t>
      </w:r>
      <w:r w:rsidR="003A266C" w:rsidRPr="00723463">
        <w:rPr>
          <w:rFonts w:ascii="Arial" w:hAnsi="Arial" w:cs="Arial"/>
        </w:rPr>
        <w:t>OPZ</w:t>
      </w:r>
      <w:r w:rsidR="00CC4235" w:rsidRPr="00723463">
        <w:rPr>
          <w:rFonts w:ascii="Arial" w:hAnsi="Arial" w:cs="Arial"/>
        </w:rPr>
        <w:t xml:space="preserve">. </w:t>
      </w:r>
    </w:p>
    <w:p w14:paraId="088B83B6" w14:textId="77777777" w:rsidR="002A07C6" w:rsidRPr="00723463" w:rsidRDefault="002A07C6"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Uzupełniony plik</w:t>
      </w:r>
      <w:r w:rsidR="00460D5A" w:rsidRPr="00723463">
        <w:rPr>
          <w:rFonts w:ascii="Arial" w:hAnsi="Arial" w:cs="Arial"/>
        </w:rPr>
        <w:t xml:space="preserve">, o którym mowa w pkt </w:t>
      </w:r>
      <w:r w:rsidR="0048304E" w:rsidRPr="00723463">
        <w:rPr>
          <w:rFonts w:ascii="Arial" w:hAnsi="Arial" w:cs="Arial"/>
        </w:rPr>
        <w:t>7</w:t>
      </w:r>
      <w:r w:rsidRPr="00723463">
        <w:rPr>
          <w:rFonts w:ascii="Arial" w:hAnsi="Arial" w:cs="Arial"/>
        </w:rPr>
        <w:t xml:space="preserve"> Wykonawca będzie przekazywał Zamawiającemu codziennie </w:t>
      </w:r>
      <w:r w:rsidR="00697E8C" w:rsidRPr="00723463">
        <w:rPr>
          <w:rFonts w:ascii="Arial" w:hAnsi="Arial" w:cs="Arial"/>
        </w:rPr>
        <w:t>do godziny 9.00 następnego dnia roboczego po ich wystąpieniu</w:t>
      </w:r>
      <w:r w:rsidR="0048304E" w:rsidRPr="00723463">
        <w:rPr>
          <w:rFonts w:ascii="Arial" w:hAnsi="Arial" w:cs="Arial"/>
        </w:rPr>
        <w:t>/stwierdzeniu</w:t>
      </w:r>
      <w:r w:rsidR="00697E8C" w:rsidRPr="00723463">
        <w:rPr>
          <w:rFonts w:ascii="Arial" w:hAnsi="Arial" w:cs="Arial"/>
        </w:rPr>
        <w:t xml:space="preserve">.  </w:t>
      </w:r>
      <w:r w:rsidRPr="00723463">
        <w:rPr>
          <w:rFonts w:ascii="Arial" w:hAnsi="Arial" w:cs="Arial"/>
        </w:rPr>
        <w:t xml:space="preserve"> </w:t>
      </w:r>
    </w:p>
    <w:p w14:paraId="6B4883E4" w14:textId="77777777" w:rsidR="00A65C4B" w:rsidRPr="00723463" w:rsidRDefault="00CC4235"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Wykonawca jest zobowiązany do niezwłocznej realizacji otrzymanych </w:t>
      </w:r>
      <w:r w:rsidR="0048304E" w:rsidRPr="00723463">
        <w:rPr>
          <w:rFonts w:ascii="Arial" w:hAnsi="Arial" w:cs="Arial"/>
        </w:rPr>
        <w:t xml:space="preserve">wniosków, </w:t>
      </w:r>
      <w:r w:rsidRPr="00723463">
        <w:rPr>
          <w:rFonts w:ascii="Arial" w:hAnsi="Arial" w:cs="Arial"/>
        </w:rPr>
        <w:t>zgłoszeń</w:t>
      </w:r>
      <w:r w:rsidR="0048304E" w:rsidRPr="00723463">
        <w:rPr>
          <w:rFonts w:ascii="Arial" w:hAnsi="Arial" w:cs="Arial"/>
        </w:rPr>
        <w:t xml:space="preserve"> i interwencji</w:t>
      </w:r>
      <w:r w:rsidRPr="00723463">
        <w:rPr>
          <w:rFonts w:ascii="Arial" w:hAnsi="Arial" w:cs="Arial"/>
        </w:rPr>
        <w:t xml:space="preserve"> bądź szczegółowego udokumentowania prawidłowo wykonanego zadania</w:t>
      </w:r>
      <w:r w:rsidR="00A65C4B" w:rsidRPr="00723463">
        <w:rPr>
          <w:rFonts w:ascii="Arial" w:hAnsi="Arial" w:cs="Arial"/>
        </w:rPr>
        <w:t xml:space="preserve"> poprzez załączenie dokumentacji do danego zgłoszenia zarejestrowanego w module Eco</w:t>
      </w:r>
      <w:r w:rsidR="00EA2499" w:rsidRPr="00723463">
        <w:rPr>
          <w:rFonts w:ascii="Arial" w:hAnsi="Arial" w:cs="Arial"/>
        </w:rPr>
        <w:t xml:space="preserve"> H</w:t>
      </w:r>
      <w:r w:rsidR="00A65C4B" w:rsidRPr="00723463">
        <w:rPr>
          <w:rFonts w:ascii="Arial" w:hAnsi="Arial" w:cs="Arial"/>
        </w:rPr>
        <w:t>armonogram. W przypadku</w:t>
      </w:r>
      <w:r w:rsidR="00BC73A9" w:rsidRPr="00723463">
        <w:rPr>
          <w:rFonts w:ascii="Arial" w:hAnsi="Arial" w:cs="Arial"/>
        </w:rPr>
        <w:t xml:space="preserve"> </w:t>
      </w:r>
      <w:r w:rsidR="00A65C4B" w:rsidRPr="00723463">
        <w:rPr>
          <w:rFonts w:ascii="Arial" w:hAnsi="Arial" w:cs="Arial"/>
        </w:rPr>
        <w:t xml:space="preserve"> kiedy rozmiar plików uniemożliwia podłączenie ich do modułu, dokumentację należy przesłać Zamawiającemu drogą elektroniczną</w:t>
      </w:r>
      <w:r w:rsidR="00BA47C8" w:rsidRPr="00723463">
        <w:rPr>
          <w:rFonts w:ascii="Arial" w:hAnsi="Arial" w:cs="Arial"/>
        </w:rPr>
        <w:t xml:space="preserve"> wskazując w tytule ID zgłoszenia</w:t>
      </w:r>
      <w:r w:rsidRPr="00723463">
        <w:rPr>
          <w:rFonts w:ascii="Arial" w:hAnsi="Arial" w:cs="Arial"/>
        </w:rPr>
        <w:t xml:space="preserve">. </w:t>
      </w:r>
    </w:p>
    <w:p w14:paraId="57F8AECF" w14:textId="77777777" w:rsidR="00460D5A" w:rsidRPr="00723463" w:rsidRDefault="00A65C4B"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 </w:t>
      </w:r>
      <w:r w:rsidR="00CC4235" w:rsidRPr="00723463">
        <w:rPr>
          <w:rFonts w:ascii="Arial" w:hAnsi="Arial" w:cs="Arial"/>
        </w:rPr>
        <w:t>Za dokumenty potwierdzające prawidło</w:t>
      </w:r>
      <w:r w:rsidR="007919FC" w:rsidRPr="00723463">
        <w:rPr>
          <w:rFonts w:ascii="Arial" w:hAnsi="Arial" w:cs="Arial"/>
        </w:rPr>
        <w:t xml:space="preserve">wą realizację zadania uważa się </w:t>
      </w:r>
      <w:r w:rsidR="008C27BA" w:rsidRPr="00723463">
        <w:rPr>
          <w:rFonts w:ascii="Arial" w:hAnsi="Arial" w:cs="Arial"/>
        </w:rPr>
        <w:t xml:space="preserve">w szczególności </w:t>
      </w:r>
      <w:r w:rsidR="00BC73A9" w:rsidRPr="00723463">
        <w:rPr>
          <w:rFonts w:ascii="Arial" w:hAnsi="Arial" w:cs="Arial"/>
        </w:rPr>
        <w:t xml:space="preserve">      </w:t>
      </w:r>
      <w:r w:rsidRPr="00723463">
        <w:rPr>
          <w:rFonts w:ascii="Arial" w:hAnsi="Arial" w:cs="Arial"/>
        </w:rPr>
        <w:t xml:space="preserve">dokumentację fotograficzną, </w:t>
      </w:r>
      <w:r w:rsidR="00CC4235" w:rsidRPr="00723463">
        <w:rPr>
          <w:rFonts w:ascii="Arial" w:hAnsi="Arial" w:cs="Arial"/>
        </w:rPr>
        <w:t>dane z</w:t>
      </w:r>
      <w:r w:rsidRPr="00723463">
        <w:rPr>
          <w:rFonts w:ascii="Arial" w:hAnsi="Arial" w:cs="Arial"/>
        </w:rPr>
        <w:t> </w:t>
      </w:r>
      <w:r w:rsidR="00CC4235" w:rsidRPr="00723463">
        <w:rPr>
          <w:rFonts w:ascii="Arial" w:hAnsi="Arial" w:cs="Arial"/>
        </w:rPr>
        <w:t>systemu GPS</w:t>
      </w:r>
      <w:r w:rsidR="00A52FDD" w:rsidRPr="00723463">
        <w:rPr>
          <w:rFonts w:ascii="Arial" w:hAnsi="Arial" w:cs="Arial"/>
        </w:rPr>
        <w:t xml:space="preserve">, a w przypadku zabudowy jednorodzinnej także </w:t>
      </w:r>
      <w:r w:rsidR="003A0BF7" w:rsidRPr="00723463">
        <w:rPr>
          <w:rFonts w:ascii="Arial" w:hAnsi="Arial" w:cs="Arial"/>
        </w:rPr>
        <w:t>z</w:t>
      </w:r>
      <w:r w:rsidR="00235215" w:rsidRPr="00723463">
        <w:rPr>
          <w:rFonts w:ascii="Arial" w:hAnsi="Arial" w:cs="Arial"/>
        </w:rPr>
        <w:t> </w:t>
      </w:r>
      <w:r w:rsidR="00A52FDD" w:rsidRPr="00723463">
        <w:rPr>
          <w:rFonts w:ascii="Arial" w:hAnsi="Arial" w:cs="Arial"/>
        </w:rPr>
        <w:t>systemu</w:t>
      </w:r>
      <w:r w:rsidR="003A0BF7" w:rsidRPr="00723463">
        <w:rPr>
          <w:rFonts w:ascii="Arial" w:hAnsi="Arial" w:cs="Arial"/>
        </w:rPr>
        <w:t xml:space="preserve"> RFID</w:t>
      </w:r>
      <w:r w:rsidR="00A52FDD" w:rsidRPr="00723463">
        <w:rPr>
          <w:rFonts w:ascii="Arial" w:hAnsi="Arial" w:cs="Arial"/>
        </w:rPr>
        <w:t xml:space="preserve">, </w:t>
      </w:r>
      <w:r w:rsidR="008C27BA" w:rsidRPr="00723463">
        <w:rPr>
          <w:rFonts w:ascii="Arial" w:hAnsi="Arial" w:cs="Arial"/>
        </w:rPr>
        <w:t>które pozwolą</w:t>
      </w:r>
      <w:r w:rsidR="00723FE3" w:rsidRPr="00723463">
        <w:rPr>
          <w:rFonts w:ascii="Arial" w:hAnsi="Arial" w:cs="Arial"/>
        </w:rPr>
        <w:t xml:space="preserve"> </w:t>
      </w:r>
      <w:r w:rsidR="00F82951" w:rsidRPr="00723463">
        <w:rPr>
          <w:rFonts w:ascii="Arial" w:hAnsi="Arial" w:cs="Arial"/>
        </w:rPr>
        <w:t xml:space="preserve">zidentyfikować pojazd realizujący usługę, a także </w:t>
      </w:r>
      <w:r w:rsidR="00723FE3" w:rsidRPr="00723463">
        <w:rPr>
          <w:rFonts w:ascii="Arial" w:hAnsi="Arial" w:cs="Arial"/>
        </w:rPr>
        <w:t>określić czas i</w:t>
      </w:r>
      <w:r w:rsidRPr="00723463">
        <w:rPr>
          <w:rFonts w:ascii="Arial" w:hAnsi="Arial" w:cs="Arial"/>
        </w:rPr>
        <w:t> </w:t>
      </w:r>
      <w:r w:rsidR="00723FE3" w:rsidRPr="00723463">
        <w:rPr>
          <w:rFonts w:ascii="Arial" w:hAnsi="Arial" w:cs="Arial"/>
        </w:rPr>
        <w:t>miejsce</w:t>
      </w:r>
      <w:r w:rsidR="003A0BF7" w:rsidRPr="00723463">
        <w:rPr>
          <w:rFonts w:ascii="Arial" w:hAnsi="Arial" w:cs="Arial"/>
        </w:rPr>
        <w:t xml:space="preserve"> realizowanej usługi</w:t>
      </w:r>
      <w:r w:rsidR="00A52FDD" w:rsidRPr="00723463">
        <w:rPr>
          <w:rFonts w:ascii="Arial" w:hAnsi="Arial" w:cs="Arial"/>
        </w:rPr>
        <w:t>. W przypadku zabudowy jednorodzinnej dane z RFID muszą zawierać</w:t>
      </w:r>
      <w:r w:rsidR="003A0BF7" w:rsidRPr="00723463">
        <w:rPr>
          <w:rFonts w:ascii="Arial" w:hAnsi="Arial" w:cs="Arial"/>
        </w:rPr>
        <w:t xml:space="preserve"> również</w:t>
      </w:r>
      <w:r w:rsidR="00A52FDD" w:rsidRPr="00723463">
        <w:rPr>
          <w:rFonts w:ascii="Arial" w:hAnsi="Arial" w:cs="Arial"/>
        </w:rPr>
        <w:t xml:space="preserve"> informacje o</w:t>
      </w:r>
      <w:r w:rsidR="003A0BF7" w:rsidRPr="00723463">
        <w:rPr>
          <w:rFonts w:ascii="Arial" w:hAnsi="Arial" w:cs="Arial"/>
        </w:rPr>
        <w:t xml:space="preserve"> iloś</w:t>
      </w:r>
      <w:r w:rsidR="00A52FDD" w:rsidRPr="00723463">
        <w:rPr>
          <w:rFonts w:ascii="Arial" w:hAnsi="Arial" w:cs="Arial"/>
        </w:rPr>
        <w:t>ci</w:t>
      </w:r>
      <w:r w:rsidR="003A0BF7" w:rsidRPr="00723463">
        <w:rPr>
          <w:rFonts w:ascii="Arial" w:hAnsi="Arial" w:cs="Arial"/>
        </w:rPr>
        <w:t xml:space="preserve"> oraz rodzaj</w:t>
      </w:r>
      <w:r w:rsidR="00A52FDD" w:rsidRPr="00723463">
        <w:rPr>
          <w:rFonts w:ascii="Arial" w:hAnsi="Arial" w:cs="Arial"/>
        </w:rPr>
        <w:t>u</w:t>
      </w:r>
      <w:r w:rsidR="003A0BF7" w:rsidRPr="00723463">
        <w:rPr>
          <w:rFonts w:ascii="Arial" w:hAnsi="Arial" w:cs="Arial"/>
        </w:rPr>
        <w:t xml:space="preserve"> </w:t>
      </w:r>
      <w:r w:rsidR="00A52FDD" w:rsidRPr="00723463">
        <w:rPr>
          <w:rFonts w:ascii="Arial" w:hAnsi="Arial" w:cs="Arial"/>
        </w:rPr>
        <w:t>pojemników i ich</w:t>
      </w:r>
      <w:r w:rsidR="003A0BF7" w:rsidRPr="00723463">
        <w:rPr>
          <w:rFonts w:ascii="Arial" w:hAnsi="Arial" w:cs="Arial"/>
        </w:rPr>
        <w:t xml:space="preserve"> objętość jakie zostały obsłużone w danej lokalizacji.</w:t>
      </w:r>
      <w:r w:rsidR="00723FE3" w:rsidRPr="00723463">
        <w:rPr>
          <w:rFonts w:ascii="Arial" w:hAnsi="Arial" w:cs="Arial"/>
        </w:rPr>
        <w:t xml:space="preserve"> </w:t>
      </w:r>
      <w:r w:rsidR="00F82951" w:rsidRPr="00723463">
        <w:rPr>
          <w:rFonts w:ascii="Arial" w:hAnsi="Arial" w:cs="Arial"/>
        </w:rPr>
        <w:t xml:space="preserve">Dodatkową dokumentację mogą stanowić dane z innych urządzeń np. </w:t>
      </w:r>
      <w:r w:rsidR="00723FE3" w:rsidRPr="00723463">
        <w:rPr>
          <w:rFonts w:ascii="Arial" w:hAnsi="Arial" w:cs="Arial"/>
        </w:rPr>
        <w:t>nagrania z kamer</w:t>
      </w:r>
      <w:r w:rsidR="002150D9" w:rsidRPr="00723463">
        <w:rPr>
          <w:rFonts w:ascii="Arial" w:hAnsi="Arial" w:cs="Arial"/>
        </w:rPr>
        <w:t>, które pozwolą na szczegółową identyfikację pojazdu oraz czasu i miejsca świadczenia usługi</w:t>
      </w:r>
      <w:r w:rsidRPr="00723463">
        <w:rPr>
          <w:rFonts w:ascii="Arial" w:hAnsi="Arial" w:cs="Arial"/>
        </w:rPr>
        <w:t>.</w:t>
      </w:r>
    </w:p>
    <w:p w14:paraId="7A572FDC" w14:textId="77777777" w:rsidR="003A266C" w:rsidRPr="00723463" w:rsidRDefault="00460D5A" w:rsidP="00077773">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 </w:t>
      </w:r>
      <w:r w:rsidR="00A65C4B" w:rsidRPr="00723463">
        <w:rPr>
          <w:rFonts w:ascii="Arial" w:hAnsi="Arial" w:cs="Arial"/>
        </w:rPr>
        <w:t>W przypadku powtarzających się zgłoszeń i interwencji z danej nieruchomości (PW) Wykonawca n</w:t>
      </w:r>
      <w:r w:rsidR="00723FE3" w:rsidRPr="00723463">
        <w:rPr>
          <w:rFonts w:ascii="Arial" w:hAnsi="Arial" w:cs="Arial"/>
        </w:rPr>
        <w:t xml:space="preserve">a wniosek Zamawiającego będzie zobowiązany do sporządzenia dokumentacji zdjęciowej </w:t>
      </w:r>
      <w:r w:rsidRPr="00723463">
        <w:rPr>
          <w:rFonts w:ascii="Arial" w:hAnsi="Arial" w:cs="Arial"/>
        </w:rPr>
        <w:t xml:space="preserve">w trakcie </w:t>
      </w:r>
      <w:r w:rsidR="003A266C" w:rsidRPr="00723463">
        <w:rPr>
          <w:rFonts w:ascii="Arial" w:hAnsi="Arial" w:cs="Arial"/>
        </w:rPr>
        <w:t xml:space="preserve">realizacji </w:t>
      </w:r>
      <w:r w:rsidR="00A65C4B" w:rsidRPr="00723463">
        <w:rPr>
          <w:rFonts w:ascii="Arial" w:hAnsi="Arial" w:cs="Arial"/>
        </w:rPr>
        <w:t xml:space="preserve">kilku </w:t>
      </w:r>
      <w:r w:rsidRPr="00723463">
        <w:rPr>
          <w:rFonts w:ascii="Arial" w:hAnsi="Arial" w:cs="Arial"/>
        </w:rPr>
        <w:t>kolejnych podjazdów</w:t>
      </w:r>
      <w:r w:rsidR="003A266C" w:rsidRPr="00723463">
        <w:rPr>
          <w:rFonts w:ascii="Arial" w:hAnsi="Arial" w:cs="Arial"/>
        </w:rPr>
        <w:t xml:space="preserve"> pod wskazaną nieruchomość. </w:t>
      </w:r>
      <w:r w:rsidR="00077773" w:rsidRPr="00723463">
        <w:rPr>
          <w:rFonts w:ascii="Arial" w:hAnsi="Arial" w:cs="Arial"/>
        </w:rPr>
        <w:t>W przypadku braku dokumentacji zdjęciowej wszelkie spory będą rozpatrywane na niekorzyść Wykonawcy włącznie z naliczeniem kar umownych określonych w umowie.</w:t>
      </w:r>
    </w:p>
    <w:p w14:paraId="7DD40401" w14:textId="77777777" w:rsidR="00697E8C" w:rsidRPr="00723463" w:rsidRDefault="003A266C"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lastRenderedPageBreak/>
        <w:t xml:space="preserve"> </w:t>
      </w:r>
      <w:r w:rsidR="00CC4235" w:rsidRPr="00723463">
        <w:rPr>
          <w:rFonts w:ascii="Arial" w:hAnsi="Arial" w:cs="Arial"/>
        </w:rPr>
        <w:t>W przypadku braku możliwości udokumentowania właściwiej realizacji zadania Wykonawca zobowiązany jest do usunięcia zgłoszonych przez mieszkańców</w:t>
      </w:r>
      <w:r w:rsidR="00A65C4B" w:rsidRPr="00723463">
        <w:rPr>
          <w:rFonts w:ascii="Arial" w:hAnsi="Arial" w:cs="Arial"/>
        </w:rPr>
        <w:t>, właścicieli bądź zarządców nieruchomości</w:t>
      </w:r>
      <w:r w:rsidR="00CC4235" w:rsidRPr="00723463">
        <w:rPr>
          <w:rFonts w:ascii="Arial" w:hAnsi="Arial" w:cs="Arial"/>
        </w:rPr>
        <w:t xml:space="preserve"> nieprawidłowości </w:t>
      </w:r>
      <w:r w:rsidR="00DC40A1" w:rsidRPr="00723463">
        <w:rPr>
          <w:rFonts w:ascii="Arial" w:hAnsi="Arial" w:cs="Arial"/>
        </w:rPr>
        <w:t xml:space="preserve">następnego dnia po </w:t>
      </w:r>
      <w:r w:rsidR="00697E8C" w:rsidRPr="00723463">
        <w:rPr>
          <w:rFonts w:ascii="Arial" w:hAnsi="Arial" w:cs="Arial"/>
        </w:rPr>
        <w:t>otrzymaniu</w:t>
      </w:r>
      <w:r w:rsidR="00385BD1" w:rsidRPr="00723463">
        <w:rPr>
          <w:rFonts w:ascii="Arial" w:hAnsi="Arial" w:cs="Arial"/>
        </w:rPr>
        <w:t xml:space="preserve"> </w:t>
      </w:r>
      <w:r w:rsidRPr="00723463">
        <w:rPr>
          <w:rFonts w:ascii="Arial" w:hAnsi="Arial" w:cs="Arial"/>
        </w:rPr>
        <w:t>interwencji</w:t>
      </w:r>
      <w:r w:rsidR="00385BD1" w:rsidRPr="00723463">
        <w:rPr>
          <w:rFonts w:ascii="Arial" w:hAnsi="Arial" w:cs="Arial"/>
        </w:rPr>
        <w:t xml:space="preserve">. Wykonawcę zobowiązuje </w:t>
      </w:r>
      <w:r w:rsidR="00A65C4B" w:rsidRPr="00723463">
        <w:rPr>
          <w:rFonts w:ascii="Arial" w:hAnsi="Arial" w:cs="Arial"/>
        </w:rPr>
        <w:t xml:space="preserve">się do złożenia wyjaśnień </w:t>
      </w:r>
      <w:r w:rsidR="00385BD1" w:rsidRPr="00723463">
        <w:rPr>
          <w:rFonts w:ascii="Arial" w:hAnsi="Arial" w:cs="Arial"/>
        </w:rPr>
        <w:t>o</w:t>
      </w:r>
      <w:r w:rsidR="00D63894" w:rsidRPr="00723463">
        <w:rPr>
          <w:rFonts w:ascii="Arial" w:hAnsi="Arial" w:cs="Arial"/>
        </w:rPr>
        <w:t> </w:t>
      </w:r>
      <w:r w:rsidR="00385BD1" w:rsidRPr="00723463">
        <w:rPr>
          <w:rFonts w:ascii="Arial" w:hAnsi="Arial" w:cs="Arial"/>
        </w:rPr>
        <w:t>przyczynach zaistniałej sytuacji, a także podjętych działania</w:t>
      </w:r>
      <w:r w:rsidR="008C27BA" w:rsidRPr="00723463">
        <w:rPr>
          <w:rFonts w:ascii="Arial" w:hAnsi="Arial" w:cs="Arial"/>
        </w:rPr>
        <w:t>ch</w:t>
      </w:r>
      <w:r w:rsidR="00321EB3" w:rsidRPr="00723463">
        <w:rPr>
          <w:rFonts w:ascii="Arial" w:hAnsi="Arial" w:cs="Arial"/>
        </w:rPr>
        <w:t xml:space="preserve"> </w:t>
      </w:r>
      <w:r w:rsidR="00385BD1" w:rsidRPr="00723463">
        <w:rPr>
          <w:rFonts w:ascii="Arial" w:hAnsi="Arial" w:cs="Arial"/>
        </w:rPr>
        <w:t xml:space="preserve"> naprawczych poprzez wpisanie informacji w odpowie</w:t>
      </w:r>
      <w:r w:rsidR="00697E8C" w:rsidRPr="00723463">
        <w:rPr>
          <w:rFonts w:ascii="Arial" w:hAnsi="Arial" w:cs="Arial"/>
        </w:rPr>
        <w:t xml:space="preserve">dnią </w:t>
      </w:r>
      <w:r w:rsidR="00BA47C8" w:rsidRPr="00723463">
        <w:rPr>
          <w:rFonts w:ascii="Arial" w:hAnsi="Arial" w:cs="Arial"/>
        </w:rPr>
        <w:t>rubrykę w zarejestrowanym zgłoszeniu</w:t>
      </w:r>
      <w:r w:rsidR="00697E8C" w:rsidRPr="00723463">
        <w:rPr>
          <w:rFonts w:ascii="Arial" w:hAnsi="Arial" w:cs="Arial"/>
        </w:rPr>
        <w:t>.</w:t>
      </w:r>
    </w:p>
    <w:p w14:paraId="49AA8895" w14:textId="77777777" w:rsidR="001A30A4" w:rsidRPr="00723463" w:rsidRDefault="00697E8C"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 Każdy wniosek, zgłoszenie,</w:t>
      </w:r>
      <w:r w:rsidR="00C62228" w:rsidRPr="00723463">
        <w:rPr>
          <w:rFonts w:ascii="Arial" w:hAnsi="Arial" w:cs="Arial"/>
        </w:rPr>
        <w:t xml:space="preserve"> interwencja lub skarga wniesiona przez właściciela nieruchomości do Wykonawcy</w:t>
      </w:r>
      <w:r w:rsidRPr="00723463">
        <w:rPr>
          <w:rFonts w:ascii="Arial" w:hAnsi="Arial" w:cs="Arial"/>
        </w:rPr>
        <w:t xml:space="preserve"> w formie pisemnej</w:t>
      </w:r>
      <w:r w:rsidR="00C62228" w:rsidRPr="00723463">
        <w:rPr>
          <w:rFonts w:ascii="Arial" w:hAnsi="Arial" w:cs="Arial"/>
        </w:rPr>
        <w:t xml:space="preserve"> winna być niezwłocznie rozpatrzona, a o sposobie jej</w:t>
      </w:r>
      <w:r w:rsidR="002150D9" w:rsidRPr="00723463">
        <w:t xml:space="preserve"> </w:t>
      </w:r>
      <w:r w:rsidR="002150D9" w:rsidRPr="00723463">
        <w:rPr>
          <w:rFonts w:ascii="Arial" w:hAnsi="Arial" w:cs="Arial"/>
        </w:rPr>
        <w:t xml:space="preserve">załatwienia Wykonawca każdorazowo </w:t>
      </w:r>
      <w:r w:rsidRPr="00723463">
        <w:rPr>
          <w:rFonts w:ascii="Arial" w:hAnsi="Arial" w:cs="Arial"/>
        </w:rPr>
        <w:t>powiadamia</w:t>
      </w:r>
      <w:r w:rsidR="00C62228" w:rsidRPr="00723463">
        <w:rPr>
          <w:rFonts w:ascii="Arial" w:hAnsi="Arial" w:cs="Arial"/>
        </w:rPr>
        <w:t xml:space="preserve"> Zamawiającego</w:t>
      </w:r>
      <w:r w:rsidR="002150D9" w:rsidRPr="00723463">
        <w:rPr>
          <w:rFonts w:ascii="Arial" w:hAnsi="Arial" w:cs="Arial"/>
        </w:rPr>
        <w:t xml:space="preserve"> w formie </w:t>
      </w:r>
      <w:r w:rsidRPr="00723463">
        <w:rPr>
          <w:rFonts w:ascii="Arial" w:hAnsi="Arial" w:cs="Arial"/>
        </w:rPr>
        <w:t>skanu udzielonej odpowiedzi, a także zgłoszonego żądania strony</w:t>
      </w:r>
      <w:r w:rsidR="0071277A" w:rsidRPr="00723463">
        <w:rPr>
          <w:rFonts w:ascii="Arial" w:hAnsi="Arial" w:cs="Arial"/>
        </w:rPr>
        <w:t>.</w:t>
      </w:r>
      <w:r w:rsidR="007D21CA" w:rsidRPr="00723463">
        <w:rPr>
          <w:rFonts w:ascii="Arial" w:hAnsi="Arial" w:cs="Arial"/>
        </w:rPr>
        <w:t xml:space="preserve"> Oprócz działań opisanych powyżej dokumentację (pismo strony i</w:t>
      </w:r>
      <w:r w:rsidR="00D95D98" w:rsidRPr="00723463">
        <w:rPr>
          <w:rFonts w:ascii="Arial" w:hAnsi="Arial" w:cs="Arial"/>
        </w:rPr>
        <w:t> </w:t>
      </w:r>
      <w:r w:rsidR="007D21CA" w:rsidRPr="00723463">
        <w:rPr>
          <w:rFonts w:ascii="Arial" w:hAnsi="Arial" w:cs="Arial"/>
        </w:rPr>
        <w:t>udzielona odpowiedź) należy zarejestrować w module Eco</w:t>
      </w:r>
      <w:r w:rsidR="00EA2499" w:rsidRPr="00723463">
        <w:rPr>
          <w:rFonts w:ascii="Arial" w:hAnsi="Arial" w:cs="Arial"/>
        </w:rPr>
        <w:t xml:space="preserve"> H</w:t>
      </w:r>
      <w:r w:rsidR="007D21CA" w:rsidRPr="00723463">
        <w:rPr>
          <w:rFonts w:ascii="Arial" w:hAnsi="Arial" w:cs="Arial"/>
        </w:rPr>
        <w:t xml:space="preserve">armonogram. </w:t>
      </w:r>
    </w:p>
    <w:p w14:paraId="2E469D76" w14:textId="77777777" w:rsidR="001A30A4" w:rsidRPr="00723463" w:rsidRDefault="001A30A4"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 </w:t>
      </w:r>
      <w:r w:rsidR="00432F2D" w:rsidRPr="00723463">
        <w:rPr>
          <w:rFonts w:ascii="Arial" w:eastAsia="Calibri" w:hAnsi="Arial" w:cs="Arial"/>
          <w:lang w:eastAsia="en-US"/>
        </w:rPr>
        <w:t xml:space="preserve">Oprócz bieżącej kontroli realizacji obowiązku selektywnej zbiórki odpadów wykonywanej podczas świadczenia usługi odbioru, Wykonawca na wniosek Zamawiającego </w:t>
      </w:r>
      <w:r w:rsidR="00697E8C" w:rsidRPr="00723463">
        <w:rPr>
          <w:rFonts w:ascii="Arial" w:eastAsia="Calibri" w:hAnsi="Arial" w:cs="Arial"/>
          <w:lang w:eastAsia="en-US"/>
        </w:rPr>
        <w:t xml:space="preserve">nie częściej niż </w:t>
      </w:r>
      <w:r w:rsidR="00432F2D" w:rsidRPr="00723463">
        <w:rPr>
          <w:rFonts w:ascii="Arial" w:eastAsia="Calibri" w:hAnsi="Arial" w:cs="Arial"/>
          <w:lang w:eastAsia="en-US"/>
        </w:rPr>
        <w:t>jeden raz w</w:t>
      </w:r>
      <w:r w:rsidR="002C65A6" w:rsidRPr="00723463">
        <w:rPr>
          <w:rFonts w:ascii="Arial" w:eastAsia="Calibri" w:hAnsi="Arial" w:cs="Arial"/>
          <w:lang w:eastAsia="en-US"/>
        </w:rPr>
        <w:t> </w:t>
      </w:r>
      <w:r w:rsidR="00432F2D" w:rsidRPr="00723463">
        <w:rPr>
          <w:rFonts w:ascii="Arial" w:eastAsia="Calibri" w:hAnsi="Arial" w:cs="Arial"/>
          <w:lang w:eastAsia="en-US"/>
        </w:rPr>
        <w:t xml:space="preserve">miesiącu będzie zobowiązany do wykonania </w:t>
      </w:r>
      <w:r w:rsidRPr="00723463">
        <w:rPr>
          <w:rFonts w:ascii="Arial" w:eastAsia="Calibri" w:hAnsi="Arial" w:cs="Arial"/>
          <w:lang w:eastAsia="en-US"/>
        </w:rPr>
        <w:t xml:space="preserve">wspólnego </w:t>
      </w:r>
      <w:r w:rsidR="00432F2D" w:rsidRPr="00723463">
        <w:rPr>
          <w:rFonts w:ascii="Arial" w:eastAsia="Calibri" w:hAnsi="Arial" w:cs="Arial"/>
          <w:lang w:eastAsia="en-US"/>
        </w:rPr>
        <w:t>objazdu wyznaczonego obszaru w celu weryfikacji</w:t>
      </w:r>
      <w:r w:rsidRPr="00723463">
        <w:rPr>
          <w:rFonts w:ascii="Arial" w:eastAsia="Calibri" w:hAnsi="Arial" w:cs="Arial"/>
          <w:lang w:eastAsia="en-US"/>
        </w:rPr>
        <w:t>:</w:t>
      </w:r>
    </w:p>
    <w:p w14:paraId="66138FD5" w14:textId="77777777" w:rsidR="00320677" w:rsidRPr="00723463" w:rsidRDefault="001A30A4" w:rsidP="005D2E09">
      <w:pPr>
        <w:pStyle w:val="Akapitzlist"/>
        <w:numPr>
          <w:ilvl w:val="0"/>
          <w:numId w:val="65"/>
        </w:numPr>
        <w:spacing w:line="360" w:lineRule="auto"/>
        <w:ind w:left="567" w:hanging="283"/>
        <w:jc w:val="both"/>
        <w:rPr>
          <w:rFonts w:ascii="Arial" w:hAnsi="Arial" w:cs="Arial"/>
          <w:b/>
        </w:rPr>
      </w:pPr>
      <w:r w:rsidRPr="00723463">
        <w:rPr>
          <w:rFonts w:ascii="Arial" w:eastAsia="Calibri" w:hAnsi="Arial" w:cs="Arial"/>
          <w:lang w:eastAsia="en-US"/>
        </w:rPr>
        <w:t>prawidłowej realizacji usługi</w:t>
      </w:r>
      <w:r w:rsidR="00320677" w:rsidRPr="00723463">
        <w:rPr>
          <w:rFonts w:ascii="Arial" w:eastAsia="Calibri" w:hAnsi="Arial" w:cs="Arial"/>
          <w:lang w:eastAsia="en-US"/>
        </w:rPr>
        <w:t xml:space="preserve"> odbioru odpadów;</w:t>
      </w:r>
    </w:p>
    <w:p w14:paraId="1781C1A9" w14:textId="77777777" w:rsidR="00320677" w:rsidRPr="00723463" w:rsidRDefault="00320677" w:rsidP="005D2E09">
      <w:pPr>
        <w:pStyle w:val="Akapitzlist"/>
        <w:numPr>
          <w:ilvl w:val="0"/>
          <w:numId w:val="65"/>
        </w:numPr>
        <w:spacing w:line="360" w:lineRule="auto"/>
        <w:ind w:left="567" w:hanging="283"/>
        <w:jc w:val="both"/>
        <w:rPr>
          <w:rFonts w:ascii="Arial" w:hAnsi="Arial" w:cs="Arial"/>
          <w:b/>
        </w:rPr>
      </w:pPr>
      <w:r w:rsidRPr="00723463">
        <w:rPr>
          <w:rFonts w:ascii="Arial" w:eastAsia="Calibri" w:hAnsi="Arial" w:cs="Arial"/>
          <w:lang w:eastAsia="en-US"/>
        </w:rPr>
        <w:t>jakości pracy</w:t>
      </w:r>
      <w:r w:rsidR="001A30A4" w:rsidRPr="00723463">
        <w:rPr>
          <w:rFonts w:ascii="Arial" w:eastAsia="Calibri" w:hAnsi="Arial" w:cs="Arial"/>
          <w:lang w:eastAsia="en-US"/>
        </w:rPr>
        <w:t xml:space="preserve"> </w:t>
      </w:r>
      <w:r w:rsidR="003A0BF7" w:rsidRPr="00723463">
        <w:rPr>
          <w:rFonts w:ascii="Arial" w:eastAsia="Calibri" w:hAnsi="Arial" w:cs="Arial"/>
          <w:lang w:eastAsia="en-US"/>
        </w:rPr>
        <w:t xml:space="preserve">brygad </w:t>
      </w:r>
      <w:r w:rsidR="001A30A4" w:rsidRPr="00723463">
        <w:rPr>
          <w:rFonts w:ascii="Arial" w:eastAsia="Calibri" w:hAnsi="Arial" w:cs="Arial"/>
          <w:lang w:eastAsia="en-US"/>
        </w:rPr>
        <w:t>realizujących usługę</w:t>
      </w:r>
      <w:r w:rsidRPr="00723463">
        <w:rPr>
          <w:rFonts w:ascii="Arial" w:eastAsia="Calibri" w:hAnsi="Arial" w:cs="Arial"/>
          <w:lang w:eastAsia="en-US"/>
        </w:rPr>
        <w:t>;</w:t>
      </w:r>
    </w:p>
    <w:p w14:paraId="67EF3DB8" w14:textId="77777777" w:rsidR="00320677" w:rsidRPr="00723463" w:rsidRDefault="001A30A4" w:rsidP="005D2E09">
      <w:pPr>
        <w:pStyle w:val="Akapitzlist"/>
        <w:numPr>
          <w:ilvl w:val="0"/>
          <w:numId w:val="65"/>
        </w:numPr>
        <w:spacing w:line="360" w:lineRule="auto"/>
        <w:ind w:left="567" w:hanging="283"/>
        <w:jc w:val="both"/>
        <w:rPr>
          <w:rFonts w:ascii="Arial" w:hAnsi="Arial" w:cs="Arial"/>
          <w:b/>
        </w:rPr>
      </w:pPr>
      <w:r w:rsidRPr="00723463">
        <w:rPr>
          <w:rFonts w:ascii="Arial" w:eastAsia="Calibri" w:hAnsi="Arial" w:cs="Arial"/>
          <w:lang w:eastAsia="en-US"/>
        </w:rPr>
        <w:t xml:space="preserve">funkcjonowania </w:t>
      </w:r>
      <w:r w:rsidR="00320677" w:rsidRPr="00723463">
        <w:rPr>
          <w:rFonts w:ascii="Arial" w:eastAsia="Calibri" w:hAnsi="Arial" w:cs="Arial"/>
          <w:lang w:eastAsia="en-US"/>
        </w:rPr>
        <w:t>MPSZOK;</w:t>
      </w:r>
    </w:p>
    <w:p w14:paraId="601FA711" w14:textId="77777777" w:rsidR="00A605E2" w:rsidRPr="00723463" w:rsidRDefault="001A30A4" w:rsidP="005D2E09">
      <w:pPr>
        <w:pStyle w:val="Akapitzlist"/>
        <w:numPr>
          <w:ilvl w:val="0"/>
          <w:numId w:val="65"/>
        </w:numPr>
        <w:spacing w:line="360" w:lineRule="auto"/>
        <w:ind w:left="567" w:hanging="283"/>
        <w:jc w:val="both"/>
        <w:rPr>
          <w:rFonts w:ascii="Arial" w:hAnsi="Arial" w:cs="Arial"/>
          <w:b/>
        </w:rPr>
      </w:pPr>
      <w:r w:rsidRPr="00723463">
        <w:rPr>
          <w:rFonts w:ascii="Arial" w:eastAsia="Calibri" w:hAnsi="Arial" w:cs="Arial"/>
          <w:lang w:eastAsia="en-US"/>
        </w:rPr>
        <w:t>wyposa</w:t>
      </w:r>
      <w:r w:rsidR="00A605E2" w:rsidRPr="00723463">
        <w:rPr>
          <w:rFonts w:ascii="Arial" w:eastAsia="Calibri" w:hAnsi="Arial" w:cs="Arial"/>
          <w:lang w:eastAsia="en-US"/>
        </w:rPr>
        <w:t>żenia nieruchomości w pojemniki oraz ich</w:t>
      </w:r>
      <w:r w:rsidRPr="00723463">
        <w:rPr>
          <w:rFonts w:ascii="Arial" w:eastAsia="Calibri" w:hAnsi="Arial" w:cs="Arial"/>
          <w:lang w:eastAsia="en-US"/>
        </w:rPr>
        <w:t xml:space="preserve"> właściwego oznakowania</w:t>
      </w:r>
      <w:r w:rsidR="00A605E2" w:rsidRPr="00723463">
        <w:rPr>
          <w:rFonts w:ascii="Arial" w:eastAsia="Calibri" w:hAnsi="Arial" w:cs="Arial"/>
          <w:lang w:eastAsia="en-US"/>
        </w:rPr>
        <w:t>;</w:t>
      </w:r>
      <w:r w:rsidRPr="00723463">
        <w:rPr>
          <w:rFonts w:ascii="Arial" w:eastAsia="Calibri" w:hAnsi="Arial" w:cs="Arial"/>
          <w:lang w:eastAsia="en-US"/>
        </w:rPr>
        <w:t xml:space="preserve"> </w:t>
      </w:r>
    </w:p>
    <w:p w14:paraId="39590E3E" w14:textId="77777777" w:rsidR="00A605E2" w:rsidRPr="00723463" w:rsidRDefault="00432F2D" w:rsidP="005D2E09">
      <w:pPr>
        <w:pStyle w:val="Akapitzlist"/>
        <w:numPr>
          <w:ilvl w:val="0"/>
          <w:numId w:val="65"/>
        </w:numPr>
        <w:spacing w:line="360" w:lineRule="auto"/>
        <w:ind w:left="567" w:hanging="283"/>
        <w:jc w:val="both"/>
        <w:rPr>
          <w:rFonts w:ascii="Arial" w:hAnsi="Arial" w:cs="Arial"/>
          <w:b/>
        </w:rPr>
      </w:pPr>
      <w:r w:rsidRPr="00723463">
        <w:rPr>
          <w:rFonts w:ascii="Arial" w:eastAsia="Calibri" w:hAnsi="Arial" w:cs="Arial"/>
          <w:lang w:eastAsia="en-US"/>
        </w:rPr>
        <w:t xml:space="preserve">realizacji </w:t>
      </w:r>
      <w:r w:rsidR="00A605E2" w:rsidRPr="00723463">
        <w:rPr>
          <w:rFonts w:ascii="Arial" w:eastAsia="Calibri" w:hAnsi="Arial" w:cs="Arial"/>
          <w:lang w:eastAsia="en-US"/>
        </w:rPr>
        <w:t xml:space="preserve">przez właścicieli nieruchomości </w:t>
      </w:r>
      <w:r w:rsidRPr="00723463">
        <w:rPr>
          <w:rFonts w:ascii="Arial" w:eastAsia="Calibri" w:hAnsi="Arial" w:cs="Arial"/>
          <w:lang w:eastAsia="en-US"/>
        </w:rPr>
        <w:t>obowiązku selektywnego zbierania odpadó</w:t>
      </w:r>
      <w:r w:rsidR="001A30A4" w:rsidRPr="00723463">
        <w:rPr>
          <w:rFonts w:ascii="Arial" w:eastAsia="Calibri" w:hAnsi="Arial" w:cs="Arial"/>
          <w:lang w:eastAsia="en-US"/>
        </w:rPr>
        <w:t xml:space="preserve">w </w:t>
      </w:r>
      <w:r w:rsidR="00321EB3" w:rsidRPr="00723463">
        <w:rPr>
          <w:rFonts w:ascii="Arial" w:eastAsia="Calibri" w:hAnsi="Arial" w:cs="Arial"/>
          <w:lang w:eastAsia="en-US"/>
        </w:rPr>
        <w:t xml:space="preserve">  </w:t>
      </w:r>
      <w:r w:rsidR="001A30A4" w:rsidRPr="00723463">
        <w:rPr>
          <w:rFonts w:ascii="Arial" w:eastAsia="Calibri" w:hAnsi="Arial" w:cs="Arial"/>
          <w:lang w:eastAsia="en-US"/>
        </w:rPr>
        <w:t>komunalnych</w:t>
      </w:r>
      <w:r w:rsidR="00A605E2" w:rsidRPr="00723463">
        <w:rPr>
          <w:rFonts w:ascii="Arial" w:eastAsia="Calibri" w:hAnsi="Arial" w:cs="Arial"/>
          <w:lang w:eastAsia="en-US"/>
        </w:rPr>
        <w:t xml:space="preserve"> itp.</w:t>
      </w:r>
    </w:p>
    <w:p w14:paraId="28843CE9" w14:textId="77777777" w:rsidR="0095327F" w:rsidRPr="00723463" w:rsidRDefault="00A605E2"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 xml:space="preserve"> Objazd, o którym mowa w pkt</w:t>
      </w:r>
      <w:r w:rsidR="00432F2D" w:rsidRPr="00723463">
        <w:rPr>
          <w:rFonts w:ascii="Arial" w:eastAsia="Calibri" w:hAnsi="Arial" w:cs="Arial"/>
          <w:lang w:eastAsia="en-US"/>
        </w:rPr>
        <w:t xml:space="preserve"> </w:t>
      </w:r>
      <w:r w:rsidRPr="00723463">
        <w:rPr>
          <w:rFonts w:ascii="Arial" w:eastAsia="Calibri" w:hAnsi="Arial" w:cs="Arial"/>
          <w:lang w:eastAsia="en-US"/>
        </w:rPr>
        <w:t>14 będzie realizowany pojazdem Wykonawcy i nie przekroczy 5</w:t>
      </w:r>
      <w:r w:rsidR="00432F2D" w:rsidRPr="00723463">
        <w:rPr>
          <w:rFonts w:ascii="Arial" w:eastAsia="Calibri" w:hAnsi="Arial" w:cs="Arial"/>
          <w:lang w:eastAsia="en-US"/>
        </w:rPr>
        <w:t>0 km licząc od wyjazdu z siedziby Zamawiającego do powrotu do siedziby Zamawiającego. Uzgodnienie terminu oraz godzin przeprowadzenia objazdu, nastąpi nie później niż 3 dni</w:t>
      </w:r>
      <w:r w:rsidR="0095327F" w:rsidRPr="00723463">
        <w:rPr>
          <w:rFonts w:ascii="Arial" w:eastAsia="Calibri" w:hAnsi="Arial" w:cs="Arial"/>
          <w:lang w:eastAsia="en-US"/>
        </w:rPr>
        <w:t xml:space="preserve"> robocze przed jego wykonaniem, n</w:t>
      </w:r>
      <w:r w:rsidR="00432F2D" w:rsidRPr="00723463">
        <w:rPr>
          <w:rFonts w:ascii="Arial" w:eastAsia="Calibri" w:hAnsi="Arial" w:cs="Arial"/>
          <w:lang w:eastAsia="en-US"/>
        </w:rPr>
        <w:t xml:space="preserve">atomiast o obszarze w jakim zostanie przeprowadzony Wykonawca zostanie powiadomiony w </w:t>
      </w:r>
      <w:r w:rsidR="0095327F" w:rsidRPr="00723463">
        <w:rPr>
          <w:rFonts w:ascii="Arial" w:eastAsia="Calibri" w:hAnsi="Arial" w:cs="Arial"/>
          <w:lang w:eastAsia="en-US"/>
        </w:rPr>
        <w:t>chwili jego rozpoczęcia</w:t>
      </w:r>
      <w:r w:rsidR="00432F2D" w:rsidRPr="00723463">
        <w:rPr>
          <w:rFonts w:ascii="Arial" w:eastAsia="Calibri" w:hAnsi="Arial" w:cs="Arial"/>
          <w:lang w:eastAsia="en-US"/>
        </w:rPr>
        <w:t>.</w:t>
      </w:r>
    </w:p>
    <w:p w14:paraId="74218F0F" w14:textId="77777777" w:rsidR="00B21028" w:rsidRPr="00723463" w:rsidRDefault="0095327F"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 xml:space="preserve"> Wykonawca na wniosek Zamawiającego będzie zobowiązany do uczestnictwa w </w:t>
      </w:r>
      <w:r w:rsidR="00B21028" w:rsidRPr="00723463">
        <w:rPr>
          <w:rFonts w:ascii="Arial" w:eastAsia="Calibri" w:hAnsi="Arial" w:cs="Arial"/>
          <w:lang w:eastAsia="en-US"/>
        </w:rPr>
        <w:t xml:space="preserve">objeździe wykonywanym pojazdem Zamawiającego. Informacja o konieczności wykonania wspólnej wizji </w:t>
      </w:r>
      <w:r w:rsidR="00321EB3" w:rsidRPr="00723463">
        <w:rPr>
          <w:rFonts w:ascii="Arial" w:eastAsia="Calibri" w:hAnsi="Arial" w:cs="Arial"/>
          <w:lang w:eastAsia="en-US"/>
        </w:rPr>
        <w:t xml:space="preserve"> </w:t>
      </w:r>
      <w:r w:rsidR="00B21028" w:rsidRPr="00723463">
        <w:rPr>
          <w:rFonts w:ascii="Arial" w:eastAsia="Calibri" w:hAnsi="Arial" w:cs="Arial"/>
          <w:lang w:eastAsia="en-US"/>
        </w:rPr>
        <w:t>zostanie przekazana do Wykonawcy z zachowaniem terminu określonego w pkt 15, natomiast jeżeli sprawa będzie wymagała niezwłocznej interwencji nie później niż dzień przed jej wykonaniem.</w:t>
      </w:r>
    </w:p>
    <w:p w14:paraId="467A192D" w14:textId="77777777" w:rsidR="00100D2C" w:rsidRPr="00723463" w:rsidRDefault="00B21028" w:rsidP="00100D2C">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 xml:space="preserve"> W objazdach, o których mowa w pkt 14-16 musi uczestniczyć osoba wskazana przez Zamawiającego i Wykonawcę jako nadzorująca realizację usługi, jednocześnie dopuszcza się udział dodatkowych </w:t>
      </w:r>
      <w:r w:rsidR="00A27632" w:rsidRPr="00723463">
        <w:rPr>
          <w:rFonts w:ascii="Arial" w:eastAsia="Calibri" w:hAnsi="Arial" w:cs="Arial"/>
          <w:lang w:eastAsia="en-US"/>
        </w:rPr>
        <w:t xml:space="preserve">   </w:t>
      </w:r>
      <w:r w:rsidRPr="00723463">
        <w:rPr>
          <w:rFonts w:ascii="Arial" w:eastAsia="Calibri" w:hAnsi="Arial" w:cs="Arial"/>
          <w:lang w:eastAsia="en-US"/>
        </w:rPr>
        <w:t>osób jeżeli ich obecność jest niezbędna do wyjaśnienia sprawy.</w:t>
      </w:r>
    </w:p>
    <w:p w14:paraId="5524AE62" w14:textId="77777777" w:rsidR="00A52FDD" w:rsidRPr="00723463" w:rsidRDefault="00100D2C" w:rsidP="008D1687">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 xml:space="preserve"> Wykonawca w trakcie całego okresu realizacji usługi na pisemne żądanie Zamawiającego będzie zobowiązany do okazania wszelkich dokumentów potwierdzających wykonanie przedmiotu umowy zgodnie z wymaganiami i przepisami prawa. </w:t>
      </w:r>
    </w:p>
    <w:p w14:paraId="7B42DA09" w14:textId="77777777" w:rsidR="006447DF" w:rsidRPr="00723463" w:rsidRDefault="006447DF" w:rsidP="006447DF">
      <w:pPr>
        <w:pStyle w:val="Akapitzlist"/>
        <w:spacing w:line="360" w:lineRule="auto"/>
        <w:ind w:left="284"/>
        <w:jc w:val="both"/>
        <w:rPr>
          <w:rFonts w:ascii="Arial" w:hAnsi="Arial" w:cs="Arial"/>
          <w:b/>
        </w:rPr>
      </w:pPr>
    </w:p>
    <w:p w14:paraId="4EB395D0" w14:textId="77777777" w:rsidR="00441AD3" w:rsidRPr="00723463" w:rsidRDefault="00FE58F2" w:rsidP="00CD3BD0">
      <w:pPr>
        <w:pStyle w:val="Nagwek2"/>
        <w:numPr>
          <w:ilvl w:val="0"/>
          <w:numId w:val="6"/>
        </w:numPr>
        <w:spacing w:line="360" w:lineRule="auto"/>
        <w:ind w:left="426" w:hanging="426"/>
        <w:jc w:val="left"/>
        <w:rPr>
          <w:rFonts w:ascii="Arial" w:hAnsi="Arial" w:cs="Arial"/>
          <w:b/>
          <w:sz w:val="22"/>
          <w:szCs w:val="22"/>
          <w:u w:val="none"/>
        </w:rPr>
      </w:pPr>
      <w:r w:rsidRPr="00723463">
        <w:rPr>
          <w:rFonts w:ascii="Arial" w:hAnsi="Arial" w:cs="Arial"/>
          <w:b/>
          <w:sz w:val="22"/>
          <w:szCs w:val="22"/>
          <w:u w:val="none"/>
        </w:rPr>
        <w:t>Prowadzenie dokumentacji i s</w:t>
      </w:r>
      <w:r w:rsidR="00F62746" w:rsidRPr="00723463">
        <w:rPr>
          <w:rFonts w:ascii="Arial" w:hAnsi="Arial" w:cs="Arial"/>
          <w:b/>
          <w:sz w:val="22"/>
          <w:szCs w:val="22"/>
          <w:u w:val="none"/>
        </w:rPr>
        <w:t>prawozdawczość z realizacji usługi</w:t>
      </w:r>
    </w:p>
    <w:p w14:paraId="5A8720DB" w14:textId="77777777" w:rsidR="006E4A8A" w:rsidRPr="00723463" w:rsidRDefault="006E4A8A" w:rsidP="008F2FEE">
      <w:pPr>
        <w:pStyle w:val="Akapitzlist"/>
        <w:numPr>
          <w:ilvl w:val="1"/>
          <w:numId w:val="6"/>
        </w:numPr>
        <w:spacing w:line="360" w:lineRule="auto"/>
        <w:ind w:left="284" w:hanging="284"/>
        <w:jc w:val="both"/>
        <w:rPr>
          <w:rFonts w:ascii="Arial" w:hAnsi="Arial" w:cs="Arial"/>
          <w:b/>
        </w:rPr>
      </w:pPr>
      <w:r w:rsidRPr="00723463">
        <w:rPr>
          <w:rFonts w:ascii="Arial" w:hAnsi="Arial" w:cs="Arial"/>
        </w:rPr>
        <w:t xml:space="preserve">Wykonawcę zobowiązuje się do </w:t>
      </w:r>
      <w:r w:rsidR="00FE58F2" w:rsidRPr="00723463">
        <w:rPr>
          <w:rFonts w:ascii="Arial" w:hAnsi="Arial" w:cs="Arial"/>
        </w:rPr>
        <w:t xml:space="preserve">bieżącego prowadzenia ilościowej i jakościowej ewidencji odpadów zgodnie z przepisami ustawy o odpadach oraz ustawy o utrzymaniu czystości i porządku w gminach oraz terminowego przedkładania i/lub sporządzania w formie elektronicznej sprawozdań wynikających z obowiązujących przepisów prawa. </w:t>
      </w:r>
    </w:p>
    <w:p w14:paraId="0D0458AA" w14:textId="77777777" w:rsidR="006E4A8A" w:rsidRPr="00723463" w:rsidRDefault="00441AD3"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lastRenderedPageBreak/>
        <w:t>Wykonawca usługi z</w:t>
      </w:r>
      <w:r w:rsidRPr="00723463">
        <w:rPr>
          <w:rFonts w:ascii="Arial" w:hAnsi="Arial" w:cs="Arial"/>
        </w:rPr>
        <w:t>obowiązany będzie do przedkładania raportów zawierających informacje o</w:t>
      </w:r>
      <w:r w:rsidR="00C048A0" w:rsidRPr="00723463">
        <w:rPr>
          <w:rFonts w:ascii="Arial" w:hAnsi="Arial" w:cs="Arial"/>
        </w:rPr>
        <w:t> </w:t>
      </w:r>
      <w:r w:rsidRPr="00723463">
        <w:rPr>
          <w:rFonts w:ascii="Arial" w:hAnsi="Arial" w:cs="Arial"/>
        </w:rPr>
        <w:t>przebiegu wykonywanej usługi odbioru, transportu i zagos</w:t>
      </w:r>
      <w:r w:rsidR="00BA47C8" w:rsidRPr="00723463">
        <w:rPr>
          <w:rFonts w:ascii="Arial" w:hAnsi="Arial" w:cs="Arial"/>
        </w:rPr>
        <w:t>podarowania odpadów komunalnych</w:t>
      </w:r>
      <w:r w:rsidRPr="00723463">
        <w:rPr>
          <w:rFonts w:ascii="Arial" w:hAnsi="Arial" w:cs="Arial"/>
        </w:rPr>
        <w:t>, a</w:t>
      </w:r>
      <w:r w:rsidR="00BA47C8" w:rsidRPr="00723463">
        <w:rPr>
          <w:rFonts w:ascii="Arial" w:hAnsi="Arial" w:cs="Arial"/>
        </w:rPr>
        <w:t> </w:t>
      </w:r>
      <w:r w:rsidRPr="00723463">
        <w:rPr>
          <w:rFonts w:ascii="Arial" w:hAnsi="Arial" w:cs="Arial"/>
        </w:rPr>
        <w:t>także innych usług objętych umową.</w:t>
      </w:r>
    </w:p>
    <w:p w14:paraId="7ACA22D5" w14:textId="77777777" w:rsidR="006E4A8A" w:rsidRPr="00723463" w:rsidRDefault="00441AD3" w:rsidP="008F2FEE">
      <w:pPr>
        <w:pStyle w:val="Akapitzlist"/>
        <w:numPr>
          <w:ilvl w:val="1"/>
          <w:numId w:val="6"/>
        </w:numPr>
        <w:spacing w:line="360" w:lineRule="auto"/>
        <w:ind w:left="284" w:hanging="284"/>
        <w:jc w:val="both"/>
        <w:rPr>
          <w:rFonts w:ascii="Arial" w:hAnsi="Arial" w:cs="Arial"/>
          <w:b/>
        </w:rPr>
      </w:pPr>
      <w:bookmarkStart w:id="6" w:name="_Hlk82417975"/>
      <w:r w:rsidRPr="00723463">
        <w:rPr>
          <w:rFonts w:ascii="Arial" w:hAnsi="Arial" w:cs="Arial"/>
        </w:rPr>
        <w:t>Do raportów miesięcznych przekazywanych w formie elektron</w:t>
      </w:r>
      <w:r w:rsidR="006E4A8A" w:rsidRPr="00723463">
        <w:rPr>
          <w:rFonts w:ascii="Arial" w:hAnsi="Arial" w:cs="Arial"/>
        </w:rPr>
        <w:t>icznej i papierowej zalicza się:</w:t>
      </w:r>
    </w:p>
    <w:bookmarkEnd w:id="6"/>
    <w:p w14:paraId="37A7449C" w14:textId="77777777" w:rsidR="00441AD3" w:rsidRPr="00723463" w:rsidRDefault="0087696B" w:rsidP="005D2E09">
      <w:pPr>
        <w:pStyle w:val="Akapitzlist"/>
        <w:numPr>
          <w:ilvl w:val="0"/>
          <w:numId w:val="66"/>
        </w:numPr>
        <w:spacing w:line="360" w:lineRule="auto"/>
        <w:jc w:val="both"/>
        <w:rPr>
          <w:rFonts w:ascii="Arial" w:hAnsi="Arial" w:cs="Arial"/>
          <w:b/>
        </w:rPr>
      </w:pPr>
      <w:r w:rsidRPr="00723463">
        <w:rPr>
          <w:rFonts w:ascii="Arial" w:hAnsi="Arial" w:cs="Arial"/>
        </w:rPr>
        <w:t>s</w:t>
      </w:r>
      <w:r w:rsidR="00441AD3" w:rsidRPr="00723463">
        <w:rPr>
          <w:rFonts w:ascii="Arial" w:hAnsi="Arial" w:cs="Arial"/>
        </w:rPr>
        <w:t>prawozdanie informacji z urządzeń GP</w:t>
      </w:r>
      <w:r w:rsidR="00B178C1" w:rsidRPr="00723463">
        <w:rPr>
          <w:rFonts w:ascii="Arial" w:hAnsi="Arial" w:cs="Arial"/>
        </w:rPr>
        <w:t xml:space="preserve">S tj. liczba pojazdów </w:t>
      </w:r>
      <w:r w:rsidR="00441AD3" w:rsidRPr="00723463">
        <w:rPr>
          <w:rFonts w:ascii="Arial" w:hAnsi="Arial" w:cs="Arial"/>
        </w:rPr>
        <w:t>w</w:t>
      </w:r>
      <w:r w:rsidR="00F235BD" w:rsidRPr="00723463">
        <w:rPr>
          <w:rFonts w:ascii="Arial" w:hAnsi="Arial" w:cs="Arial"/>
        </w:rPr>
        <w:t> </w:t>
      </w:r>
      <w:r w:rsidR="00441AD3" w:rsidRPr="00723463">
        <w:rPr>
          <w:rFonts w:ascii="Arial" w:hAnsi="Arial" w:cs="Arial"/>
        </w:rPr>
        <w:t>poszczególne dni miesiąca wraz z</w:t>
      </w:r>
      <w:r w:rsidR="00235215" w:rsidRPr="00723463">
        <w:rPr>
          <w:rFonts w:ascii="Arial" w:hAnsi="Arial" w:cs="Arial"/>
        </w:rPr>
        <w:t> </w:t>
      </w:r>
      <w:r w:rsidR="00441AD3" w:rsidRPr="00723463">
        <w:rPr>
          <w:rFonts w:ascii="Arial" w:hAnsi="Arial" w:cs="Arial"/>
        </w:rPr>
        <w:t>określeniem następujących danych:</w:t>
      </w:r>
    </w:p>
    <w:p w14:paraId="26FFD8A2" w14:textId="77777777" w:rsidR="006E4A8A" w:rsidRPr="00723463" w:rsidRDefault="00441AD3" w:rsidP="006E4A8A">
      <w:pPr>
        <w:pStyle w:val="Akapitzlist"/>
        <w:numPr>
          <w:ilvl w:val="0"/>
          <w:numId w:val="5"/>
        </w:numPr>
        <w:tabs>
          <w:tab w:val="left" w:pos="284"/>
        </w:tabs>
        <w:spacing w:line="360" w:lineRule="auto"/>
        <w:ind w:left="993" w:hanging="283"/>
        <w:jc w:val="both"/>
        <w:rPr>
          <w:rFonts w:ascii="Arial" w:eastAsia="Calibri" w:hAnsi="Arial" w:cs="Arial"/>
          <w:lang w:eastAsia="en-US"/>
        </w:rPr>
      </w:pPr>
      <w:r w:rsidRPr="00723463">
        <w:rPr>
          <w:rFonts w:ascii="Arial" w:hAnsi="Arial" w:cs="Arial"/>
        </w:rPr>
        <w:t>numeru rejestracyjnego pojazdu,</w:t>
      </w:r>
    </w:p>
    <w:p w14:paraId="40268F06" w14:textId="77777777" w:rsidR="006E4A8A" w:rsidRPr="00723463" w:rsidRDefault="00B178C1" w:rsidP="006E4A8A">
      <w:pPr>
        <w:pStyle w:val="Akapitzlist"/>
        <w:numPr>
          <w:ilvl w:val="0"/>
          <w:numId w:val="5"/>
        </w:numPr>
        <w:tabs>
          <w:tab w:val="left" w:pos="284"/>
        </w:tabs>
        <w:spacing w:line="360" w:lineRule="auto"/>
        <w:ind w:left="993" w:hanging="283"/>
        <w:jc w:val="both"/>
        <w:rPr>
          <w:rFonts w:ascii="Arial" w:eastAsia="Calibri" w:hAnsi="Arial" w:cs="Arial"/>
          <w:lang w:eastAsia="en-US"/>
        </w:rPr>
      </w:pPr>
      <w:r w:rsidRPr="00723463">
        <w:rPr>
          <w:rFonts w:ascii="Arial" w:hAnsi="Arial" w:cs="Arial"/>
        </w:rPr>
        <w:t xml:space="preserve">rodzaj pojazdu np. śmieciarka, </w:t>
      </w:r>
      <w:proofErr w:type="spellStart"/>
      <w:r w:rsidRPr="00723463">
        <w:rPr>
          <w:rFonts w:ascii="Arial" w:hAnsi="Arial" w:cs="Arial"/>
        </w:rPr>
        <w:t>bramowiec</w:t>
      </w:r>
      <w:proofErr w:type="spellEnd"/>
      <w:r w:rsidR="006E4A8A" w:rsidRPr="00723463">
        <w:rPr>
          <w:rFonts w:ascii="Arial" w:hAnsi="Arial" w:cs="Arial"/>
        </w:rPr>
        <w:t>, HDS</w:t>
      </w:r>
      <w:r w:rsidRPr="00723463">
        <w:rPr>
          <w:rFonts w:ascii="Arial" w:hAnsi="Arial" w:cs="Arial"/>
        </w:rPr>
        <w:t xml:space="preserve"> itp.</w:t>
      </w:r>
    </w:p>
    <w:p w14:paraId="2249C0A8" w14:textId="77777777" w:rsidR="006E4A8A" w:rsidRPr="00723463" w:rsidRDefault="00441AD3" w:rsidP="006E4A8A">
      <w:pPr>
        <w:pStyle w:val="Akapitzlist"/>
        <w:numPr>
          <w:ilvl w:val="0"/>
          <w:numId w:val="5"/>
        </w:numPr>
        <w:tabs>
          <w:tab w:val="left" w:pos="284"/>
        </w:tabs>
        <w:spacing w:line="360" w:lineRule="auto"/>
        <w:ind w:left="993" w:hanging="283"/>
        <w:jc w:val="both"/>
        <w:rPr>
          <w:rFonts w:ascii="Arial" w:eastAsia="Calibri" w:hAnsi="Arial" w:cs="Arial"/>
          <w:lang w:eastAsia="en-US"/>
        </w:rPr>
      </w:pPr>
      <w:r w:rsidRPr="00723463">
        <w:rPr>
          <w:rFonts w:ascii="Arial" w:hAnsi="Arial" w:cs="Arial"/>
        </w:rPr>
        <w:t>ładowności każdego pojazdu,</w:t>
      </w:r>
    </w:p>
    <w:p w14:paraId="0270C0F4" w14:textId="77777777" w:rsidR="006E4A8A" w:rsidRPr="00723463" w:rsidRDefault="00441AD3" w:rsidP="006E4A8A">
      <w:pPr>
        <w:pStyle w:val="Akapitzlist"/>
        <w:numPr>
          <w:ilvl w:val="0"/>
          <w:numId w:val="5"/>
        </w:numPr>
        <w:tabs>
          <w:tab w:val="left" w:pos="284"/>
        </w:tabs>
        <w:spacing w:line="360" w:lineRule="auto"/>
        <w:ind w:left="993" w:hanging="283"/>
        <w:jc w:val="both"/>
        <w:rPr>
          <w:rFonts w:ascii="Arial" w:eastAsia="Calibri" w:hAnsi="Arial" w:cs="Arial"/>
          <w:lang w:eastAsia="en-US"/>
        </w:rPr>
      </w:pPr>
      <w:r w:rsidRPr="00723463">
        <w:rPr>
          <w:rFonts w:ascii="Arial" w:hAnsi="Arial" w:cs="Arial"/>
        </w:rPr>
        <w:t xml:space="preserve">rodzaju odpadów zbieranych przez poszczególne pojazdy </w:t>
      </w:r>
      <w:r w:rsidR="0087696B" w:rsidRPr="00723463">
        <w:rPr>
          <w:rFonts w:ascii="Arial" w:hAnsi="Arial" w:cs="Arial"/>
        </w:rPr>
        <w:t>wraz z</w:t>
      </w:r>
      <w:r w:rsidRPr="00723463">
        <w:rPr>
          <w:rFonts w:ascii="Arial" w:hAnsi="Arial" w:cs="Arial"/>
        </w:rPr>
        <w:t xml:space="preserve"> określenie</w:t>
      </w:r>
      <w:r w:rsidR="0087696B" w:rsidRPr="00723463">
        <w:rPr>
          <w:rFonts w:ascii="Arial" w:hAnsi="Arial" w:cs="Arial"/>
        </w:rPr>
        <w:t>m</w:t>
      </w:r>
      <w:r w:rsidR="006E4A8A" w:rsidRPr="00723463">
        <w:rPr>
          <w:rFonts w:ascii="Arial" w:hAnsi="Arial" w:cs="Arial"/>
        </w:rPr>
        <w:t>:</w:t>
      </w:r>
    </w:p>
    <w:p w14:paraId="3AA714E7" w14:textId="77777777" w:rsidR="006E4A8A" w:rsidRPr="00723463" w:rsidRDefault="00441AD3" w:rsidP="005D2E09">
      <w:pPr>
        <w:pStyle w:val="Akapitzlist"/>
        <w:numPr>
          <w:ilvl w:val="0"/>
          <w:numId w:val="67"/>
        </w:numPr>
        <w:tabs>
          <w:tab w:val="left" w:pos="284"/>
        </w:tabs>
        <w:spacing w:line="360" w:lineRule="auto"/>
        <w:ind w:left="1134" w:hanging="283"/>
        <w:jc w:val="both"/>
        <w:rPr>
          <w:rFonts w:ascii="Arial" w:eastAsia="Calibri" w:hAnsi="Arial" w:cs="Arial"/>
          <w:lang w:eastAsia="en-US"/>
        </w:rPr>
      </w:pPr>
      <w:r w:rsidRPr="00723463">
        <w:rPr>
          <w:rFonts w:ascii="Arial" w:hAnsi="Arial" w:cs="Arial"/>
        </w:rPr>
        <w:t>przedziału czasowego jeśli w jednym okresie rozliczeniowym pojazd był wykorzystywany do zbiórki różnych frakcji odpadów,</w:t>
      </w:r>
      <w:r w:rsidR="0087696B" w:rsidRPr="00723463">
        <w:rPr>
          <w:rFonts w:ascii="Arial" w:hAnsi="Arial" w:cs="Arial"/>
        </w:rPr>
        <w:t xml:space="preserve"> </w:t>
      </w:r>
    </w:p>
    <w:p w14:paraId="36D9A79B" w14:textId="77777777" w:rsidR="00441AD3" w:rsidRPr="00723463" w:rsidRDefault="00B178C1" w:rsidP="005D2E09">
      <w:pPr>
        <w:pStyle w:val="Akapitzlist"/>
        <w:numPr>
          <w:ilvl w:val="0"/>
          <w:numId w:val="67"/>
        </w:numPr>
        <w:tabs>
          <w:tab w:val="left" w:pos="284"/>
        </w:tabs>
        <w:spacing w:line="360" w:lineRule="auto"/>
        <w:ind w:left="1134" w:hanging="283"/>
        <w:jc w:val="both"/>
        <w:rPr>
          <w:rFonts w:ascii="Arial" w:eastAsia="Calibri" w:hAnsi="Arial" w:cs="Arial"/>
          <w:lang w:eastAsia="en-US"/>
        </w:rPr>
      </w:pPr>
      <w:r w:rsidRPr="00723463">
        <w:rPr>
          <w:rFonts w:ascii="Arial" w:hAnsi="Arial" w:cs="Arial"/>
        </w:rPr>
        <w:t>podział zmianowy (godzinowy)</w:t>
      </w:r>
      <w:r w:rsidR="0087696B" w:rsidRPr="00723463">
        <w:rPr>
          <w:rFonts w:ascii="Arial" w:hAnsi="Arial" w:cs="Arial"/>
        </w:rPr>
        <w:t xml:space="preserve"> jeśli w danym dniu pojazdem były odbierane różne frakcje odpadów</w:t>
      </w:r>
    </w:p>
    <w:p w14:paraId="56FFACF0" w14:textId="77777777" w:rsidR="006E4A8A" w:rsidRPr="00723463" w:rsidRDefault="00441AD3" w:rsidP="006E4A8A">
      <w:pPr>
        <w:pStyle w:val="Akapitzlist"/>
        <w:numPr>
          <w:ilvl w:val="0"/>
          <w:numId w:val="5"/>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czas pracy w poszczególnych dniach miesiąca,</w:t>
      </w:r>
    </w:p>
    <w:p w14:paraId="299A65E8" w14:textId="77777777" w:rsidR="00B178C1" w:rsidRPr="00723463" w:rsidRDefault="00441AD3" w:rsidP="006E4A8A">
      <w:pPr>
        <w:pStyle w:val="Akapitzlist"/>
        <w:numPr>
          <w:ilvl w:val="0"/>
          <w:numId w:val="5"/>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długość przebytych t</w:t>
      </w:r>
      <w:r w:rsidR="007A69ED" w:rsidRPr="00723463">
        <w:rPr>
          <w:rFonts w:ascii="Arial" w:hAnsi="Arial" w:cs="Arial"/>
        </w:rPr>
        <w:t>ras w poszczególne dni miesiąca;</w:t>
      </w:r>
    </w:p>
    <w:p w14:paraId="23442C48" w14:textId="77777777" w:rsidR="00791499" w:rsidRPr="00723463" w:rsidRDefault="00B178C1" w:rsidP="005D2E09">
      <w:pPr>
        <w:pStyle w:val="Akapitzlist"/>
        <w:numPr>
          <w:ilvl w:val="0"/>
          <w:numId w:val="66"/>
        </w:numPr>
        <w:tabs>
          <w:tab w:val="left" w:pos="284"/>
          <w:tab w:val="left" w:pos="1276"/>
        </w:tabs>
        <w:spacing w:line="360" w:lineRule="auto"/>
        <w:jc w:val="both"/>
        <w:rPr>
          <w:rFonts w:ascii="Arial" w:eastAsia="Calibri" w:hAnsi="Arial" w:cs="Arial"/>
          <w:lang w:eastAsia="en-US"/>
        </w:rPr>
      </w:pPr>
      <w:r w:rsidRPr="00723463">
        <w:rPr>
          <w:rFonts w:ascii="Arial" w:hAnsi="Arial" w:cs="Arial"/>
        </w:rPr>
        <w:t>s</w:t>
      </w:r>
      <w:r w:rsidR="00441AD3" w:rsidRPr="00723463">
        <w:rPr>
          <w:rFonts w:ascii="Arial" w:hAnsi="Arial" w:cs="Arial"/>
        </w:rPr>
        <w:t xml:space="preserve">prawozdania dotyczącego ilości (masy) odebranych odpadów komunalnych </w:t>
      </w:r>
      <w:r w:rsidR="008148A3" w:rsidRPr="00723463">
        <w:rPr>
          <w:rFonts w:ascii="Arial" w:hAnsi="Arial" w:cs="Arial"/>
        </w:rPr>
        <w:t xml:space="preserve">oraz sposobie ich zagospodarowania </w:t>
      </w:r>
      <w:r w:rsidR="00791499" w:rsidRPr="00723463">
        <w:rPr>
          <w:rFonts w:ascii="Arial" w:hAnsi="Arial" w:cs="Arial"/>
        </w:rPr>
        <w:t>z rozbiciem na poszczególne dni miesiąca</w:t>
      </w:r>
      <w:r w:rsidR="008148A3" w:rsidRPr="00723463">
        <w:rPr>
          <w:rFonts w:ascii="Arial" w:hAnsi="Arial" w:cs="Arial"/>
        </w:rPr>
        <w:t xml:space="preserve"> wskazując: </w:t>
      </w:r>
    </w:p>
    <w:p w14:paraId="09638613" w14:textId="77777777" w:rsidR="00791499" w:rsidRPr="00723463" w:rsidRDefault="008148A3" w:rsidP="00791499">
      <w:pPr>
        <w:pStyle w:val="Akapitzlist"/>
        <w:numPr>
          <w:ilvl w:val="0"/>
          <w:numId w:val="3"/>
        </w:numPr>
        <w:tabs>
          <w:tab w:val="left" w:pos="284"/>
          <w:tab w:val="left" w:pos="1276"/>
        </w:tabs>
        <w:spacing w:line="360" w:lineRule="auto"/>
        <w:ind w:left="993" w:hanging="273"/>
        <w:jc w:val="both"/>
        <w:rPr>
          <w:rFonts w:ascii="Arial" w:eastAsia="Calibri" w:hAnsi="Arial" w:cs="Arial"/>
          <w:lang w:eastAsia="en-US"/>
        </w:rPr>
      </w:pPr>
      <w:r w:rsidRPr="00723463">
        <w:rPr>
          <w:rFonts w:ascii="Arial" w:hAnsi="Arial" w:cs="Arial"/>
        </w:rPr>
        <w:t>nazwę i adres instalacji, do której zostały przekazane</w:t>
      </w:r>
      <w:r w:rsidR="00BA47C8" w:rsidRPr="00723463">
        <w:rPr>
          <w:rFonts w:ascii="Arial" w:hAnsi="Arial" w:cs="Arial"/>
        </w:rPr>
        <w:t>,</w:t>
      </w:r>
    </w:p>
    <w:p w14:paraId="4A1B380E" w14:textId="77777777" w:rsidR="00791499" w:rsidRPr="00723463" w:rsidRDefault="008148A3" w:rsidP="00791499">
      <w:pPr>
        <w:pStyle w:val="Akapitzlist"/>
        <w:numPr>
          <w:ilvl w:val="0"/>
          <w:numId w:val="3"/>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kod odebranych odpadów komunalnych zgodny z katalogiem odpadów,</w:t>
      </w:r>
    </w:p>
    <w:p w14:paraId="114250EC" w14:textId="77777777" w:rsidR="00791499" w:rsidRPr="00723463" w:rsidRDefault="008148A3" w:rsidP="00791499">
      <w:pPr>
        <w:pStyle w:val="Akapitzlist"/>
        <w:numPr>
          <w:ilvl w:val="0"/>
          <w:numId w:val="3"/>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rodzaj (nazwę) odebranych odpadów komunalnych,</w:t>
      </w:r>
    </w:p>
    <w:p w14:paraId="38272D6D" w14:textId="77777777" w:rsidR="00791499" w:rsidRPr="00723463" w:rsidRDefault="008148A3" w:rsidP="00791499">
      <w:pPr>
        <w:pStyle w:val="Akapitzlist"/>
        <w:numPr>
          <w:ilvl w:val="0"/>
          <w:numId w:val="3"/>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masę poszczególnych frakcji odpadów,</w:t>
      </w:r>
    </w:p>
    <w:p w14:paraId="52067135" w14:textId="77777777" w:rsidR="00791499" w:rsidRPr="00723463" w:rsidRDefault="008148A3" w:rsidP="00791499">
      <w:pPr>
        <w:pStyle w:val="Akapitzlist"/>
        <w:numPr>
          <w:ilvl w:val="0"/>
          <w:numId w:val="3"/>
        </w:numPr>
        <w:tabs>
          <w:tab w:val="left" w:pos="284"/>
          <w:tab w:val="left" w:pos="1276"/>
        </w:tabs>
        <w:spacing w:line="360" w:lineRule="auto"/>
        <w:ind w:left="993" w:hanging="284"/>
        <w:jc w:val="both"/>
        <w:rPr>
          <w:rFonts w:ascii="Arial" w:eastAsia="Calibri" w:hAnsi="Arial" w:cs="Arial"/>
          <w:lang w:eastAsia="en-US"/>
        </w:rPr>
      </w:pPr>
      <w:r w:rsidRPr="00723463">
        <w:rPr>
          <w:rFonts w:ascii="Arial" w:hAnsi="Arial" w:cs="Arial"/>
        </w:rPr>
        <w:t>sposób zagospodarowania</w:t>
      </w:r>
      <w:r w:rsidR="007A69ED" w:rsidRPr="00723463">
        <w:rPr>
          <w:rFonts w:ascii="Arial" w:hAnsi="Arial" w:cs="Arial"/>
        </w:rPr>
        <w:t xml:space="preserve"> odebranych odpadów komunalnych;</w:t>
      </w:r>
    </w:p>
    <w:p w14:paraId="5C31EA73" w14:textId="77777777" w:rsidR="007005FE" w:rsidRPr="00723463" w:rsidRDefault="007A69ED"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s</w:t>
      </w:r>
      <w:r w:rsidR="00441AD3" w:rsidRPr="00723463">
        <w:rPr>
          <w:rFonts w:ascii="Arial" w:eastAsia="Calibri" w:hAnsi="Arial" w:cs="Arial"/>
          <w:lang w:eastAsia="en-US"/>
        </w:rPr>
        <w:t>prawozdanie</w:t>
      </w:r>
      <w:r w:rsidR="00723FE3" w:rsidRPr="00723463">
        <w:rPr>
          <w:rFonts w:ascii="Arial" w:eastAsia="Calibri" w:hAnsi="Arial" w:cs="Arial"/>
          <w:lang w:eastAsia="en-US"/>
        </w:rPr>
        <w:t xml:space="preserve"> </w:t>
      </w:r>
      <w:r w:rsidR="007005FE" w:rsidRPr="00723463">
        <w:rPr>
          <w:rFonts w:ascii="Arial" w:eastAsia="Calibri" w:hAnsi="Arial" w:cs="Arial"/>
          <w:lang w:eastAsia="en-US"/>
        </w:rPr>
        <w:t xml:space="preserve">z systemu RFID  dotyczące </w:t>
      </w:r>
      <w:bookmarkStart w:id="7" w:name="_Hlk81997610"/>
      <w:r w:rsidR="00441AD3" w:rsidRPr="00723463">
        <w:rPr>
          <w:rFonts w:ascii="Arial" w:eastAsia="Calibri" w:hAnsi="Arial" w:cs="Arial"/>
          <w:lang w:eastAsia="en-US"/>
        </w:rPr>
        <w:t xml:space="preserve">rodzaju oraz ilości pojemników do gromadzenia </w:t>
      </w:r>
      <w:r w:rsidR="00791499" w:rsidRPr="00723463">
        <w:rPr>
          <w:rFonts w:ascii="Arial" w:eastAsia="Calibri" w:hAnsi="Arial" w:cs="Arial"/>
          <w:lang w:eastAsia="en-US"/>
        </w:rPr>
        <w:t xml:space="preserve">niesegregowanych (zmieszanych) </w:t>
      </w:r>
      <w:r w:rsidR="00441AD3" w:rsidRPr="00723463">
        <w:rPr>
          <w:rFonts w:ascii="Arial" w:eastAsia="Calibri" w:hAnsi="Arial" w:cs="Arial"/>
          <w:lang w:eastAsia="en-US"/>
        </w:rPr>
        <w:t xml:space="preserve">odpadów komunalnych </w:t>
      </w:r>
      <w:r w:rsidRPr="00723463">
        <w:rPr>
          <w:rFonts w:ascii="Arial" w:eastAsia="Calibri" w:hAnsi="Arial" w:cs="Arial"/>
          <w:lang w:eastAsia="en-US"/>
        </w:rPr>
        <w:t>i</w:t>
      </w:r>
      <w:r w:rsidR="007005FE" w:rsidRPr="00723463">
        <w:rPr>
          <w:rFonts w:ascii="Arial" w:eastAsia="Calibri" w:hAnsi="Arial" w:cs="Arial"/>
          <w:lang w:eastAsia="en-US"/>
        </w:rPr>
        <w:t xml:space="preserve"> bioodpadów</w:t>
      </w:r>
      <w:r w:rsidRPr="00723463">
        <w:rPr>
          <w:rFonts w:ascii="Arial" w:eastAsia="Calibri" w:hAnsi="Arial" w:cs="Arial"/>
          <w:lang w:eastAsia="en-US"/>
        </w:rPr>
        <w:t xml:space="preserve">, </w:t>
      </w:r>
      <w:bookmarkEnd w:id="7"/>
      <w:r w:rsidRPr="00723463">
        <w:rPr>
          <w:rFonts w:ascii="Arial" w:eastAsia="Calibri" w:hAnsi="Arial" w:cs="Arial"/>
          <w:lang w:eastAsia="en-US"/>
        </w:rPr>
        <w:t>które zostały</w:t>
      </w:r>
      <w:r w:rsidR="00441AD3" w:rsidRPr="00723463">
        <w:rPr>
          <w:rFonts w:ascii="Arial" w:eastAsia="Calibri" w:hAnsi="Arial" w:cs="Arial"/>
          <w:lang w:eastAsia="en-US"/>
        </w:rPr>
        <w:t xml:space="preserve"> rozmieszczon</w:t>
      </w:r>
      <w:r w:rsidRPr="00723463">
        <w:rPr>
          <w:rFonts w:ascii="Arial" w:eastAsia="Calibri" w:hAnsi="Arial" w:cs="Arial"/>
          <w:lang w:eastAsia="en-US"/>
        </w:rPr>
        <w:t>e</w:t>
      </w:r>
      <w:r w:rsidR="00441AD3" w:rsidRPr="00723463">
        <w:rPr>
          <w:rFonts w:ascii="Arial" w:eastAsia="Calibri" w:hAnsi="Arial" w:cs="Arial"/>
          <w:lang w:eastAsia="en-US"/>
        </w:rPr>
        <w:t xml:space="preserve"> na terenach nieruchomości jednorodzinnych</w:t>
      </w:r>
      <w:r w:rsidR="00D4519E" w:rsidRPr="00723463">
        <w:rPr>
          <w:rFonts w:ascii="Arial" w:eastAsia="Calibri" w:hAnsi="Arial" w:cs="Arial"/>
          <w:lang w:eastAsia="en-US"/>
        </w:rPr>
        <w:t xml:space="preserve"> </w:t>
      </w:r>
      <w:r w:rsidR="007005FE" w:rsidRPr="00723463">
        <w:rPr>
          <w:rFonts w:ascii="Arial" w:eastAsia="Calibri" w:hAnsi="Arial" w:cs="Arial"/>
          <w:lang w:eastAsia="en-US"/>
        </w:rPr>
        <w:t xml:space="preserve">wraz z </w:t>
      </w:r>
      <w:r w:rsidR="00D4519E" w:rsidRPr="00723463">
        <w:rPr>
          <w:rFonts w:ascii="Arial" w:eastAsia="Calibri" w:hAnsi="Arial" w:cs="Arial"/>
          <w:lang w:eastAsia="en-US"/>
        </w:rPr>
        <w:t>określeniem</w:t>
      </w:r>
      <w:r w:rsidR="007005FE" w:rsidRPr="00723463">
        <w:rPr>
          <w:rFonts w:ascii="Arial" w:eastAsia="Calibri" w:hAnsi="Arial" w:cs="Arial"/>
          <w:lang w:eastAsia="en-US"/>
        </w:rPr>
        <w:t xml:space="preserve"> własnoś</w:t>
      </w:r>
      <w:r w:rsidR="00D4519E" w:rsidRPr="00723463">
        <w:rPr>
          <w:rFonts w:ascii="Arial" w:eastAsia="Calibri" w:hAnsi="Arial" w:cs="Arial"/>
          <w:lang w:eastAsia="en-US"/>
        </w:rPr>
        <w:t>ci pojemników z podziałem</w:t>
      </w:r>
      <w:r w:rsidR="007005FE" w:rsidRPr="00723463">
        <w:rPr>
          <w:rFonts w:ascii="Arial" w:eastAsia="Calibri" w:hAnsi="Arial" w:cs="Arial"/>
          <w:lang w:eastAsia="en-US"/>
        </w:rPr>
        <w:t xml:space="preserve"> </w:t>
      </w:r>
      <w:r w:rsidR="00D4519E" w:rsidRPr="00723463">
        <w:rPr>
          <w:rFonts w:ascii="Arial" w:eastAsia="Calibri" w:hAnsi="Arial" w:cs="Arial"/>
          <w:lang w:eastAsia="en-US"/>
        </w:rPr>
        <w:t xml:space="preserve">na </w:t>
      </w:r>
      <w:r w:rsidR="007005FE" w:rsidRPr="00723463">
        <w:rPr>
          <w:rFonts w:ascii="Arial" w:eastAsia="Calibri" w:hAnsi="Arial" w:cs="Arial"/>
          <w:lang w:eastAsia="en-US"/>
        </w:rPr>
        <w:t>Wykonawc</w:t>
      </w:r>
      <w:r w:rsidR="00D4519E" w:rsidRPr="00723463">
        <w:rPr>
          <w:rFonts w:ascii="Arial" w:eastAsia="Calibri" w:hAnsi="Arial" w:cs="Arial"/>
          <w:lang w:eastAsia="en-US"/>
        </w:rPr>
        <w:t>ę</w:t>
      </w:r>
      <w:r w:rsidR="007005FE" w:rsidRPr="00723463">
        <w:rPr>
          <w:rFonts w:ascii="Arial" w:eastAsia="Calibri" w:hAnsi="Arial" w:cs="Arial"/>
          <w:lang w:eastAsia="en-US"/>
        </w:rPr>
        <w:t xml:space="preserve"> oraz właścicieli nieruchomości;</w:t>
      </w:r>
    </w:p>
    <w:p w14:paraId="01FC22B6" w14:textId="77777777" w:rsidR="00791499" w:rsidRPr="00723463" w:rsidRDefault="007005FE"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 xml:space="preserve">sprawozdanie rodzaju oraz ilości pojemników do gromadzenia niesegregowanych (zmieszanych) odpadów komunalnych i odpadów selektywnie zbieranych w podziale na poszczególne frakcje odpadów z nieruchomości </w:t>
      </w:r>
      <w:r w:rsidR="00441AD3" w:rsidRPr="00723463">
        <w:rPr>
          <w:rFonts w:ascii="Arial" w:eastAsia="Calibri" w:hAnsi="Arial" w:cs="Arial"/>
          <w:lang w:eastAsia="en-US"/>
        </w:rPr>
        <w:t>wielorodzinnych</w:t>
      </w:r>
      <w:r w:rsidRPr="00723463">
        <w:rPr>
          <w:rFonts w:ascii="Arial" w:eastAsia="Calibri" w:hAnsi="Arial" w:cs="Arial"/>
          <w:lang w:eastAsia="en-US"/>
        </w:rPr>
        <w:t>,</w:t>
      </w:r>
      <w:r w:rsidR="00D4519E" w:rsidRPr="00723463">
        <w:rPr>
          <w:rFonts w:ascii="Arial" w:eastAsia="Calibri" w:hAnsi="Arial" w:cs="Arial"/>
          <w:lang w:eastAsia="en-US"/>
        </w:rPr>
        <w:t xml:space="preserve"> wielorodzinnych mieszanych i pozostałych nieruchomości objętych systemem</w:t>
      </w:r>
      <w:r w:rsidRPr="00723463">
        <w:rPr>
          <w:rFonts w:ascii="Arial" w:eastAsia="Calibri" w:hAnsi="Arial" w:cs="Arial"/>
          <w:lang w:eastAsia="en-US"/>
        </w:rPr>
        <w:t xml:space="preserve"> </w:t>
      </w:r>
      <w:bookmarkStart w:id="8" w:name="_Hlk81997735"/>
      <w:r w:rsidR="007A69ED" w:rsidRPr="00723463">
        <w:rPr>
          <w:rFonts w:ascii="Arial" w:eastAsia="Calibri" w:hAnsi="Arial" w:cs="Arial"/>
          <w:lang w:eastAsia="en-US"/>
        </w:rPr>
        <w:t>wraz z</w:t>
      </w:r>
      <w:r w:rsidR="00D24E56" w:rsidRPr="00723463">
        <w:rPr>
          <w:rFonts w:ascii="Arial" w:eastAsia="Calibri" w:hAnsi="Arial" w:cs="Arial"/>
          <w:lang w:eastAsia="en-US"/>
        </w:rPr>
        <w:t> </w:t>
      </w:r>
      <w:r w:rsidR="007A69ED" w:rsidRPr="00723463">
        <w:rPr>
          <w:rFonts w:ascii="Arial" w:eastAsia="Calibri" w:hAnsi="Arial" w:cs="Arial"/>
          <w:lang w:eastAsia="en-US"/>
        </w:rPr>
        <w:t>podziałem</w:t>
      </w:r>
      <w:r w:rsidR="008148A3" w:rsidRPr="00723463">
        <w:rPr>
          <w:rFonts w:ascii="Arial" w:eastAsia="Calibri" w:hAnsi="Arial" w:cs="Arial"/>
          <w:lang w:eastAsia="en-US"/>
        </w:rPr>
        <w:t xml:space="preserve"> </w:t>
      </w:r>
      <w:r w:rsidR="007A69ED" w:rsidRPr="00723463">
        <w:rPr>
          <w:rFonts w:ascii="Arial" w:eastAsia="Calibri" w:hAnsi="Arial" w:cs="Arial"/>
          <w:lang w:eastAsia="en-US"/>
        </w:rPr>
        <w:t xml:space="preserve">określającym własność </w:t>
      </w:r>
      <w:r w:rsidR="008148A3" w:rsidRPr="00723463">
        <w:rPr>
          <w:rFonts w:ascii="Arial" w:eastAsia="Calibri" w:hAnsi="Arial" w:cs="Arial"/>
          <w:lang w:eastAsia="en-US"/>
        </w:rPr>
        <w:t xml:space="preserve">Wykonawcy oraz </w:t>
      </w:r>
      <w:r w:rsidR="007A69ED" w:rsidRPr="00723463">
        <w:rPr>
          <w:rFonts w:ascii="Arial" w:eastAsia="Calibri" w:hAnsi="Arial" w:cs="Arial"/>
          <w:lang w:eastAsia="en-US"/>
        </w:rPr>
        <w:t>właścicieli nieruchomości;</w:t>
      </w:r>
      <w:bookmarkEnd w:id="8"/>
    </w:p>
    <w:p w14:paraId="40CC46EE" w14:textId="77777777" w:rsidR="005A1FC8" w:rsidRPr="00723463" w:rsidRDefault="005A1FC8"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s</w:t>
      </w:r>
      <w:r w:rsidR="00F3237A" w:rsidRPr="00723463">
        <w:rPr>
          <w:rFonts w:ascii="Arial" w:eastAsia="Calibri" w:hAnsi="Arial" w:cs="Arial"/>
          <w:lang w:eastAsia="en-US"/>
        </w:rPr>
        <w:t xml:space="preserve">prawozdanie dotyczące ilości wydanych i odebranych worków </w:t>
      </w:r>
      <w:r w:rsidR="00FD3EEB" w:rsidRPr="00723463">
        <w:rPr>
          <w:rFonts w:ascii="Arial" w:eastAsia="Calibri" w:hAnsi="Arial" w:cs="Arial"/>
          <w:lang w:eastAsia="en-US"/>
        </w:rPr>
        <w:t>BIG-BAG</w:t>
      </w:r>
      <w:r w:rsidR="00791499" w:rsidRPr="00723463">
        <w:rPr>
          <w:rFonts w:ascii="Arial" w:eastAsia="Calibri" w:hAnsi="Arial" w:cs="Arial"/>
          <w:lang w:eastAsia="en-US"/>
        </w:rPr>
        <w:t xml:space="preserve"> </w:t>
      </w:r>
      <w:r w:rsidR="007005FE" w:rsidRPr="00723463">
        <w:rPr>
          <w:rFonts w:ascii="Arial" w:eastAsia="Calibri" w:hAnsi="Arial" w:cs="Arial"/>
          <w:lang w:eastAsia="en-US"/>
        </w:rPr>
        <w:t xml:space="preserve">które </w:t>
      </w:r>
      <w:r w:rsidRPr="00723463">
        <w:rPr>
          <w:rFonts w:ascii="Arial" w:eastAsia="Calibri" w:hAnsi="Arial" w:cs="Arial"/>
          <w:lang w:eastAsia="en-US"/>
        </w:rPr>
        <w:t>po</w:t>
      </w:r>
      <w:r w:rsidR="00F3237A" w:rsidRPr="00723463">
        <w:rPr>
          <w:rFonts w:ascii="Arial" w:eastAsia="Calibri" w:hAnsi="Arial" w:cs="Arial"/>
          <w:lang w:eastAsia="en-US"/>
        </w:rPr>
        <w:t>win</w:t>
      </w:r>
      <w:r w:rsidR="00D9153D" w:rsidRPr="00723463">
        <w:rPr>
          <w:rFonts w:ascii="Arial" w:eastAsia="Calibri" w:hAnsi="Arial" w:cs="Arial"/>
          <w:lang w:eastAsia="en-US"/>
        </w:rPr>
        <w:t>no</w:t>
      </w:r>
      <w:r w:rsidR="00F3237A" w:rsidRPr="00723463">
        <w:rPr>
          <w:rFonts w:ascii="Arial" w:eastAsia="Calibri" w:hAnsi="Arial" w:cs="Arial"/>
          <w:lang w:eastAsia="en-US"/>
        </w:rPr>
        <w:t xml:space="preserve"> określać</w:t>
      </w:r>
      <w:r w:rsidRPr="00723463">
        <w:rPr>
          <w:rFonts w:ascii="Arial" w:eastAsia="Calibri" w:hAnsi="Arial" w:cs="Arial"/>
          <w:lang w:eastAsia="en-US"/>
        </w:rPr>
        <w:t>:</w:t>
      </w:r>
    </w:p>
    <w:p w14:paraId="77C9F5BF" w14:textId="77777777" w:rsidR="00A551AA" w:rsidRPr="00723463" w:rsidRDefault="00D9153D" w:rsidP="008F2FEE">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datę wydania</w:t>
      </w:r>
      <w:r w:rsidR="00CE0792" w:rsidRPr="00723463">
        <w:rPr>
          <w:rFonts w:ascii="Arial" w:eastAsia="Calibri" w:hAnsi="Arial" w:cs="Arial"/>
          <w:lang w:eastAsia="en-US"/>
        </w:rPr>
        <w:t xml:space="preserve"> worków BIG-BAG</w:t>
      </w:r>
      <w:r w:rsidRPr="00723463">
        <w:rPr>
          <w:rFonts w:ascii="Arial" w:eastAsia="Calibri" w:hAnsi="Arial" w:cs="Arial"/>
          <w:lang w:eastAsia="en-US"/>
        </w:rPr>
        <w:t xml:space="preserve"> (</w:t>
      </w:r>
      <w:proofErr w:type="spellStart"/>
      <w:r w:rsidRPr="00723463">
        <w:rPr>
          <w:rFonts w:ascii="Arial" w:eastAsia="Calibri" w:hAnsi="Arial" w:cs="Arial"/>
          <w:lang w:eastAsia="en-US"/>
        </w:rPr>
        <w:t>dd</w:t>
      </w:r>
      <w:proofErr w:type="spellEnd"/>
      <w:r w:rsidRPr="00723463">
        <w:rPr>
          <w:rFonts w:ascii="Arial" w:eastAsia="Calibri" w:hAnsi="Arial" w:cs="Arial"/>
          <w:lang w:eastAsia="en-US"/>
        </w:rPr>
        <w:t>-mm-</w:t>
      </w:r>
      <w:proofErr w:type="spellStart"/>
      <w:r w:rsidRPr="00723463">
        <w:rPr>
          <w:rFonts w:ascii="Arial" w:eastAsia="Calibri" w:hAnsi="Arial" w:cs="Arial"/>
          <w:lang w:eastAsia="en-US"/>
        </w:rPr>
        <w:t>rrrr</w:t>
      </w:r>
      <w:proofErr w:type="spellEnd"/>
      <w:r w:rsidRPr="00723463">
        <w:rPr>
          <w:rFonts w:ascii="Arial" w:eastAsia="Calibri" w:hAnsi="Arial" w:cs="Arial"/>
          <w:lang w:eastAsia="en-US"/>
        </w:rPr>
        <w:t>)</w:t>
      </w:r>
      <w:r w:rsidR="00835F78" w:rsidRPr="00723463">
        <w:rPr>
          <w:rFonts w:ascii="Arial" w:eastAsia="Calibri" w:hAnsi="Arial" w:cs="Arial"/>
          <w:lang w:eastAsia="en-US"/>
        </w:rPr>
        <w:t>,</w:t>
      </w:r>
    </w:p>
    <w:p w14:paraId="19E596B3" w14:textId="77777777" w:rsidR="00A551AA" w:rsidRPr="00723463" w:rsidRDefault="00835F78" w:rsidP="008F2FEE">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adres nieruchomości,</w:t>
      </w:r>
    </w:p>
    <w:p w14:paraId="17D323AD" w14:textId="77777777" w:rsidR="00A551AA" w:rsidRPr="00723463" w:rsidRDefault="00F3237A" w:rsidP="00CE0792">
      <w:pPr>
        <w:pStyle w:val="Akapitzlist"/>
        <w:numPr>
          <w:ilvl w:val="0"/>
          <w:numId w:val="17"/>
        </w:numPr>
        <w:tabs>
          <w:tab w:val="left" w:pos="567"/>
          <w:tab w:val="left" w:pos="851"/>
          <w:tab w:val="left" w:pos="993"/>
        </w:tabs>
        <w:spacing w:line="360" w:lineRule="auto"/>
        <w:ind w:hanging="437"/>
        <w:jc w:val="both"/>
        <w:rPr>
          <w:rFonts w:ascii="Arial" w:eastAsia="Calibri" w:hAnsi="Arial" w:cs="Arial"/>
          <w:lang w:eastAsia="en-US"/>
        </w:rPr>
      </w:pPr>
      <w:r w:rsidRPr="00723463">
        <w:rPr>
          <w:rFonts w:ascii="Arial" w:eastAsia="Calibri" w:hAnsi="Arial" w:cs="Arial"/>
          <w:lang w:eastAsia="en-US"/>
        </w:rPr>
        <w:t>dane osoby pobierającej</w:t>
      </w:r>
      <w:r w:rsidR="00835F78" w:rsidRPr="00723463">
        <w:rPr>
          <w:rFonts w:ascii="Arial" w:eastAsia="Calibri" w:hAnsi="Arial" w:cs="Arial"/>
          <w:lang w:eastAsia="en-US"/>
        </w:rPr>
        <w:t xml:space="preserve"> wraz z danymi </w:t>
      </w:r>
      <w:r w:rsidR="00CE0792" w:rsidRPr="00723463">
        <w:rPr>
          <w:rFonts w:ascii="Arial" w:eastAsia="Calibri" w:hAnsi="Arial" w:cs="Arial"/>
          <w:lang w:eastAsia="en-US"/>
        </w:rPr>
        <w:t>kontaktowymi wskazanymi w złożonym wniosku</w:t>
      </w:r>
      <w:r w:rsidRPr="00723463">
        <w:rPr>
          <w:rFonts w:ascii="Arial" w:eastAsia="Calibri" w:hAnsi="Arial" w:cs="Arial"/>
          <w:lang w:eastAsia="en-US"/>
        </w:rPr>
        <w:t>,</w:t>
      </w:r>
    </w:p>
    <w:p w14:paraId="1A0C64BD" w14:textId="77777777" w:rsidR="00A551AA" w:rsidRPr="00723463" w:rsidRDefault="00835F78" w:rsidP="008F2FEE">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lokalizację worków (adres</w:t>
      </w:r>
      <w:r w:rsidR="00D9153D" w:rsidRPr="00723463">
        <w:rPr>
          <w:rFonts w:ascii="Arial" w:eastAsia="Calibri" w:hAnsi="Arial" w:cs="Arial"/>
          <w:lang w:eastAsia="en-US"/>
        </w:rPr>
        <w:t xml:space="preserve"> wraz z ewentualnym dodatkowym opisem lokalizacji</w:t>
      </w:r>
      <w:r w:rsidRPr="00723463">
        <w:rPr>
          <w:rFonts w:ascii="Arial" w:eastAsia="Calibri" w:hAnsi="Arial" w:cs="Arial"/>
          <w:lang w:eastAsia="en-US"/>
        </w:rPr>
        <w:t>),</w:t>
      </w:r>
    </w:p>
    <w:p w14:paraId="688165AC" w14:textId="77777777" w:rsidR="00A551AA" w:rsidRPr="00723463" w:rsidRDefault="00F3237A" w:rsidP="008F2FEE">
      <w:pPr>
        <w:pStyle w:val="Akapitzlist"/>
        <w:numPr>
          <w:ilvl w:val="0"/>
          <w:numId w:val="17"/>
        </w:numPr>
        <w:tabs>
          <w:tab w:val="left" w:pos="567"/>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 xml:space="preserve">ilości </w:t>
      </w:r>
      <w:r w:rsidR="005A1FC8" w:rsidRPr="00723463">
        <w:rPr>
          <w:rFonts w:ascii="Arial" w:eastAsia="Calibri" w:hAnsi="Arial" w:cs="Arial"/>
          <w:lang w:eastAsia="en-US"/>
        </w:rPr>
        <w:t>udostępnionych worków wraz z ich objętością,</w:t>
      </w:r>
    </w:p>
    <w:p w14:paraId="47266E78" w14:textId="77777777" w:rsidR="00A551AA" w:rsidRPr="00723463" w:rsidRDefault="00D9153D" w:rsidP="008F2FEE">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planowany termin odbioru (</w:t>
      </w:r>
      <w:proofErr w:type="spellStart"/>
      <w:r w:rsidRPr="00723463">
        <w:rPr>
          <w:rFonts w:ascii="Arial" w:eastAsia="Calibri" w:hAnsi="Arial" w:cs="Arial"/>
          <w:lang w:eastAsia="en-US"/>
        </w:rPr>
        <w:t>dd</w:t>
      </w:r>
      <w:proofErr w:type="spellEnd"/>
      <w:r w:rsidRPr="00723463">
        <w:rPr>
          <w:rFonts w:ascii="Arial" w:eastAsia="Calibri" w:hAnsi="Arial" w:cs="Arial"/>
          <w:lang w:eastAsia="en-US"/>
        </w:rPr>
        <w:t>-mm-</w:t>
      </w:r>
      <w:proofErr w:type="spellStart"/>
      <w:r w:rsidRPr="00723463">
        <w:rPr>
          <w:rFonts w:ascii="Arial" w:eastAsia="Calibri" w:hAnsi="Arial" w:cs="Arial"/>
          <w:lang w:eastAsia="en-US"/>
        </w:rPr>
        <w:t>rrrr</w:t>
      </w:r>
      <w:proofErr w:type="spellEnd"/>
      <w:r w:rsidRPr="00723463">
        <w:rPr>
          <w:rFonts w:ascii="Arial" w:eastAsia="Calibri" w:hAnsi="Arial" w:cs="Arial"/>
          <w:lang w:eastAsia="en-US"/>
        </w:rPr>
        <w:t>),</w:t>
      </w:r>
    </w:p>
    <w:p w14:paraId="2868DC85" w14:textId="77777777" w:rsidR="00CE0792" w:rsidRPr="00723463" w:rsidRDefault="00FD3EEB" w:rsidP="00CE0792">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 xml:space="preserve">datę </w:t>
      </w:r>
      <w:r w:rsidR="00D9153D" w:rsidRPr="00723463">
        <w:rPr>
          <w:rFonts w:ascii="Arial" w:eastAsia="Calibri" w:hAnsi="Arial" w:cs="Arial"/>
          <w:lang w:eastAsia="en-US"/>
        </w:rPr>
        <w:t xml:space="preserve">faktycznego </w:t>
      </w:r>
      <w:r w:rsidRPr="00723463">
        <w:rPr>
          <w:rFonts w:ascii="Arial" w:eastAsia="Calibri" w:hAnsi="Arial" w:cs="Arial"/>
          <w:lang w:eastAsia="en-US"/>
        </w:rPr>
        <w:t>odbioru</w:t>
      </w:r>
      <w:r w:rsidR="00D9153D" w:rsidRPr="00723463">
        <w:rPr>
          <w:rFonts w:ascii="Arial" w:eastAsia="Calibri" w:hAnsi="Arial" w:cs="Arial"/>
          <w:lang w:eastAsia="en-US"/>
        </w:rPr>
        <w:t xml:space="preserve"> (</w:t>
      </w:r>
      <w:proofErr w:type="spellStart"/>
      <w:r w:rsidR="00D9153D" w:rsidRPr="00723463">
        <w:rPr>
          <w:rFonts w:ascii="Arial" w:eastAsia="Calibri" w:hAnsi="Arial" w:cs="Arial"/>
          <w:lang w:eastAsia="en-US"/>
        </w:rPr>
        <w:t>dd</w:t>
      </w:r>
      <w:proofErr w:type="spellEnd"/>
      <w:r w:rsidR="00D9153D" w:rsidRPr="00723463">
        <w:rPr>
          <w:rFonts w:ascii="Arial" w:eastAsia="Calibri" w:hAnsi="Arial" w:cs="Arial"/>
          <w:lang w:eastAsia="en-US"/>
        </w:rPr>
        <w:t>-mm-</w:t>
      </w:r>
      <w:proofErr w:type="spellStart"/>
      <w:r w:rsidR="00D9153D" w:rsidRPr="00723463">
        <w:rPr>
          <w:rFonts w:ascii="Arial" w:eastAsia="Calibri" w:hAnsi="Arial" w:cs="Arial"/>
          <w:lang w:eastAsia="en-US"/>
        </w:rPr>
        <w:t>rrrr</w:t>
      </w:r>
      <w:proofErr w:type="spellEnd"/>
      <w:r w:rsidR="00D9153D" w:rsidRPr="00723463">
        <w:rPr>
          <w:rFonts w:ascii="Arial" w:eastAsia="Calibri" w:hAnsi="Arial" w:cs="Arial"/>
          <w:lang w:eastAsia="en-US"/>
        </w:rPr>
        <w:t>)</w:t>
      </w:r>
      <w:r w:rsidR="00CE0792" w:rsidRPr="00723463">
        <w:rPr>
          <w:rFonts w:ascii="Arial" w:eastAsia="Calibri" w:hAnsi="Arial" w:cs="Arial"/>
          <w:lang w:eastAsia="en-US"/>
        </w:rPr>
        <w:t>,</w:t>
      </w:r>
    </w:p>
    <w:p w14:paraId="59E09582" w14:textId="77777777" w:rsidR="00A551AA" w:rsidRPr="00723463" w:rsidRDefault="00CE0792" w:rsidP="00CE0792">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 xml:space="preserve"> </w:t>
      </w:r>
      <w:r w:rsidR="00FD3EEB" w:rsidRPr="00723463">
        <w:rPr>
          <w:rFonts w:ascii="Arial" w:eastAsia="Calibri" w:hAnsi="Arial" w:cs="Arial"/>
          <w:lang w:eastAsia="en-US"/>
        </w:rPr>
        <w:t>ilość odebranych worków</w:t>
      </w:r>
      <w:r w:rsidR="00835F78" w:rsidRPr="00723463">
        <w:rPr>
          <w:rFonts w:ascii="Arial" w:eastAsia="Calibri" w:hAnsi="Arial" w:cs="Arial"/>
          <w:lang w:eastAsia="en-US"/>
        </w:rPr>
        <w:t>,</w:t>
      </w:r>
    </w:p>
    <w:p w14:paraId="17D4891A" w14:textId="77777777" w:rsidR="00DB7B55" w:rsidRPr="00723463" w:rsidRDefault="00A551AA" w:rsidP="00DB7B55">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 xml:space="preserve">  </w:t>
      </w:r>
      <w:r w:rsidR="00FD3EEB" w:rsidRPr="00723463">
        <w:rPr>
          <w:rFonts w:ascii="Arial" w:eastAsia="Calibri" w:hAnsi="Arial" w:cs="Arial"/>
          <w:lang w:eastAsia="en-US"/>
        </w:rPr>
        <w:t>informację o zwrocie worków niewykorzystanych</w:t>
      </w:r>
      <w:r w:rsidR="00835F78" w:rsidRPr="00723463">
        <w:rPr>
          <w:rFonts w:ascii="Arial" w:eastAsia="Calibri" w:hAnsi="Arial" w:cs="Arial"/>
          <w:lang w:eastAsia="en-US"/>
        </w:rPr>
        <w:t>,</w:t>
      </w:r>
    </w:p>
    <w:p w14:paraId="4F9C5B00" w14:textId="77777777" w:rsidR="00FD3EEB" w:rsidRPr="00723463" w:rsidRDefault="00835F78" w:rsidP="00DB7B55">
      <w:pPr>
        <w:pStyle w:val="Akapitzlist"/>
        <w:numPr>
          <w:ilvl w:val="0"/>
          <w:numId w:val="17"/>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lastRenderedPageBreak/>
        <w:t xml:space="preserve">różnice ilościowe wskazujące jaka ilość worków nie została zwrócona Wykonawcy; </w:t>
      </w:r>
    </w:p>
    <w:p w14:paraId="3C5BDD73" w14:textId="77777777" w:rsidR="00A551AA" w:rsidRPr="00723463" w:rsidRDefault="00FD3EEB"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wykaz</w:t>
      </w:r>
      <w:r w:rsidR="00441AD3" w:rsidRPr="00723463">
        <w:rPr>
          <w:rFonts w:ascii="Arial" w:eastAsia="Calibri" w:hAnsi="Arial" w:cs="Arial"/>
          <w:lang w:eastAsia="en-US"/>
        </w:rPr>
        <w:t xml:space="preserve"> </w:t>
      </w:r>
      <w:r w:rsidRPr="00723463">
        <w:rPr>
          <w:rFonts w:ascii="Arial" w:eastAsia="Calibri" w:hAnsi="Arial" w:cs="Arial"/>
          <w:lang w:eastAsia="en-US"/>
        </w:rPr>
        <w:t>PW</w:t>
      </w:r>
      <w:r w:rsidR="00145974" w:rsidRPr="00723463">
        <w:rPr>
          <w:rFonts w:ascii="Arial" w:eastAsia="Calibri" w:hAnsi="Arial" w:cs="Arial"/>
          <w:lang w:eastAsia="en-US"/>
        </w:rPr>
        <w:t>, w których</w:t>
      </w:r>
      <w:r w:rsidR="00441AD3" w:rsidRPr="00723463">
        <w:rPr>
          <w:rFonts w:ascii="Arial" w:eastAsia="Calibri" w:hAnsi="Arial" w:cs="Arial"/>
          <w:lang w:eastAsia="en-US"/>
        </w:rPr>
        <w:t xml:space="preserve"> mimo deklarowanej selektywnej zbiórki odpadów </w:t>
      </w:r>
      <w:r w:rsidR="00D9153D" w:rsidRPr="00723463">
        <w:rPr>
          <w:rFonts w:ascii="Arial" w:eastAsia="Calibri" w:hAnsi="Arial" w:cs="Arial"/>
          <w:lang w:eastAsia="en-US"/>
        </w:rPr>
        <w:t xml:space="preserve">właściciele nieruchomości </w:t>
      </w:r>
      <w:r w:rsidR="00441AD3" w:rsidRPr="00723463">
        <w:rPr>
          <w:rFonts w:ascii="Arial" w:eastAsia="Calibri" w:hAnsi="Arial" w:cs="Arial"/>
          <w:lang w:eastAsia="en-US"/>
        </w:rPr>
        <w:t xml:space="preserve">nie </w:t>
      </w:r>
      <w:r w:rsidR="00D9153D" w:rsidRPr="00723463">
        <w:rPr>
          <w:rFonts w:ascii="Arial" w:eastAsia="Calibri" w:hAnsi="Arial" w:cs="Arial"/>
          <w:lang w:eastAsia="en-US"/>
        </w:rPr>
        <w:t xml:space="preserve">realizują obowiązku selektywnego zbierania odpadów </w:t>
      </w:r>
      <w:r w:rsidRPr="00723463">
        <w:rPr>
          <w:rFonts w:ascii="Arial" w:eastAsia="Calibri" w:hAnsi="Arial" w:cs="Arial"/>
          <w:lang w:eastAsia="en-US"/>
        </w:rPr>
        <w:t>wraz z</w:t>
      </w:r>
      <w:r w:rsidR="00D24E56" w:rsidRPr="00723463">
        <w:rPr>
          <w:rFonts w:ascii="Arial" w:eastAsia="Calibri" w:hAnsi="Arial" w:cs="Arial"/>
          <w:lang w:eastAsia="en-US"/>
        </w:rPr>
        <w:t> </w:t>
      </w:r>
      <w:r w:rsidR="0082202E" w:rsidRPr="00723463">
        <w:rPr>
          <w:rFonts w:ascii="Arial" w:eastAsia="Calibri" w:hAnsi="Arial" w:cs="Arial"/>
          <w:lang w:eastAsia="en-US"/>
        </w:rPr>
        <w:t>numerem protokołu i datą jego sporządzenia</w:t>
      </w:r>
      <w:r w:rsidRPr="00723463">
        <w:rPr>
          <w:rFonts w:ascii="Arial" w:eastAsia="Calibri" w:hAnsi="Arial" w:cs="Arial"/>
          <w:lang w:eastAsia="en-US"/>
        </w:rPr>
        <w:t>;</w:t>
      </w:r>
    </w:p>
    <w:p w14:paraId="2B4B6570" w14:textId="77777777" w:rsidR="00FD3EEB" w:rsidRPr="00723463" w:rsidRDefault="00FD3EEB"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w</w:t>
      </w:r>
      <w:r w:rsidR="005D4CD9" w:rsidRPr="00723463">
        <w:rPr>
          <w:rFonts w:ascii="Arial" w:eastAsia="Calibri" w:hAnsi="Arial" w:cs="Arial"/>
          <w:lang w:eastAsia="en-US"/>
        </w:rPr>
        <w:t xml:space="preserve">ykaz </w:t>
      </w:r>
      <w:r w:rsidRPr="00723463">
        <w:rPr>
          <w:rFonts w:ascii="Arial" w:eastAsia="Calibri" w:hAnsi="Arial" w:cs="Arial"/>
          <w:lang w:eastAsia="en-US"/>
        </w:rPr>
        <w:t>PW</w:t>
      </w:r>
      <w:r w:rsidR="00145974" w:rsidRPr="00723463">
        <w:rPr>
          <w:rFonts w:ascii="Arial" w:eastAsia="Calibri" w:hAnsi="Arial" w:cs="Arial"/>
          <w:lang w:eastAsia="en-US"/>
        </w:rPr>
        <w:t>,</w:t>
      </w:r>
      <w:r w:rsidR="005D4CD9" w:rsidRPr="00723463">
        <w:rPr>
          <w:rFonts w:ascii="Arial" w:eastAsia="Calibri" w:hAnsi="Arial" w:cs="Arial"/>
          <w:lang w:eastAsia="en-US"/>
        </w:rPr>
        <w:t xml:space="preserve"> </w:t>
      </w:r>
      <w:r w:rsidR="00145974" w:rsidRPr="00723463">
        <w:rPr>
          <w:rFonts w:ascii="Arial" w:eastAsia="Calibri" w:hAnsi="Arial" w:cs="Arial"/>
          <w:lang w:eastAsia="en-US"/>
        </w:rPr>
        <w:t>w</w:t>
      </w:r>
      <w:r w:rsidR="005D4CD9" w:rsidRPr="00723463">
        <w:rPr>
          <w:rFonts w:ascii="Arial" w:eastAsia="Calibri" w:hAnsi="Arial" w:cs="Arial"/>
          <w:lang w:eastAsia="en-US"/>
        </w:rPr>
        <w:t xml:space="preserve"> których Wykonawca stwierdził</w:t>
      </w:r>
      <w:r w:rsidR="00145974" w:rsidRPr="00723463">
        <w:rPr>
          <w:rFonts w:ascii="Arial" w:eastAsia="Calibri" w:hAnsi="Arial" w:cs="Arial"/>
          <w:lang w:eastAsia="en-US"/>
        </w:rPr>
        <w:t xml:space="preserve"> mieszanie odpadów komunalnych </w:t>
      </w:r>
      <w:r w:rsidR="005D4CD9" w:rsidRPr="00723463">
        <w:rPr>
          <w:rFonts w:ascii="Arial" w:eastAsia="Calibri" w:hAnsi="Arial" w:cs="Arial"/>
          <w:lang w:eastAsia="en-US"/>
        </w:rPr>
        <w:t>z</w:t>
      </w:r>
      <w:r w:rsidR="00D24E56" w:rsidRPr="00723463">
        <w:rPr>
          <w:rFonts w:ascii="Arial" w:eastAsia="Calibri" w:hAnsi="Arial" w:cs="Arial"/>
          <w:lang w:eastAsia="en-US"/>
        </w:rPr>
        <w:t> </w:t>
      </w:r>
      <w:r w:rsidR="005D4CD9" w:rsidRPr="00723463">
        <w:rPr>
          <w:rFonts w:ascii="Arial" w:eastAsia="Calibri" w:hAnsi="Arial" w:cs="Arial"/>
          <w:lang w:eastAsia="en-US"/>
        </w:rPr>
        <w:t>odpadami pochodzącymi z działalności gospodarczej</w:t>
      </w:r>
      <w:r w:rsidR="0082202E" w:rsidRPr="00723463">
        <w:rPr>
          <w:rFonts w:ascii="Arial" w:eastAsia="Calibri" w:hAnsi="Arial" w:cs="Arial"/>
          <w:lang w:eastAsia="en-US"/>
        </w:rPr>
        <w:t xml:space="preserve"> </w:t>
      </w:r>
      <w:r w:rsidR="00A551AA" w:rsidRPr="00723463">
        <w:rPr>
          <w:rFonts w:ascii="Arial" w:eastAsia="Calibri" w:hAnsi="Arial" w:cs="Arial"/>
          <w:lang w:eastAsia="en-US"/>
        </w:rPr>
        <w:t>wraz z numerem protokołu i datą jego</w:t>
      </w:r>
      <w:r w:rsidR="0082202E" w:rsidRPr="00723463">
        <w:rPr>
          <w:rFonts w:ascii="Arial" w:eastAsia="Calibri" w:hAnsi="Arial" w:cs="Arial"/>
          <w:lang w:eastAsia="en-US"/>
        </w:rPr>
        <w:t xml:space="preserve"> sporządzenia;</w:t>
      </w:r>
    </w:p>
    <w:p w14:paraId="067F394E" w14:textId="77777777" w:rsidR="00841E8D" w:rsidRPr="00723463" w:rsidRDefault="00FD3EEB"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w</w:t>
      </w:r>
      <w:r w:rsidR="00441AD3" w:rsidRPr="00723463">
        <w:rPr>
          <w:rFonts w:ascii="Arial" w:eastAsia="Calibri" w:hAnsi="Arial" w:cs="Arial"/>
          <w:lang w:eastAsia="en-US"/>
        </w:rPr>
        <w:t>ykaz lokalizacji, w których wykonawca stwierdza notoryczne przepełnienia pojemników</w:t>
      </w:r>
      <w:r w:rsidR="00A551AA" w:rsidRPr="00723463">
        <w:rPr>
          <w:rFonts w:ascii="Arial" w:eastAsia="Calibri" w:hAnsi="Arial" w:cs="Arial"/>
          <w:lang w:eastAsia="en-US"/>
        </w:rPr>
        <w:t xml:space="preserve">, gdzie </w:t>
      </w:r>
      <w:r w:rsidR="00841E8D" w:rsidRPr="00723463">
        <w:rPr>
          <w:rFonts w:ascii="Arial" w:eastAsia="Calibri" w:hAnsi="Arial" w:cs="Arial"/>
          <w:lang w:eastAsia="en-US"/>
        </w:rPr>
        <w:t xml:space="preserve">poprzez przepełnienie należy rozumieć sytuację, w której w cyklu </w:t>
      </w:r>
      <w:r w:rsidR="00A551AA" w:rsidRPr="00723463">
        <w:rPr>
          <w:rFonts w:ascii="Arial" w:eastAsia="Calibri" w:hAnsi="Arial" w:cs="Arial"/>
          <w:lang w:eastAsia="en-US"/>
        </w:rPr>
        <w:t xml:space="preserve">trzech </w:t>
      </w:r>
      <w:r w:rsidR="00841E8D" w:rsidRPr="00723463">
        <w:rPr>
          <w:rFonts w:ascii="Arial" w:eastAsia="Calibri" w:hAnsi="Arial" w:cs="Arial"/>
          <w:lang w:eastAsia="en-US"/>
        </w:rPr>
        <w:t xml:space="preserve">kolejnych </w:t>
      </w:r>
      <w:r w:rsidR="00A551AA" w:rsidRPr="00723463">
        <w:rPr>
          <w:rFonts w:ascii="Arial" w:eastAsia="Calibri" w:hAnsi="Arial" w:cs="Arial"/>
          <w:lang w:eastAsia="en-US"/>
        </w:rPr>
        <w:t>odbiorów danej frakcji odpadów dwukrotnie</w:t>
      </w:r>
      <w:r w:rsidR="00841E8D" w:rsidRPr="00723463">
        <w:rPr>
          <w:rFonts w:ascii="Arial" w:eastAsia="Calibri" w:hAnsi="Arial" w:cs="Arial"/>
          <w:lang w:eastAsia="en-US"/>
        </w:rPr>
        <w:t xml:space="preserve"> stwierdzono wysypywanie się odpadów z pojemników</w:t>
      </w:r>
      <w:r w:rsidR="00A551AA" w:rsidRPr="00723463">
        <w:rPr>
          <w:rFonts w:ascii="Arial" w:eastAsia="Calibri" w:hAnsi="Arial" w:cs="Arial"/>
          <w:lang w:eastAsia="en-US"/>
        </w:rPr>
        <w:t xml:space="preserve"> </w:t>
      </w:r>
      <w:r w:rsidR="00472991" w:rsidRPr="00723463">
        <w:rPr>
          <w:rFonts w:ascii="Arial" w:eastAsia="Calibri" w:hAnsi="Arial" w:cs="Arial"/>
          <w:lang w:eastAsia="en-US"/>
        </w:rPr>
        <w:t xml:space="preserve">wraz z dokumentacją zdjęciową </w:t>
      </w:r>
      <w:r w:rsidR="00472991" w:rsidRPr="00723463">
        <w:rPr>
          <w:rFonts w:ascii="Arial" w:hAnsi="Arial" w:cs="Arial"/>
        </w:rPr>
        <w:t>prezentującą wykazane nieprawidłowości</w:t>
      </w:r>
      <w:r w:rsidR="00472991" w:rsidRPr="00723463">
        <w:rPr>
          <w:rFonts w:ascii="Arial" w:eastAsia="Calibri" w:hAnsi="Arial" w:cs="Arial"/>
          <w:lang w:eastAsia="en-US"/>
        </w:rPr>
        <w:t>.</w:t>
      </w:r>
      <w:r w:rsidR="000C0146" w:rsidRPr="00723463">
        <w:rPr>
          <w:rFonts w:ascii="Arial" w:eastAsia="Calibri" w:hAnsi="Arial" w:cs="Arial"/>
          <w:lang w:eastAsia="en-US"/>
        </w:rPr>
        <w:t xml:space="preserve"> </w:t>
      </w:r>
    </w:p>
    <w:p w14:paraId="59C620FA" w14:textId="77777777" w:rsidR="00841E8D" w:rsidRPr="00723463" w:rsidRDefault="00841E8D" w:rsidP="005D2E09">
      <w:pPr>
        <w:pStyle w:val="Akapitzlist"/>
        <w:numPr>
          <w:ilvl w:val="0"/>
          <w:numId w:val="66"/>
        </w:numPr>
        <w:tabs>
          <w:tab w:val="left" w:pos="567"/>
          <w:tab w:val="left" w:pos="851"/>
          <w:tab w:val="left" w:pos="1134"/>
          <w:tab w:val="left" w:pos="1276"/>
        </w:tabs>
        <w:spacing w:line="360" w:lineRule="auto"/>
        <w:ind w:left="567" w:hanging="283"/>
        <w:jc w:val="both"/>
        <w:rPr>
          <w:rFonts w:ascii="Arial" w:eastAsia="Calibri" w:hAnsi="Arial" w:cs="Arial"/>
          <w:lang w:eastAsia="en-US"/>
        </w:rPr>
      </w:pPr>
      <w:r w:rsidRPr="00723463">
        <w:rPr>
          <w:rFonts w:ascii="Arial" w:eastAsia="Calibri" w:hAnsi="Arial" w:cs="Arial"/>
          <w:lang w:eastAsia="en-US"/>
        </w:rPr>
        <w:t>z</w:t>
      </w:r>
      <w:r w:rsidR="00886521" w:rsidRPr="00723463">
        <w:rPr>
          <w:rFonts w:ascii="Arial" w:eastAsia="Calibri" w:hAnsi="Arial" w:cs="Arial"/>
          <w:lang w:eastAsia="en-US"/>
        </w:rPr>
        <w:t xml:space="preserve">estawienie dotyczące odpadów przyjmowanych w </w:t>
      </w:r>
      <w:r w:rsidR="00DB7B55" w:rsidRPr="00723463">
        <w:rPr>
          <w:rFonts w:ascii="Arial" w:eastAsia="Calibri" w:hAnsi="Arial" w:cs="Arial"/>
          <w:lang w:eastAsia="en-US"/>
        </w:rPr>
        <w:t>MPSZOK</w:t>
      </w:r>
      <w:r w:rsidR="00615520" w:rsidRPr="00723463">
        <w:rPr>
          <w:rFonts w:ascii="Arial" w:eastAsia="Calibri" w:hAnsi="Arial" w:cs="Arial"/>
          <w:lang w:eastAsia="en-US"/>
        </w:rPr>
        <w:t xml:space="preserve">, </w:t>
      </w:r>
      <w:r w:rsidR="00D55847" w:rsidRPr="00723463">
        <w:rPr>
          <w:rFonts w:ascii="Arial" w:eastAsia="Calibri" w:hAnsi="Arial" w:cs="Arial"/>
          <w:lang w:eastAsia="en-US"/>
        </w:rPr>
        <w:t xml:space="preserve">w </w:t>
      </w:r>
      <w:r w:rsidR="00145974" w:rsidRPr="00723463">
        <w:rPr>
          <w:rFonts w:ascii="Arial" w:eastAsia="Calibri" w:hAnsi="Arial" w:cs="Arial"/>
          <w:lang w:eastAsia="en-US"/>
        </w:rPr>
        <w:t xml:space="preserve">szczególności: </w:t>
      </w:r>
    </w:p>
    <w:p w14:paraId="20EC0724" w14:textId="77777777" w:rsidR="001A2367" w:rsidRPr="00723463" w:rsidRDefault="00145974" w:rsidP="008F2FEE">
      <w:pPr>
        <w:pStyle w:val="Akapitzlist"/>
        <w:numPr>
          <w:ilvl w:val="0"/>
          <w:numId w:val="18"/>
        </w:numPr>
        <w:tabs>
          <w:tab w:val="left" w:pos="567"/>
          <w:tab w:val="left" w:pos="851"/>
          <w:tab w:val="left" w:pos="1276"/>
        </w:tabs>
        <w:spacing w:line="360" w:lineRule="auto"/>
        <w:ind w:left="993" w:hanging="284"/>
        <w:jc w:val="both"/>
        <w:rPr>
          <w:rFonts w:ascii="Arial" w:eastAsia="Calibri" w:hAnsi="Arial" w:cs="Arial"/>
          <w:lang w:eastAsia="en-US"/>
        </w:rPr>
      </w:pPr>
      <w:r w:rsidRPr="00723463">
        <w:rPr>
          <w:rFonts w:ascii="Arial" w:eastAsia="Calibri" w:hAnsi="Arial" w:cs="Arial"/>
          <w:lang w:eastAsia="en-US"/>
        </w:rPr>
        <w:t>datę przyjęcia</w:t>
      </w:r>
      <w:r w:rsidR="00841E8D" w:rsidRPr="00723463">
        <w:rPr>
          <w:rFonts w:ascii="Arial" w:eastAsia="Calibri" w:hAnsi="Arial" w:cs="Arial"/>
          <w:lang w:eastAsia="en-US"/>
        </w:rPr>
        <w:t xml:space="preserve"> (dostawy)</w:t>
      </w:r>
      <w:r w:rsidRPr="00723463">
        <w:rPr>
          <w:rFonts w:ascii="Arial" w:eastAsia="Calibri" w:hAnsi="Arial" w:cs="Arial"/>
          <w:lang w:eastAsia="en-US"/>
        </w:rPr>
        <w:t xml:space="preserve"> odpadu</w:t>
      </w:r>
      <w:r w:rsidR="00A551AA" w:rsidRPr="00723463">
        <w:rPr>
          <w:rFonts w:ascii="Arial" w:eastAsia="Calibri" w:hAnsi="Arial" w:cs="Arial"/>
          <w:lang w:eastAsia="en-US"/>
        </w:rPr>
        <w:t xml:space="preserve"> (</w:t>
      </w:r>
      <w:proofErr w:type="spellStart"/>
      <w:r w:rsidR="00A551AA" w:rsidRPr="00723463">
        <w:rPr>
          <w:rFonts w:ascii="Arial" w:eastAsia="Calibri" w:hAnsi="Arial" w:cs="Arial"/>
          <w:lang w:eastAsia="en-US"/>
        </w:rPr>
        <w:t>dd</w:t>
      </w:r>
      <w:proofErr w:type="spellEnd"/>
      <w:r w:rsidR="00A551AA" w:rsidRPr="00723463">
        <w:rPr>
          <w:rFonts w:ascii="Arial" w:eastAsia="Calibri" w:hAnsi="Arial" w:cs="Arial"/>
          <w:lang w:eastAsia="en-US"/>
        </w:rPr>
        <w:t>-mm-</w:t>
      </w:r>
      <w:proofErr w:type="spellStart"/>
      <w:r w:rsidR="00A551AA" w:rsidRPr="00723463">
        <w:rPr>
          <w:rFonts w:ascii="Arial" w:eastAsia="Calibri" w:hAnsi="Arial" w:cs="Arial"/>
          <w:lang w:eastAsia="en-US"/>
        </w:rPr>
        <w:t>rrrr</w:t>
      </w:r>
      <w:proofErr w:type="spellEnd"/>
      <w:r w:rsidR="00A551AA" w:rsidRPr="00723463">
        <w:rPr>
          <w:rFonts w:ascii="Arial" w:eastAsia="Calibri" w:hAnsi="Arial" w:cs="Arial"/>
          <w:lang w:eastAsia="en-US"/>
        </w:rPr>
        <w:t>)</w:t>
      </w:r>
      <w:r w:rsidR="00841E8D" w:rsidRPr="00723463">
        <w:rPr>
          <w:rFonts w:ascii="Arial" w:eastAsia="Calibri" w:hAnsi="Arial" w:cs="Arial"/>
          <w:lang w:eastAsia="en-US"/>
        </w:rPr>
        <w:t>,</w:t>
      </w:r>
    </w:p>
    <w:p w14:paraId="19DAAE45" w14:textId="77777777" w:rsidR="00A551AA" w:rsidRPr="00723463" w:rsidRDefault="00841E8D" w:rsidP="008F2FEE">
      <w:pPr>
        <w:pStyle w:val="Akapitzlist"/>
        <w:numPr>
          <w:ilvl w:val="0"/>
          <w:numId w:val="18"/>
        </w:numPr>
        <w:tabs>
          <w:tab w:val="left" w:pos="567"/>
          <w:tab w:val="left" w:pos="851"/>
          <w:tab w:val="left" w:pos="1276"/>
        </w:tabs>
        <w:spacing w:line="360" w:lineRule="auto"/>
        <w:ind w:left="993" w:hanging="284"/>
        <w:jc w:val="both"/>
        <w:rPr>
          <w:rFonts w:ascii="Arial" w:eastAsia="Calibri" w:hAnsi="Arial" w:cs="Arial"/>
          <w:lang w:eastAsia="en-US"/>
        </w:rPr>
      </w:pPr>
      <w:r w:rsidRPr="00723463">
        <w:rPr>
          <w:rFonts w:ascii="Arial" w:eastAsia="Calibri" w:hAnsi="Arial" w:cs="Arial"/>
          <w:lang w:eastAsia="en-US"/>
        </w:rPr>
        <w:t>dane</w:t>
      </w:r>
      <w:r w:rsidR="00A551AA" w:rsidRPr="00723463">
        <w:rPr>
          <w:rFonts w:ascii="Arial" w:eastAsia="Calibri" w:hAnsi="Arial" w:cs="Arial"/>
          <w:lang w:eastAsia="en-US"/>
        </w:rPr>
        <w:t xml:space="preserve"> wytwórcy i/lub</w:t>
      </w:r>
      <w:r w:rsidRPr="00723463">
        <w:rPr>
          <w:rFonts w:ascii="Arial" w:eastAsia="Calibri" w:hAnsi="Arial" w:cs="Arial"/>
          <w:lang w:eastAsia="en-US"/>
        </w:rPr>
        <w:t xml:space="preserve"> dostawcy odpadów tj.</w:t>
      </w:r>
      <w:r w:rsidR="00A551AA" w:rsidRPr="00723463">
        <w:rPr>
          <w:rFonts w:ascii="Arial" w:eastAsia="Calibri" w:hAnsi="Arial" w:cs="Arial"/>
          <w:lang w:eastAsia="en-US"/>
        </w:rPr>
        <w:t>:</w:t>
      </w:r>
    </w:p>
    <w:p w14:paraId="755C5DC3" w14:textId="77777777" w:rsidR="001A2367" w:rsidRPr="00723463" w:rsidRDefault="00841E8D" w:rsidP="005D2E09">
      <w:pPr>
        <w:pStyle w:val="Akapitzlist"/>
        <w:numPr>
          <w:ilvl w:val="0"/>
          <w:numId w:val="68"/>
        </w:numPr>
        <w:tabs>
          <w:tab w:val="left" w:pos="567"/>
          <w:tab w:val="left" w:pos="851"/>
          <w:tab w:val="left" w:pos="1134"/>
          <w:tab w:val="left" w:pos="1276"/>
        </w:tabs>
        <w:spacing w:line="360" w:lineRule="auto"/>
        <w:ind w:left="1134" w:hanging="283"/>
        <w:jc w:val="both"/>
        <w:rPr>
          <w:rFonts w:ascii="Arial" w:eastAsia="Calibri" w:hAnsi="Arial" w:cs="Arial"/>
          <w:lang w:eastAsia="en-US"/>
        </w:rPr>
      </w:pPr>
      <w:r w:rsidRPr="00723463">
        <w:rPr>
          <w:rFonts w:ascii="Arial" w:eastAsia="Calibri" w:hAnsi="Arial" w:cs="Arial"/>
          <w:lang w:eastAsia="en-US"/>
        </w:rPr>
        <w:t>imię i nazwisko</w:t>
      </w:r>
      <w:r w:rsidR="00A50BDB" w:rsidRPr="00723463">
        <w:rPr>
          <w:rFonts w:ascii="Arial" w:eastAsia="Calibri" w:hAnsi="Arial" w:cs="Arial"/>
          <w:lang w:eastAsia="en-US"/>
        </w:rPr>
        <w:t>/nazwa</w:t>
      </w:r>
      <w:r w:rsidRPr="00723463">
        <w:rPr>
          <w:rFonts w:ascii="Arial" w:eastAsia="Calibri" w:hAnsi="Arial" w:cs="Arial"/>
          <w:lang w:eastAsia="en-US"/>
        </w:rPr>
        <w:t xml:space="preserve">, </w:t>
      </w:r>
    </w:p>
    <w:p w14:paraId="7385F3BA" w14:textId="77777777" w:rsidR="001A2367" w:rsidRPr="00723463" w:rsidRDefault="00841E8D" w:rsidP="005D2E09">
      <w:pPr>
        <w:pStyle w:val="Akapitzlist"/>
        <w:numPr>
          <w:ilvl w:val="0"/>
          <w:numId w:val="68"/>
        </w:numPr>
        <w:tabs>
          <w:tab w:val="left" w:pos="567"/>
          <w:tab w:val="left" w:pos="851"/>
          <w:tab w:val="left" w:pos="1134"/>
          <w:tab w:val="left" w:pos="1276"/>
        </w:tabs>
        <w:spacing w:line="360" w:lineRule="auto"/>
        <w:ind w:left="1134" w:hanging="283"/>
        <w:jc w:val="both"/>
        <w:rPr>
          <w:rFonts w:ascii="Arial" w:eastAsia="Calibri" w:hAnsi="Arial" w:cs="Arial"/>
          <w:lang w:eastAsia="en-US"/>
        </w:rPr>
      </w:pPr>
      <w:r w:rsidRPr="00723463">
        <w:rPr>
          <w:rFonts w:ascii="Arial" w:eastAsia="Calibri" w:hAnsi="Arial" w:cs="Arial"/>
          <w:lang w:eastAsia="en-US"/>
        </w:rPr>
        <w:t>adres nieruchomości, z której pochodzą odpady,</w:t>
      </w:r>
    </w:p>
    <w:p w14:paraId="74E42A5E" w14:textId="77777777" w:rsidR="000F5C0D" w:rsidRPr="00723463" w:rsidRDefault="0082202E" w:rsidP="008F2FEE">
      <w:pPr>
        <w:pStyle w:val="Akapitzlist"/>
        <w:numPr>
          <w:ilvl w:val="0"/>
          <w:numId w:val="18"/>
        </w:numPr>
        <w:tabs>
          <w:tab w:val="left" w:pos="567"/>
          <w:tab w:val="left" w:pos="851"/>
          <w:tab w:val="left" w:pos="993"/>
          <w:tab w:val="left" w:pos="1276"/>
        </w:tabs>
        <w:spacing w:line="360" w:lineRule="auto"/>
        <w:ind w:hanging="437"/>
        <w:jc w:val="both"/>
        <w:rPr>
          <w:rFonts w:ascii="Arial" w:eastAsia="Calibri" w:hAnsi="Arial" w:cs="Arial"/>
          <w:lang w:eastAsia="en-US"/>
        </w:rPr>
      </w:pPr>
      <w:r w:rsidRPr="00723463">
        <w:rPr>
          <w:rFonts w:ascii="Arial" w:eastAsia="Calibri" w:hAnsi="Arial" w:cs="Arial"/>
          <w:lang w:eastAsia="en-US"/>
        </w:rPr>
        <w:t>dane dotyczące odpadów tj. kod, nazwa i masa odpadów</w:t>
      </w:r>
      <w:r w:rsidR="001A2367" w:rsidRPr="00723463">
        <w:rPr>
          <w:rFonts w:ascii="Arial" w:eastAsia="Calibri" w:hAnsi="Arial" w:cs="Arial"/>
          <w:lang w:eastAsia="en-US"/>
        </w:rPr>
        <w:t>;</w:t>
      </w:r>
    </w:p>
    <w:p w14:paraId="703A4577" w14:textId="77777777" w:rsidR="001A2367" w:rsidRPr="00723463" w:rsidRDefault="001A2367" w:rsidP="005D2E09">
      <w:pPr>
        <w:pStyle w:val="Akapitzlist"/>
        <w:numPr>
          <w:ilvl w:val="0"/>
          <w:numId w:val="66"/>
        </w:numPr>
        <w:tabs>
          <w:tab w:val="left" w:pos="567"/>
          <w:tab w:val="left" w:pos="851"/>
          <w:tab w:val="left" w:pos="993"/>
          <w:tab w:val="left" w:pos="1276"/>
        </w:tabs>
        <w:spacing w:line="360" w:lineRule="auto"/>
        <w:jc w:val="both"/>
        <w:rPr>
          <w:rFonts w:ascii="Arial" w:eastAsia="Calibri" w:hAnsi="Arial" w:cs="Arial"/>
          <w:lang w:eastAsia="en-US"/>
        </w:rPr>
      </w:pPr>
      <w:r w:rsidRPr="00723463">
        <w:rPr>
          <w:rFonts w:ascii="Arial" w:eastAsia="Calibri" w:hAnsi="Arial" w:cs="Arial"/>
          <w:lang w:eastAsia="en-US"/>
        </w:rPr>
        <w:t xml:space="preserve">sprawozdanie dotyczące zrealizowanych usług dodatkowych w zakresie </w:t>
      </w:r>
      <w:r w:rsidR="0054398A" w:rsidRPr="00723463">
        <w:rPr>
          <w:rFonts w:ascii="Arial" w:eastAsia="Calibri" w:hAnsi="Arial" w:cs="Arial"/>
          <w:lang w:eastAsia="en-US"/>
        </w:rPr>
        <w:t>odbioru</w:t>
      </w:r>
      <w:r w:rsidRPr="00723463">
        <w:rPr>
          <w:rFonts w:ascii="Arial" w:eastAsia="Calibri" w:hAnsi="Arial" w:cs="Arial"/>
          <w:lang w:eastAsia="en-US"/>
        </w:rPr>
        <w:t xml:space="preserve"> bioodpadów pochodzących z pielęgnacji terenów zielonych</w:t>
      </w:r>
      <w:r w:rsidR="00812D3E" w:rsidRPr="00723463">
        <w:rPr>
          <w:rFonts w:ascii="Arial" w:eastAsia="Calibri" w:hAnsi="Arial" w:cs="Arial"/>
          <w:lang w:eastAsia="en-US"/>
        </w:rPr>
        <w:t xml:space="preserve"> </w:t>
      </w:r>
      <w:r w:rsidRPr="00723463">
        <w:rPr>
          <w:rFonts w:ascii="Arial" w:eastAsia="Calibri" w:hAnsi="Arial" w:cs="Arial"/>
          <w:lang w:eastAsia="en-US"/>
        </w:rPr>
        <w:t>zawierające następujące dane:</w:t>
      </w:r>
    </w:p>
    <w:p w14:paraId="0687E709" w14:textId="77777777" w:rsidR="001B30C9" w:rsidRPr="00723463" w:rsidRDefault="001A2367" w:rsidP="005D2E09">
      <w:pPr>
        <w:pStyle w:val="Akapitzlist"/>
        <w:numPr>
          <w:ilvl w:val="0"/>
          <w:numId w:val="69"/>
        </w:numPr>
        <w:tabs>
          <w:tab w:val="left" w:pos="567"/>
          <w:tab w:val="left" w:pos="851"/>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datę </w:t>
      </w:r>
      <w:r w:rsidR="001B30C9" w:rsidRPr="00723463">
        <w:rPr>
          <w:rFonts w:ascii="Arial" w:eastAsia="Calibri" w:hAnsi="Arial" w:cs="Arial"/>
          <w:lang w:eastAsia="en-US"/>
        </w:rPr>
        <w:t>przyjęcia zlecenia,</w:t>
      </w:r>
    </w:p>
    <w:p w14:paraId="26B7010A" w14:textId="77777777" w:rsidR="00A50BDB" w:rsidRPr="00723463" w:rsidRDefault="00A50BDB" w:rsidP="005D2E09">
      <w:pPr>
        <w:pStyle w:val="Akapitzlist"/>
        <w:numPr>
          <w:ilvl w:val="0"/>
          <w:numId w:val="69"/>
        </w:numPr>
        <w:tabs>
          <w:tab w:val="left" w:pos="567"/>
          <w:tab w:val="left" w:pos="851"/>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dane </w:t>
      </w:r>
      <w:r w:rsidR="001B30C9" w:rsidRPr="00723463">
        <w:rPr>
          <w:rFonts w:ascii="Arial" w:eastAsia="Calibri" w:hAnsi="Arial" w:cs="Arial"/>
          <w:lang w:eastAsia="en-US"/>
        </w:rPr>
        <w:t>użytkownika</w:t>
      </w:r>
      <w:r w:rsidRPr="00723463">
        <w:rPr>
          <w:rFonts w:ascii="Arial" w:eastAsia="Calibri" w:hAnsi="Arial" w:cs="Arial"/>
          <w:lang w:eastAsia="en-US"/>
        </w:rPr>
        <w:t xml:space="preserve"> imię i nazwisko/nazwa, adres zamieszkania/siedziby</w:t>
      </w:r>
    </w:p>
    <w:p w14:paraId="55AF9C05" w14:textId="77777777" w:rsidR="00A50BDB" w:rsidRPr="00723463" w:rsidRDefault="001A2367" w:rsidP="005D2E09">
      <w:pPr>
        <w:pStyle w:val="Akapitzlist"/>
        <w:numPr>
          <w:ilvl w:val="0"/>
          <w:numId w:val="69"/>
        </w:numPr>
        <w:tabs>
          <w:tab w:val="left" w:pos="567"/>
          <w:tab w:val="left" w:pos="851"/>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datę wydania worków lub podstawienia </w:t>
      </w:r>
      <w:r w:rsidR="0054398A" w:rsidRPr="00723463">
        <w:rPr>
          <w:rFonts w:ascii="Arial" w:eastAsia="Calibri" w:hAnsi="Arial" w:cs="Arial"/>
          <w:lang w:eastAsia="en-US"/>
        </w:rPr>
        <w:t>pojemnika</w:t>
      </w:r>
      <w:r w:rsidR="00A50BDB" w:rsidRPr="00723463">
        <w:rPr>
          <w:rFonts w:ascii="Arial" w:eastAsia="Calibri" w:hAnsi="Arial" w:cs="Arial"/>
          <w:lang w:eastAsia="en-US"/>
        </w:rPr>
        <w:t xml:space="preserve"> wraz z określeniem adresu na jaki zostały wydane lub lokalizacji w jakiej został podstawiony</w:t>
      </w:r>
    </w:p>
    <w:p w14:paraId="4D015F48" w14:textId="77777777" w:rsidR="001A2367" w:rsidRPr="00723463" w:rsidRDefault="001A2367" w:rsidP="005D2E09">
      <w:pPr>
        <w:pStyle w:val="Akapitzlist"/>
        <w:numPr>
          <w:ilvl w:val="0"/>
          <w:numId w:val="69"/>
        </w:numPr>
        <w:tabs>
          <w:tab w:val="left" w:pos="567"/>
          <w:tab w:val="left" w:pos="851"/>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ilość udostępnionych worków lub </w:t>
      </w:r>
      <w:r w:rsidR="0054398A" w:rsidRPr="00723463">
        <w:rPr>
          <w:rFonts w:ascii="Arial" w:eastAsia="Calibri" w:hAnsi="Arial" w:cs="Arial"/>
          <w:lang w:eastAsia="en-US"/>
        </w:rPr>
        <w:t>pojemników</w:t>
      </w:r>
      <w:r w:rsidRPr="00723463">
        <w:rPr>
          <w:rFonts w:ascii="Arial" w:eastAsia="Calibri" w:hAnsi="Arial" w:cs="Arial"/>
          <w:lang w:eastAsia="en-US"/>
        </w:rPr>
        <w:t>,</w:t>
      </w:r>
    </w:p>
    <w:p w14:paraId="48B12379" w14:textId="77777777" w:rsidR="001A2367" w:rsidRPr="00723463" w:rsidRDefault="001A2367" w:rsidP="005D2E09">
      <w:pPr>
        <w:pStyle w:val="Akapitzlist"/>
        <w:numPr>
          <w:ilvl w:val="0"/>
          <w:numId w:val="69"/>
        </w:numPr>
        <w:tabs>
          <w:tab w:val="left" w:pos="567"/>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datę odbioru</w:t>
      </w:r>
      <w:r w:rsidR="00A50BDB" w:rsidRPr="00723463">
        <w:rPr>
          <w:rFonts w:ascii="Arial" w:eastAsia="Calibri" w:hAnsi="Arial" w:cs="Arial"/>
          <w:lang w:eastAsia="en-US"/>
        </w:rPr>
        <w:t xml:space="preserve"> </w:t>
      </w:r>
      <w:r w:rsidR="0054398A" w:rsidRPr="00723463">
        <w:rPr>
          <w:rFonts w:ascii="Arial" w:eastAsia="Calibri" w:hAnsi="Arial" w:cs="Arial"/>
          <w:lang w:eastAsia="en-US"/>
        </w:rPr>
        <w:t>pojemnika/ów</w:t>
      </w:r>
      <w:r w:rsidRPr="00723463">
        <w:rPr>
          <w:rFonts w:ascii="Arial" w:eastAsia="Calibri" w:hAnsi="Arial" w:cs="Arial"/>
          <w:lang w:eastAsia="en-US"/>
        </w:rPr>
        <w:t>,</w:t>
      </w:r>
    </w:p>
    <w:p w14:paraId="4EAABC63" w14:textId="77777777" w:rsidR="001A2367" w:rsidRPr="00723463" w:rsidRDefault="001A2367" w:rsidP="005D2E09">
      <w:pPr>
        <w:pStyle w:val="Akapitzlist"/>
        <w:numPr>
          <w:ilvl w:val="0"/>
          <w:numId w:val="69"/>
        </w:numPr>
        <w:tabs>
          <w:tab w:val="left" w:pos="567"/>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masa odpadów odebranych</w:t>
      </w:r>
      <w:r w:rsidR="001B30C9" w:rsidRPr="00723463">
        <w:rPr>
          <w:rFonts w:ascii="Arial" w:eastAsia="Calibri" w:hAnsi="Arial" w:cs="Arial"/>
          <w:lang w:eastAsia="en-US"/>
        </w:rPr>
        <w:t xml:space="preserve"> w </w:t>
      </w:r>
      <w:r w:rsidR="0054398A" w:rsidRPr="00723463">
        <w:rPr>
          <w:rFonts w:ascii="Arial" w:eastAsia="Calibri" w:hAnsi="Arial" w:cs="Arial"/>
          <w:lang w:eastAsia="en-US"/>
        </w:rPr>
        <w:t>pojemniku</w:t>
      </w:r>
      <w:r w:rsidR="00A50BDB" w:rsidRPr="00723463">
        <w:rPr>
          <w:rFonts w:ascii="Arial" w:eastAsia="Calibri" w:hAnsi="Arial" w:cs="Arial"/>
          <w:lang w:eastAsia="en-US"/>
        </w:rPr>
        <w:t>;</w:t>
      </w:r>
    </w:p>
    <w:p w14:paraId="0709FD3B" w14:textId="77777777" w:rsidR="00A50BDB" w:rsidRPr="00723463" w:rsidRDefault="00A50BDB" w:rsidP="005D2E09">
      <w:pPr>
        <w:numPr>
          <w:ilvl w:val="0"/>
          <w:numId w:val="66"/>
        </w:numPr>
        <w:tabs>
          <w:tab w:val="left" w:pos="567"/>
          <w:tab w:val="left" w:pos="851"/>
          <w:tab w:val="left" w:pos="993"/>
          <w:tab w:val="left" w:pos="1276"/>
        </w:tabs>
        <w:spacing w:line="360" w:lineRule="auto"/>
        <w:contextualSpacing/>
        <w:jc w:val="both"/>
        <w:rPr>
          <w:rFonts w:ascii="Arial" w:eastAsia="Calibri" w:hAnsi="Arial" w:cs="Arial"/>
          <w:lang w:eastAsia="en-US"/>
        </w:rPr>
      </w:pPr>
      <w:r w:rsidRPr="00723463">
        <w:rPr>
          <w:rFonts w:ascii="Arial" w:eastAsia="Calibri" w:hAnsi="Arial" w:cs="Arial"/>
          <w:lang w:eastAsia="en-US"/>
        </w:rPr>
        <w:t>sprawozdanie dotyczące zrealizowanych usług dodatkowych w zakresie odbioru odpadów wielkogabarytowych zawierające następujące dane:</w:t>
      </w:r>
    </w:p>
    <w:p w14:paraId="25447D0D" w14:textId="77777777" w:rsidR="00A50BDB" w:rsidRPr="00723463" w:rsidRDefault="00A50BDB" w:rsidP="005D2E09">
      <w:pPr>
        <w:pStyle w:val="Akapitzlist"/>
        <w:numPr>
          <w:ilvl w:val="0"/>
          <w:numId w:val="70"/>
        </w:numPr>
        <w:tabs>
          <w:tab w:val="left" w:pos="567"/>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datę przyjęcia </w:t>
      </w:r>
      <w:r w:rsidR="001B30C9" w:rsidRPr="00723463">
        <w:rPr>
          <w:rFonts w:ascii="Arial" w:eastAsia="Calibri" w:hAnsi="Arial" w:cs="Arial"/>
          <w:lang w:eastAsia="en-US"/>
        </w:rPr>
        <w:t>zlecenia</w:t>
      </w:r>
      <w:r w:rsidRPr="00723463">
        <w:rPr>
          <w:rFonts w:ascii="Arial" w:eastAsia="Calibri" w:hAnsi="Arial" w:cs="Arial"/>
          <w:lang w:eastAsia="en-US"/>
        </w:rPr>
        <w:t>,</w:t>
      </w:r>
    </w:p>
    <w:p w14:paraId="4F7E338A" w14:textId="77777777" w:rsidR="00A50BDB" w:rsidRPr="00723463" w:rsidRDefault="00A50BDB" w:rsidP="005D2E09">
      <w:pPr>
        <w:pStyle w:val="Akapitzlist"/>
        <w:numPr>
          <w:ilvl w:val="0"/>
          <w:numId w:val="70"/>
        </w:numPr>
        <w:tabs>
          <w:tab w:val="left" w:pos="567"/>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dane </w:t>
      </w:r>
      <w:r w:rsidR="001B30C9" w:rsidRPr="00723463">
        <w:rPr>
          <w:rFonts w:ascii="Arial" w:eastAsia="Calibri" w:hAnsi="Arial" w:cs="Arial"/>
          <w:lang w:eastAsia="en-US"/>
        </w:rPr>
        <w:t>użytkownika</w:t>
      </w:r>
      <w:r w:rsidRPr="00723463">
        <w:rPr>
          <w:rFonts w:ascii="Arial" w:eastAsia="Calibri" w:hAnsi="Arial" w:cs="Arial"/>
          <w:lang w:eastAsia="en-US"/>
        </w:rPr>
        <w:t xml:space="preserve"> imię i nazwisko/nazwa, adres zamieszkania/siedziby,</w:t>
      </w:r>
    </w:p>
    <w:p w14:paraId="378C0A7A" w14:textId="77777777" w:rsidR="00A50BDB" w:rsidRPr="00723463" w:rsidRDefault="00A50BDB" w:rsidP="005D2E09">
      <w:pPr>
        <w:pStyle w:val="Akapitzlist"/>
        <w:numPr>
          <w:ilvl w:val="0"/>
          <w:numId w:val="70"/>
        </w:numPr>
        <w:tabs>
          <w:tab w:val="left" w:pos="567"/>
          <w:tab w:val="left" w:pos="993"/>
          <w:tab w:val="left" w:pos="1276"/>
        </w:tabs>
        <w:spacing w:line="360" w:lineRule="auto"/>
        <w:ind w:hanging="295"/>
        <w:jc w:val="both"/>
        <w:rPr>
          <w:rFonts w:ascii="Arial" w:eastAsia="Calibri" w:hAnsi="Arial" w:cs="Arial"/>
          <w:lang w:eastAsia="en-US"/>
        </w:rPr>
      </w:pPr>
      <w:r w:rsidRPr="00723463">
        <w:rPr>
          <w:rFonts w:ascii="Arial" w:eastAsia="Calibri" w:hAnsi="Arial" w:cs="Arial"/>
          <w:lang w:eastAsia="en-US"/>
        </w:rPr>
        <w:t xml:space="preserve">datę podstawienia </w:t>
      </w:r>
      <w:r w:rsidR="0054398A" w:rsidRPr="00723463">
        <w:rPr>
          <w:rFonts w:ascii="Arial" w:eastAsia="Calibri" w:hAnsi="Arial" w:cs="Arial"/>
          <w:lang w:eastAsia="en-US"/>
        </w:rPr>
        <w:t>pojemnika</w:t>
      </w:r>
      <w:r w:rsidRPr="00723463">
        <w:rPr>
          <w:rFonts w:ascii="Arial" w:eastAsia="Calibri" w:hAnsi="Arial" w:cs="Arial"/>
          <w:lang w:eastAsia="en-US"/>
        </w:rPr>
        <w:t xml:space="preserve"> wraz z określeniem adresu/lokalizacji w jakiej został </w:t>
      </w:r>
      <w:r w:rsidR="00812D3E" w:rsidRPr="00723463">
        <w:rPr>
          <w:rFonts w:ascii="Arial" w:eastAsia="Calibri" w:hAnsi="Arial" w:cs="Arial"/>
          <w:lang w:eastAsia="en-US"/>
        </w:rPr>
        <w:t xml:space="preserve">   </w:t>
      </w:r>
      <w:r w:rsidRPr="00723463">
        <w:rPr>
          <w:rFonts w:ascii="Arial" w:eastAsia="Calibri" w:hAnsi="Arial" w:cs="Arial"/>
          <w:lang w:eastAsia="en-US"/>
        </w:rPr>
        <w:t>podstawiony,</w:t>
      </w:r>
    </w:p>
    <w:p w14:paraId="127ABFE4" w14:textId="77777777" w:rsidR="00A50BDB" w:rsidRPr="00723463" w:rsidRDefault="00A50BDB" w:rsidP="005D2E09">
      <w:pPr>
        <w:numPr>
          <w:ilvl w:val="0"/>
          <w:numId w:val="69"/>
        </w:numPr>
        <w:tabs>
          <w:tab w:val="left" w:pos="567"/>
          <w:tab w:val="left" w:pos="851"/>
          <w:tab w:val="left" w:pos="993"/>
          <w:tab w:val="left" w:pos="1276"/>
        </w:tabs>
        <w:spacing w:line="360" w:lineRule="auto"/>
        <w:ind w:hanging="295"/>
        <w:contextualSpacing/>
        <w:jc w:val="both"/>
        <w:rPr>
          <w:rFonts w:ascii="Arial" w:eastAsia="Calibri" w:hAnsi="Arial" w:cs="Arial"/>
          <w:lang w:eastAsia="en-US"/>
        </w:rPr>
      </w:pPr>
      <w:r w:rsidRPr="00723463">
        <w:rPr>
          <w:rFonts w:ascii="Arial" w:eastAsia="Calibri" w:hAnsi="Arial" w:cs="Arial"/>
          <w:lang w:eastAsia="en-US"/>
        </w:rPr>
        <w:t xml:space="preserve">ilość udostępnionych </w:t>
      </w:r>
      <w:r w:rsidR="0054398A" w:rsidRPr="00723463">
        <w:rPr>
          <w:rFonts w:ascii="Arial" w:eastAsia="Calibri" w:hAnsi="Arial" w:cs="Arial"/>
          <w:lang w:eastAsia="en-US"/>
        </w:rPr>
        <w:t>pojemników</w:t>
      </w:r>
      <w:r w:rsidRPr="00723463">
        <w:rPr>
          <w:rFonts w:ascii="Arial" w:eastAsia="Calibri" w:hAnsi="Arial" w:cs="Arial"/>
          <w:lang w:eastAsia="en-US"/>
        </w:rPr>
        <w:t>,</w:t>
      </w:r>
    </w:p>
    <w:p w14:paraId="0A2051F1" w14:textId="77777777" w:rsidR="00A50BDB" w:rsidRPr="00723463" w:rsidRDefault="00A50BDB" w:rsidP="005D2E09">
      <w:pPr>
        <w:numPr>
          <w:ilvl w:val="0"/>
          <w:numId w:val="69"/>
        </w:numPr>
        <w:tabs>
          <w:tab w:val="left" w:pos="567"/>
          <w:tab w:val="left" w:pos="993"/>
          <w:tab w:val="left" w:pos="1276"/>
        </w:tabs>
        <w:spacing w:line="360" w:lineRule="auto"/>
        <w:ind w:hanging="295"/>
        <w:contextualSpacing/>
        <w:jc w:val="both"/>
        <w:rPr>
          <w:rFonts w:ascii="Arial" w:eastAsia="Calibri" w:hAnsi="Arial" w:cs="Arial"/>
          <w:lang w:eastAsia="en-US"/>
        </w:rPr>
      </w:pPr>
      <w:r w:rsidRPr="00723463">
        <w:rPr>
          <w:rFonts w:ascii="Arial" w:eastAsia="Calibri" w:hAnsi="Arial" w:cs="Arial"/>
          <w:lang w:eastAsia="en-US"/>
        </w:rPr>
        <w:t xml:space="preserve">datę odbioru </w:t>
      </w:r>
      <w:r w:rsidR="0054398A" w:rsidRPr="00723463">
        <w:rPr>
          <w:rFonts w:ascii="Arial" w:eastAsia="Calibri" w:hAnsi="Arial" w:cs="Arial"/>
          <w:lang w:eastAsia="en-US"/>
        </w:rPr>
        <w:t>pojemnika/ów</w:t>
      </w:r>
      <w:r w:rsidRPr="00723463">
        <w:rPr>
          <w:rFonts w:ascii="Arial" w:eastAsia="Calibri" w:hAnsi="Arial" w:cs="Arial"/>
          <w:lang w:eastAsia="en-US"/>
        </w:rPr>
        <w:t>,</w:t>
      </w:r>
    </w:p>
    <w:p w14:paraId="14F4424D" w14:textId="77777777" w:rsidR="00A50BDB" w:rsidRPr="00723463" w:rsidRDefault="00A50BDB" w:rsidP="005D2E09">
      <w:pPr>
        <w:numPr>
          <w:ilvl w:val="0"/>
          <w:numId w:val="69"/>
        </w:numPr>
        <w:tabs>
          <w:tab w:val="left" w:pos="567"/>
          <w:tab w:val="left" w:pos="993"/>
          <w:tab w:val="left" w:pos="1276"/>
        </w:tabs>
        <w:spacing w:line="360" w:lineRule="auto"/>
        <w:ind w:hanging="295"/>
        <w:contextualSpacing/>
        <w:jc w:val="both"/>
        <w:rPr>
          <w:rFonts w:ascii="Arial" w:eastAsia="Calibri" w:hAnsi="Arial" w:cs="Arial"/>
          <w:lang w:eastAsia="en-US"/>
        </w:rPr>
      </w:pPr>
      <w:r w:rsidRPr="00723463">
        <w:rPr>
          <w:rFonts w:ascii="Arial" w:eastAsia="Calibri" w:hAnsi="Arial" w:cs="Arial"/>
          <w:lang w:eastAsia="en-US"/>
        </w:rPr>
        <w:t>masa odpadów odebranych;</w:t>
      </w:r>
    </w:p>
    <w:p w14:paraId="79A03CD7" w14:textId="77777777" w:rsidR="005513C7" w:rsidRPr="00723463" w:rsidRDefault="00DB7B55" w:rsidP="005513C7">
      <w:pPr>
        <w:pStyle w:val="Akapitzlist"/>
        <w:numPr>
          <w:ilvl w:val="1"/>
          <w:numId w:val="6"/>
        </w:numPr>
        <w:tabs>
          <w:tab w:val="left" w:pos="284"/>
          <w:tab w:val="left" w:pos="851"/>
          <w:tab w:val="left" w:pos="1276"/>
        </w:tabs>
        <w:spacing w:line="360" w:lineRule="auto"/>
        <w:ind w:left="284" w:hanging="284"/>
        <w:jc w:val="both"/>
        <w:rPr>
          <w:rFonts w:ascii="Arial" w:hAnsi="Arial" w:cs="Arial"/>
        </w:rPr>
      </w:pPr>
      <w:r w:rsidRPr="00723463">
        <w:rPr>
          <w:rFonts w:ascii="Arial" w:hAnsi="Arial" w:cs="Arial"/>
        </w:rPr>
        <w:t>D</w:t>
      </w:r>
      <w:r w:rsidR="00BF3305" w:rsidRPr="00723463">
        <w:rPr>
          <w:rFonts w:ascii="Arial" w:hAnsi="Arial" w:cs="Arial"/>
        </w:rPr>
        <w:t xml:space="preserve">okumentacja przekazywana w formie elektronicznej (pliki xls. i/lub </w:t>
      </w:r>
      <w:proofErr w:type="spellStart"/>
      <w:r w:rsidR="00BF3305" w:rsidRPr="00723463">
        <w:rPr>
          <w:rFonts w:ascii="Arial" w:hAnsi="Arial" w:cs="Arial"/>
        </w:rPr>
        <w:t>xlsx</w:t>
      </w:r>
      <w:proofErr w:type="spellEnd"/>
      <w:r w:rsidR="00BF3305" w:rsidRPr="00723463">
        <w:rPr>
          <w:rFonts w:ascii="Arial" w:hAnsi="Arial" w:cs="Arial"/>
        </w:rPr>
        <w:t>.) w zakresi</w:t>
      </w:r>
      <w:r w:rsidR="00077773" w:rsidRPr="00723463">
        <w:rPr>
          <w:rFonts w:ascii="Arial" w:hAnsi="Arial" w:cs="Arial"/>
        </w:rPr>
        <w:t xml:space="preserve">e raportów </w:t>
      </w:r>
      <w:r w:rsidR="00037389" w:rsidRPr="00723463">
        <w:rPr>
          <w:rFonts w:ascii="Arial" w:hAnsi="Arial" w:cs="Arial"/>
        </w:rPr>
        <w:t xml:space="preserve">  </w:t>
      </w:r>
      <w:r w:rsidR="00077773" w:rsidRPr="00723463">
        <w:rPr>
          <w:rFonts w:ascii="Arial" w:hAnsi="Arial" w:cs="Arial"/>
        </w:rPr>
        <w:t>o</w:t>
      </w:r>
      <w:r w:rsidR="00D95D98" w:rsidRPr="00723463">
        <w:rPr>
          <w:rFonts w:ascii="Arial" w:hAnsi="Arial" w:cs="Arial"/>
        </w:rPr>
        <w:t> </w:t>
      </w:r>
      <w:r w:rsidR="00077773" w:rsidRPr="00723463">
        <w:rPr>
          <w:rFonts w:ascii="Arial" w:hAnsi="Arial" w:cs="Arial"/>
        </w:rPr>
        <w:t xml:space="preserve">których mowa w pkt. 3 </w:t>
      </w:r>
      <w:proofErr w:type="spellStart"/>
      <w:r w:rsidR="00077773" w:rsidRPr="00723463">
        <w:rPr>
          <w:rFonts w:ascii="Arial" w:hAnsi="Arial" w:cs="Arial"/>
        </w:rPr>
        <w:t>ppkt</w:t>
      </w:r>
      <w:proofErr w:type="spellEnd"/>
      <w:r w:rsidR="00077773" w:rsidRPr="00723463">
        <w:rPr>
          <w:rFonts w:ascii="Arial" w:hAnsi="Arial" w:cs="Arial"/>
        </w:rPr>
        <w:t xml:space="preserve"> </w:t>
      </w:r>
      <w:r w:rsidR="000C0146" w:rsidRPr="00723463">
        <w:rPr>
          <w:rFonts w:ascii="Arial" w:hAnsi="Arial" w:cs="Arial"/>
        </w:rPr>
        <w:t xml:space="preserve">5 – </w:t>
      </w:r>
      <w:r w:rsidR="00196AFB" w:rsidRPr="00723463">
        <w:rPr>
          <w:rFonts w:ascii="Arial" w:hAnsi="Arial" w:cs="Arial"/>
        </w:rPr>
        <w:t>11</w:t>
      </w:r>
      <w:r w:rsidR="00077773" w:rsidRPr="00723463">
        <w:rPr>
          <w:rFonts w:ascii="Arial" w:hAnsi="Arial" w:cs="Arial"/>
        </w:rPr>
        <w:t xml:space="preserve"> powinny być przedkładane jako pełne </w:t>
      </w:r>
      <w:r w:rsidR="005513C7" w:rsidRPr="00723463">
        <w:rPr>
          <w:rFonts w:ascii="Arial" w:hAnsi="Arial" w:cs="Arial"/>
        </w:rPr>
        <w:t xml:space="preserve">(całościowe) </w:t>
      </w:r>
      <w:r w:rsidR="00077773" w:rsidRPr="00723463">
        <w:rPr>
          <w:rFonts w:ascii="Arial" w:hAnsi="Arial" w:cs="Arial"/>
        </w:rPr>
        <w:t xml:space="preserve">zestawienie począwszy od pierwszego do ostatniego </w:t>
      </w:r>
      <w:r w:rsidR="005513C7" w:rsidRPr="00723463">
        <w:rPr>
          <w:rFonts w:ascii="Arial" w:hAnsi="Arial" w:cs="Arial"/>
        </w:rPr>
        <w:t>dnia</w:t>
      </w:r>
      <w:r w:rsidR="00077773" w:rsidRPr="00723463">
        <w:rPr>
          <w:rFonts w:ascii="Arial" w:hAnsi="Arial" w:cs="Arial"/>
        </w:rPr>
        <w:t xml:space="preserve"> realizacji usługi, natomiast w zakresie raportów wskazanych w pkt 3 </w:t>
      </w:r>
      <w:proofErr w:type="spellStart"/>
      <w:r w:rsidR="00077773" w:rsidRPr="00723463">
        <w:rPr>
          <w:rFonts w:ascii="Arial" w:hAnsi="Arial" w:cs="Arial"/>
        </w:rPr>
        <w:t>ppkt</w:t>
      </w:r>
      <w:proofErr w:type="spellEnd"/>
      <w:r w:rsidR="00077773" w:rsidRPr="00723463">
        <w:rPr>
          <w:rFonts w:ascii="Arial" w:hAnsi="Arial" w:cs="Arial"/>
        </w:rPr>
        <w:t xml:space="preserve"> </w:t>
      </w:r>
      <w:r w:rsidR="000C0146" w:rsidRPr="00723463">
        <w:rPr>
          <w:rFonts w:ascii="Arial" w:hAnsi="Arial" w:cs="Arial"/>
        </w:rPr>
        <w:t xml:space="preserve">1 – 4 </w:t>
      </w:r>
      <w:r w:rsidR="005513C7" w:rsidRPr="00723463">
        <w:rPr>
          <w:rFonts w:ascii="Arial" w:hAnsi="Arial" w:cs="Arial"/>
        </w:rPr>
        <w:t>j</w:t>
      </w:r>
      <w:r w:rsidR="00077773" w:rsidRPr="00723463">
        <w:rPr>
          <w:rFonts w:ascii="Arial" w:hAnsi="Arial" w:cs="Arial"/>
        </w:rPr>
        <w:t xml:space="preserve">ako </w:t>
      </w:r>
      <w:r w:rsidR="005513C7" w:rsidRPr="00723463">
        <w:rPr>
          <w:rFonts w:ascii="Arial" w:hAnsi="Arial" w:cs="Arial"/>
        </w:rPr>
        <w:t xml:space="preserve">zestawienie poszczególnych miesięcy. </w:t>
      </w:r>
      <w:r w:rsidR="00441AD3" w:rsidRPr="00723463">
        <w:rPr>
          <w:rFonts w:ascii="Arial" w:hAnsi="Arial" w:cs="Arial"/>
        </w:rPr>
        <w:t>Papierowa dokumentacja</w:t>
      </w:r>
      <w:r w:rsidR="005513C7" w:rsidRPr="00723463">
        <w:rPr>
          <w:rFonts w:ascii="Arial" w:hAnsi="Arial" w:cs="Arial"/>
        </w:rPr>
        <w:t xml:space="preserve"> powinna dotyczyć tylko i wyłącznie danego okresu rozliczeniowego (miesiąca), a także </w:t>
      </w:r>
      <w:r w:rsidR="00441AD3" w:rsidRPr="00723463">
        <w:rPr>
          <w:rFonts w:ascii="Arial" w:hAnsi="Arial" w:cs="Arial"/>
        </w:rPr>
        <w:t xml:space="preserve">być </w:t>
      </w:r>
      <w:r w:rsidR="00037389" w:rsidRPr="00723463">
        <w:rPr>
          <w:rFonts w:ascii="Arial" w:hAnsi="Arial" w:cs="Arial"/>
        </w:rPr>
        <w:t xml:space="preserve"> </w:t>
      </w:r>
      <w:r w:rsidR="00441AD3" w:rsidRPr="00723463">
        <w:rPr>
          <w:rFonts w:ascii="Arial" w:hAnsi="Arial" w:cs="Arial"/>
        </w:rPr>
        <w:t>sporządzona na jak najmniejszej ilości papieru z</w:t>
      </w:r>
      <w:r w:rsidR="00D24E56" w:rsidRPr="00723463">
        <w:rPr>
          <w:rFonts w:ascii="Arial" w:hAnsi="Arial" w:cs="Arial"/>
        </w:rPr>
        <w:t> </w:t>
      </w:r>
      <w:r w:rsidR="00441AD3" w:rsidRPr="00723463">
        <w:rPr>
          <w:rFonts w:ascii="Arial" w:hAnsi="Arial" w:cs="Arial"/>
        </w:rPr>
        <w:t>jednoczesnym zachowaniem jej czytelności</w:t>
      </w:r>
      <w:r w:rsidR="00037389" w:rsidRPr="00723463">
        <w:rPr>
          <w:rFonts w:ascii="Arial" w:hAnsi="Arial" w:cs="Arial"/>
        </w:rPr>
        <w:t xml:space="preserve"> </w:t>
      </w:r>
      <w:r w:rsidR="00441AD3" w:rsidRPr="00723463">
        <w:rPr>
          <w:rFonts w:ascii="Arial" w:hAnsi="Arial" w:cs="Arial"/>
        </w:rPr>
        <w:t xml:space="preserve"> (minimalny rozmiar czcionki 8 punktów) z dwustronnym </w:t>
      </w:r>
      <w:r w:rsidR="0082202E" w:rsidRPr="00723463">
        <w:rPr>
          <w:rFonts w:ascii="Arial" w:hAnsi="Arial" w:cs="Arial"/>
        </w:rPr>
        <w:t>z</w:t>
      </w:r>
      <w:r w:rsidR="000F398E" w:rsidRPr="00723463">
        <w:rPr>
          <w:rFonts w:ascii="Arial" w:hAnsi="Arial" w:cs="Arial"/>
        </w:rPr>
        <w:t>a</w:t>
      </w:r>
      <w:r w:rsidR="00441AD3" w:rsidRPr="00723463">
        <w:rPr>
          <w:rFonts w:ascii="Arial" w:hAnsi="Arial" w:cs="Arial"/>
        </w:rPr>
        <w:t>drukiem.</w:t>
      </w:r>
    </w:p>
    <w:p w14:paraId="134AFF24" w14:textId="77777777" w:rsidR="005513C7" w:rsidRPr="00723463" w:rsidRDefault="005513C7" w:rsidP="005513C7">
      <w:pPr>
        <w:pStyle w:val="Akapitzlist"/>
        <w:numPr>
          <w:ilvl w:val="1"/>
          <w:numId w:val="6"/>
        </w:numPr>
        <w:tabs>
          <w:tab w:val="left" w:pos="284"/>
          <w:tab w:val="left" w:pos="851"/>
          <w:tab w:val="left" w:pos="1276"/>
        </w:tabs>
        <w:spacing w:line="360" w:lineRule="auto"/>
        <w:ind w:left="284" w:hanging="284"/>
        <w:jc w:val="both"/>
        <w:rPr>
          <w:rFonts w:ascii="Arial" w:hAnsi="Arial" w:cs="Arial"/>
        </w:rPr>
      </w:pPr>
      <w:r w:rsidRPr="00723463">
        <w:rPr>
          <w:rFonts w:ascii="Arial" w:hAnsi="Arial" w:cs="Arial"/>
        </w:rPr>
        <w:lastRenderedPageBreak/>
        <w:t>Dodatkowo s</w:t>
      </w:r>
      <w:r w:rsidRPr="00723463">
        <w:rPr>
          <w:rFonts w:ascii="Arial" w:eastAsia="Calibri" w:hAnsi="Arial" w:cs="Arial"/>
          <w:lang w:eastAsia="en-US"/>
        </w:rPr>
        <w:t xml:space="preserve">prawozdania, o których mowa w pkt </w:t>
      </w:r>
      <w:r w:rsidR="00527958" w:rsidRPr="00723463">
        <w:rPr>
          <w:rFonts w:ascii="Arial" w:eastAsia="Calibri" w:hAnsi="Arial" w:cs="Arial"/>
          <w:lang w:eastAsia="en-US"/>
        </w:rPr>
        <w:t>3</w:t>
      </w:r>
      <w:r w:rsidRPr="00723463">
        <w:rPr>
          <w:rFonts w:ascii="Arial" w:eastAsia="Calibri" w:hAnsi="Arial" w:cs="Arial"/>
          <w:lang w:eastAsia="en-US"/>
        </w:rPr>
        <w:t xml:space="preserve"> </w:t>
      </w:r>
      <w:proofErr w:type="spellStart"/>
      <w:r w:rsidRPr="00723463">
        <w:rPr>
          <w:rFonts w:ascii="Arial" w:eastAsia="Calibri" w:hAnsi="Arial" w:cs="Arial"/>
          <w:lang w:eastAsia="en-US"/>
        </w:rPr>
        <w:t>ppkt</w:t>
      </w:r>
      <w:proofErr w:type="spellEnd"/>
      <w:r w:rsidRPr="00723463">
        <w:rPr>
          <w:rFonts w:ascii="Arial" w:eastAsia="Calibri" w:hAnsi="Arial" w:cs="Arial"/>
          <w:lang w:eastAsia="en-US"/>
        </w:rPr>
        <w:t xml:space="preserve"> 2</w:t>
      </w:r>
      <w:r w:rsidR="00527958" w:rsidRPr="00723463">
        <w:rPr>
          <w:rFonts w:ascii="Arial" w:eastAsia="Calibri" w:hAnsi="Arial" w:cs="Arial"/>
          <w:lang w:eastAsia="en-US"/>
        </w:rPr>
        <w:t xml:space="preserve"> i </w:t>
      </w:r>
      <w:r w:rsidR="0054398A" w:rsidRPr="00723463">
        <w:rPr>
          <w:rFonts w:ascii="Arial" w:eastAsia="Calibri" w:hAnsi="Arial" w:cs="Arial"/>
          <w:lang w:eastAsia="en-US"/>
        </w:rPr>
        <w:t>9</w:t>
      </w:r>
      <w:r w:rsidRPr="00723463">
        <w:rPr>
          <w:rFonts w:ascii="Arial" w:eastAsia="Calibri" w:hAnsi="Arial" w:cs="Arial"/>
          <w:lang w:eastAsia="en-US"/>
        </w:rPr>
        <w:t xml:space="preserve"> należy potwierdzić dokumentacją w</w:t>
      </w:r>
      <w:r w:rsidR="00527958" w:rsidRPr="00723463">
        <w:rPr>
          <w:rFonts w:ascii="Arial" w:eastAsia="Calibri" w:hAnsi="Arial" w:cs="Arial"/>
          <w:lang w:eastAsia="en-US"/>
        </w:rPr>
        <w:t> </w:t>
      </w:r>
      <w:r w:rsidRPr="00723463">
        <w:rPr>
          <w:rFonts w:ascii="Arial" w:eastAsia="Calibri" w:hAnsi="Arial" w:cs="Arial"/>
          <w:lang w:eastAsia="en-US"/>
        </w:rPr>
        <w:t>postaci:</w:t>
      </w:r>
    </w:p>
    <w:p w14:paraId="3F2AC572" w14:textId="77777777" w:rsidR="004B6358" w:rsidRPr="00723463" w:rsidRDefault="005513C7" w:rsidP="005D2E09">
      <w:pPr>
        <w:pStyle w:val="Akapitzlist"/>
        <w:numPr>
          <w:ilvl w:val="0"/>
          <w:numId w:val="75"/>
        </w:numPr>
        <w:tabs>
          <w:tab w:val="left" w:pos="426"/>
          <w:tab w:val="left" w:pos="567"/>
          <w:tab w:val="left" w:pos="709"/>
          <w:tab w:val="left" w:pos="1276"/>
        </w:tabs>
        <w:spacing w:line="360" w:lineRule="auto"/>
        <w:ind w:left="567" w:hanging="283"/>
        <w:jc w:val="both"/>
        <w:rPr>
          <w:rFonts w:ascii="Arial" w:hAnsi="Arial" w:cs="Arial"/>
        </w:rPr>
      </w:pPr>
      <w:r w:rsidRPr="00723463">
        <w:rPr>
          <w:rFonts w:ascii="Arial" w:eastAsia="Calibri" w:hAnsi="Arial" w:cs="Arial"/>
          <w:lang w:eastAsia="en-US"/>
        </w:rPr>
        <w:t>kart przekazania odpadów komunalnych wygenerowanych z Bazy danych o produktach i opakowaniach oraz o gospodarce odpadami (BDO) po potwierdzeniu transportu odpadów</w:t>
      </w:r>
      <w:r w:rsidR="00527958" w:rsidRPr="00723463">
        <w:rPr>
          <w:rFonts w:ascii="Arial" w:eastAsia="Calibri" w:hAnsi="Arial" w:cs="Arial"/>
          <w:lang w:eastAsia="en-US"/>
        </w:rPr>
        <w:t xml:space="preserve"> odebranych z terenu miasta Zabrze oraz zebranych w PSZOK/MPSZOK</w:t>
      </w:r>
      <w:r w:rsidRPr="00723463">
        <w:rPr>
          <w:rFonts w:ascii="Arial" w:eastAsia="Calibri" w:hAnsi="Arial" w:cs="Arial"/>
          <w:lang w:eastAsia="en-US"/>
        </w:rPr>
        <w:t xml:space="preserve"> do instalacji</w:t>
      </w:r>
      <w:r w:rsidR="00527958" w:rsidRPr="00723463">
        <w:rPr>
          <w:rFonts w:ascii="Arial" w:eastAsia="Calibri" w:hAnsi="Arial" w:cs="Arial"/>
          <w:lang w:eastAsia="en-US"/>
        </w:rPr>
        <w:t>, w której zostaną zagospodarowane</w:t>
      </w:r>
      <w:r w:rsidRPr="00723463">
        <w:rPr>
          <w:rFonts w:ascii="Arial" w:eastAsia="Calibri" w:hAnsi="Arial" w:cs="Arial"/>
          <w:lang w:eastAsia="en-US"/>
        </w:rPr>
        <w:t xml:space="preserve"> lub;</w:t>
      </w:r>
    </w:p>
    <w:p w14:paraId="66E5772F" w14:textId="77777777" w:rsidR="004B6358" w:rsidRPr="00723463" w:rsidRDefault="005513C7" w:rsidP="005D2E09">
      <w:pPr>
        <w:pStyle w:val="Akapitzlist"/>
        <w:numPr>
          <w:ilvl w:val="0"/>
          <w:numId w:val="75"/>
        </w:numPr>
        <w:tabs>
          <w:tab w:val="left" w:pos="426"/>
          <w:tab w:val="left" w:pos="567"/>
          <w:tab w:val="left" w:pos="709"/>
          <w:tab w:val="left" w:pos="1276"/>
        </w:tabs>
        <w:spacing w:line="360" w:lineRule="auto"/>
        <w:ind w:left="567" w:hanging="283"/>
        <w:jc w:val="both"/>
        <w:rPr>
          <w:rFonts w:ascii="Arial" w:hAnsi="Arial" w:cs="Arial"/>
        </w:rPr>
      </w:pPr>
      <w:r w:rsidRPr="00723463">
        <w:rPr>
          <w:rFonts w:ascii="Arial" w:eastAsia="Calibri" w:hAnsi="Arial" w:cs="Arial"/>
          <w:lang w:eastAsia="en-US"/>
        </w:rPr>
        <w:t xml:space="preserve">kwitów wagowych / zbiorczym zestawieniu kwitów wagowych </w:t>
      </w:r>
      <w:r w:rsidR="004B6358" w:rsidRPr="00723463">
        <w:rPr>
          <w:rFonts w:ascii="Arial" w:eastAsia="Calibri" w:hAnsi="Arial" w:cs="Arial"/>
          <w:lang w:eastAsia="en-US"/>
        </w:rPr>
        <w:t xml:space="preserve">określającym poszczególne dostawy odpadów komunalnych, które zostały/o </w:t>
      </w:r>
      <w:r w:rsidRPr="00723463">
        <w:rPr>
          <w:rFonts w:ascii="Arial" w:eastAsia="Calibri" w:hAnsi="Arial" w:cs="Arial"/>
          <w:lang w:eastAsia="en-US"/>
        </w:rPr>
        <w:t>wygenerowan</w:t>
      </w:r>
      <w:r w:rsidR="004B6358" w:rsidRPr="00723463">
        <w:rPr>
          <w:rFonts w:ascii="Arial" w:eastAsia="Calibri" w:hAnsi="Arial" w:cs="Arial"/>
          <w:lang w:eastAsia="en-US"/>
        </w:rPr>
        <w:t>e</w:t>
      </w:r>
      <w:r w:rsidRPr="00723463">
        <w:rPr>
          <w:rFonts w:ascii="Arial" w:eastAsia="Calibri" w:hAnsi="Arial" w:cs="Arial"/>
          <w:lang w:eastAsia="en-US"/>
        </w:rPr>
        <w:t xml:space="preserve"> z systemów teleinformatycznych obsługujących urządzenia wagowe podczas dostawy odpadów </w:t>
      </w:r>
      <w:r w:rsidR="004B6358" w:rsidRPr="00723463">
        <w:rPr>
          <w:rFonts w:ascii="Arial" w:eastAsia="Calibri" w:hAnsi="Arial" w:cs="Arial"/>
          <w:lang w:eastAsia="en-US"/>
        </w:rPr>
        <w:t xml:space="preserve">odebranych z terenu miasta Zabrze oraz w MPSZOK do instalacji, w której zostaną zagospodarowane </w:t>
      </w:r>
      <w:r w:rsidRPr="00723463">
        <w:rPr>
          <w:rFonts w:ascii="Arial" w:eastAsia="Calibri" w:hAnsi="Arial" w:cs="Arial"/>
          <w:lang w:eastAsia="en-US"/>
        </w:rPr>
        <w:t>lub;</w:t>
      </w:r>
    </w:p>
    <w:p w14:paraId="0C1A3EF0" w14:textId="77777777" w:rsidR="00814D6B" w:rsidRPr="00723463" w:rsidRDefault="005513C7" w:rsidP="005D2E09">
      <w:pPr>
        <w:pStyle w:val="Akapitzlist"/>
        <w:numPr>
          <w:ilvl w:val="0"/>
          <w:numId w:val="75"/>
        </w:numPr>
        <w:tabs>
          <w:tab w:val="left" w:pos="426"/>
          <w:tab w:val="left" w:pos="567"/>
          <w:tab w:val="left" w:pos="709"/>
          <w:tab w:val="left" w:pos="1276"/>
        </w:tabs>
        <w:spacing w:line="360" w:lineRule="auto"/>
        <w:ind w:left="567" w:hanging="283"/>
        <w:jc w:val="both"/>
        <w:rPr>
          <w:rFonts w:ascii="Arial" w:hAnsi="Arial" w:cs="Arial"/>
        </w:rPr>
      </w:pPr>
      <w:r w:rsidRPr="00723463">
        <w:rPr>
          <w:rFonts w:ascii="Arial" w:eastAsia="Calibri" w:hAnsi="Arial" w:cs="Arial"/>
          <w:lang w:eastAsia="en-US"/>
        </w:rPr>
        <w:t>papierowej karty przekazania odpadów komunalnych w przypadku awarii systemu teleinformatycznego</w:t>
      </w:r>
      <w:r w:rsidRPr="00723463">
        <w:t xml:space="preserve"> </w:t>
      </w:r>
      <w:r w:rsidRPr="00723463">
        <w:rPr>
          <w:rFonts w:ascii="Arial" w:eastAsia="Calibri" w:hAnsi="Arial" w:cs="Arial"/>
          <w:lang w:eastAsia="en-US"/>
        </w:rPr>
        <w:t>Bazy danych o produktach i opakowaniach oraz o gospodarce odpadami (BDO).</w:t>
      </w:r>
    </w:p>
    <w:p w14:paraId="65ED3023" w14:textId="77777777" w:rsidR="00DB7B55" w:rsidRPr="00723463" w:rsidRDefault="00DB7B55" w:rsidP="00DB7B55">
      <w:pPr>
        <w:pStyle w:val="Akapitzlist"/>
        <w:numPr>
          <w:ilvl w:val="1"/>
          <w:numId w:val="6"/>
        </w:numPr>
        <w:tabs>
          <w:tab w:val="left" w:pos="426"/>
          <w:tab w:val="left" w:pos="567"/>
          <w:tab w:val="left" w:pos="709"/>
          <w:tab w:val="left" w:pos="1276"/>
        </w:tabs>
        <w:spacing w:line="360" w:lineRule="auto"/>
        <w:ind w:left="284" w:hanging="284"/>
        <w:jc w:val="both"/>
        <w:rPr>
          <w:rFonts w:ascii="Arial" w:hAnsi="Arial" w:cs="Arial"/>
        </w:rPr>
      </w:pPr>
      <w:bookmarkStart w:id="9" w:name="_Hlk82419018"/>
      <w:r w:rsidRPr="00723463">
        <w:rPr>
          <w:rFonts w:ascii="Arial" w:hAnsi="Arial" w:cs="Arial"/>
        </w:rPr>
        <w:t xml:space="preserve">Sprawozdania/zestawienia, o których mowa w pkt 3 </w:t>
      </w:r>
      <w:proofErr w:type="spellStart"/>
      <w:r w:rsidRPr="00723463">
        <w:rPr>
          <w:rFonts w:ascii="Arial" w:hAnsi="Arial" w:cs="Arial"/>
        </w:rPr>
        <w:t>ppkt</w:t>
      </w:r>
      <w:proofErr w:type="spellEnd"/>
      <w:r w:rsidRPr="00723463">
        <w:rPr>
          <w:rFonts w:ascii="Arial" w:hAnsi="Arial" w:cs="Arial"/>
        </w:rPr>
        <w:t xml:space="preserve"> 5 </w:t>
      </w:r>
      <w:r w:rsidR="005A346D" w:rsidRPr="00723463">
        <w:rPr>
          <w:rFonts w:ascii="Arial" w:hAnsi="Arial" w:cs="Arial"/>
        </w:rPr>
        <w:t xml:space="preserve">oraz pkt </w:t>
      </w:r>
      <w:r w:rsidRPr="00723463">
        <w:rPr>
          <w:rFonts w:ascii="Arial" w:hAnsi="Arial" w:cs="Arial"/>
        </w:rPr>
        <w:t>9</w:t>
      </w:r>
      <w:r w:rsidR="005A346D" w:rsidRPr="00723463">
        <w:rPr>
          <w:rFonts w:ascii="Arial" w:hAnsi="Arial" w:cs="Arial"/>
        </w:rPr>
        <w:t xml:space="preserve"> – 11</w:t>
      </w:r>
      <w:r w:rsidRPr="00723463">
        <w:rPr>
          <w:rFonts w:ascii="Arial" w:hAnsi="Arial" w:cs="Arial"/>
        </w:rPr>
        <w:t>, a także d</w:t>
      </w:r>
      <w:r w:rsidR="005513C7" w:rsidRPr="00723463">
        <w:rPr>
          <w:rFonts w:ascii="Arial" w:hAnsi="Arial" w:cs="Arial"/>
        </w:rPr>
        <w:t>okumenty, o których mowa w</w:t>
      </w:r>
      <w:r w:rsidRPr="00723463">
        <w:rPr>
          <w:rFonts w:ascii="Arial" w:hAnsi="Arial" w:cs="Arial"/>
        </w:rPr>
        <w:t> </w:t>
      </w:r>
      <w:r w:rsidR="005513C7" w:rsidRPr="00723463">
        <w:rPr>
          <w:rFonts w:ascii="Arial" w:hAnsi="Arial" w:cs="Arial"/>
        </w:rPr>
        <w:t>pkt</w:t>
      </w:r>
      <w:r w:rsidR="00814D6B" w:rsidRPr="00723463">
        <w:rPr>
          <w:rFonts w:ascii="Arial" w:hAnsi="Arial" w:cs="Arial"/>
        </w:rPr>
        <w:t xml:space="preserve"> 5 </w:t>
      </w:r>
      <w:proofErr w:type="spellStart"/>
      <w:r w:rsidR="00814D6B" w:rsidRPr="00723463">
        <w:rPr>
          <w:rFonts w:ascii="Arial" w:hAnsi="Arial" w:cs="Arial"/>
        </w:rPr>
        <w:t>ppkt</w:t>
      </w:r>
      <w:proofErr w:type="spellEnd"/>
      <w:r w:rsidR="005513C7" w:rsidRPr="00723463">
        <w:rPr>
          <w:rFonts w:ascii="Arial" w:hAnsi="Arial" w:cs="Arial"/>
        </w:rPr>
        <w:t xml:space="preserve"> 1 </w:t>
      </w:r>
      <w:r w:rsidR="00AB3479" w:rsidRPr="00723463">
        <w:rPr>
          <w:rFonts w:ascii="Arial" w:hAnsi="Arial" w:cs="Arial"/>
        </w:rPr>
        <w:t>–</w:t>
      </w:r>
      <w:r w:rsidR="005513C7" w:rsidRPr="00723463">
        <w:rPr>
          <w:rFonts w:ascii="Arial" w:hAnsi="Arial" w:cs="Arial"/>
        </w:rPr>
        <w:t xml:space="preserve"> 3 powinny </w:t>
      </w:r>
      <w:r w:rsidR="00814D6B" w:rsidRPr="00723463">
        <w:rPr>
          <w:rFonts w:ascii="Arial" w:hAnsi="Arial" w:cs="Arial"/>
        </w:rPr>
        <w:t xml:space="preserve">zostać </w:t>
      </w:r>
      <w:r w:rsidR="00196AFB" w:rsidRPr="00723463">
        <w:rPr>
          <w:rFonts w:ascii="Arial" w:hAnsi="Arial" w:cs="Arial"/>
        </w:rPr>
        <w:t xml:space="preserve">przesłane pocztą elektroniczną do Zamawiającego lub </w:t>
      </w:r>
      <w:r w:rsidR="005513C7" w:rsidRPr="00723463">
        <w:rPr>
          <w:rFonts w:ascii="Arial" w:hAnsi="Arial" w:cs="Arial"/>
        </w:rPr>
        <w:t>zapisane w formie elektroniczne na przenośnym nośniku np. płyta CD</w:t>
      </w:r>
      <w:r w:rsidR="00B02F04" w:rsidRPr="00723463">
        <w:rPr>
          <w:rFonts w:ascii="Arial" w:hAnsi="Arial" w:cs="Arial"/>
        </w:rPr>
        <w:t xml:space="preserve"> z</w:t>
      </w:r>
      <w:r w:rsidR="00531A88" w:rsidRPr="00723463">
        <w:rPr>
          <w:rFonts w:ascii="Arial" w:hAnsi="Arial" w:cs="Arial"/>
        </w:rPr>
        <w:t xml:space="preserve"> możliwością dokonania ponownego (dodatkowego) zapisu, pamięć USB itp.</w:t>
      </w:r>
      <w:r w:rsidR="005A346D" w:rsidRPr="00723463">
        <w:rPr>
          <w:rFonts w:ascii="Arial" w:hAnsi="Arial" w:cs="Arial"/>
        </w:rPr>
        <w:t xml:space="preserve"> </w:t>
      </w:r>
      <w:r w:rsidRPr="00723463">
        <w:rPr>
          <w:rFonts w:ascii="Arial" w:hAnsi="Arial" w:cs="Arial"/>
        </w:rPr>
        <w:t>i</w:t>
      </w:r>
      <w:r w:rsidR="00531A88" w:rsidRPr="00723463">
        <w:rPr>
          <w:rFonts w:ascii="Arial" w:hAnsi="Arial" w:cs="Arial"/>
        </w:rPr>
        <w:t> </w:t>
      </w:r>
      <w:r w:rsidR="005513C7" w:rsidRPr="00723463">
        <w:rPr>
          <w:rFonts w:ascii="Arial" w:hAnsi="Arial" w:cs="Arial"/>
        </w:rPr>
        <w:t>złożone</w:t>
      </w:r>
      <w:r w:rsidR="005A346D" w:rsidRPr="00723463">
        <w:rPr>
          <w:rFonts w:ascii="Arial" w:hAnsi="Arial" w:cs="Arial"/>
        </w:rPr>
        <w:t xml:space="preserve"> </w:t>
      </w:r>
      <w:r w:rsidR="005513C7" w:rsidRPr="00723463">
        <w:rPr>
          <w:rFonts w:ascii="Arial" w:hAnsi="Arial" w:cs="Arial"/>
        </w:rPr>
        <w:t>w</w:t>
      </w:r>
      <w:r w:rsidRPr="00723463">
        <w:rPr>
          <w:rFonts w:ascii="Arial" w:hAnsi="Arial" w:cs="Arial"/>
        </w:rPr>
        <w:t> </w:t>
      </w:r>
      <w:r w:rsidR="005513C7" w:rsidRPr="00723463">
        <w:rPr>
          <w:rFonts w:ascii="Arial" w:hAnsi="Arial" w:cs="Arial"/>
        </w:rPr>
        <w:t>siedzibie Zamawiającego w odstępach, cotygodniowych – w każdy wtorek za okres od poniedziałku do niedzieli tygodnia poprzedniego.</w:t>
      </w:r>
      <w:r w:rsidR="00531A88" w:rsidRPr="00723463">
        <w:rPr>
          <w:rFonts w:ascii="Arial" w:hAnsi="Arial" w:cs="Arial"/>
        </w:rPr>
        <w:t xml:space="preserve"> Zamawiający po zgraniu danych zwróci wykonawcy nośnik w celu dokonania zapisu kolejnego okresu rozliczeniowego do chwili wyczerpania jego pojemności.</w:t>
      </w:r>
      <w:r w:rsidR="00970B07" w:rsidRPr="00723463">
        <w:rPr>
          <w:rFonts w:ascii="Arial" w:hAnsi="Arial" w:cs="Arial"/>
        </w:rPr>
        <w:t xml:space="preserve"> </w:t>
      </w:r>
      <w:r w:rsidR="00196AFB" w:rsidRPr="00723463">
        <w:rPr>
          <w:rFonts w:ascii="Arial" w:hAnsi="Arial" w:cs="Arial"/>
        </w:rPr>
        <w:t xml:space="preserve">W przypadku raportów </w:t>
      </w:r>
      <w:r w:rsidR="00972331" w:rsidRPr="00723463">
        <w:rPr>
          <w:rFonts w:ascii="Arial" w:hAnsi="Arial" w:cs="Arial"/>
        </w:rPr>
        <w:t>zawierających dane osobowe wymagane jest zaszyfrowanie plików.</w:t>
      </w:r>
    </w:p>
    <w:p w14:paraId="575C9C55" w14:textId="77777777" w:rsidR="005513C7" w:rsidRPr="00723463" w:rsidRDefault="005513C7" w:rsidP="00DB7B55">
      <w:pPr>
        <w:pStyle w:val="Akapitzlist"/>
        <w:numPr>
          <w:ilvl w:val="1"/>
          <w:numId w:val="6"/>
        </w:numPr>
        <w:tabs>
          <w:tab w:val="left" w:pos="426"/>
          <w:tab w:val="left" w:pos="567"/>
          <w:tab w:val="left" w:pos="709"/>
          <w:tab w:val="left" w:pos="1276"/>
        </w:tabs>
        <w:spacing w:line="360" w:lineRule="auto"/>
        <w:ind w:left="284" w:hanging="284"/>
        <w:jc w:val="both"/>
        <w:rPr>
          <w:rFonts w:ascii="Arial" w:hAnsi="Arial" w:cs="Arial"/>
        </w:rPr>
      </w:pPr>
      <w:r w:rsidRPr="00723463">
        <w:rPr>
          <w:rFonts w:ascii="Arial" w:hAnsi="Arial" w:cs="Arial"/>
        </w:rPr>
        <w:t>Wykonawca sporządzając karty przekazania odpadów komunalnych lub kwity wagowe w systemach teleinformatycznych zobowiązany jest do ws</w:t>
      </w:r>
      <w:r w:rsidR="00814D6B" w:rsidRPr="00723463">
        <w:rPr>
          <w:rFonts w:ascii="Arial" w:hAnsi="Arial" w:cs="Arial"/>
        </w:rPr>
        <w:t>kazania</w:t>
      </w:r>
      <w:r w:rsidRPr="00723463">
        <w:rPr>
          <w:rFonts w:ascii="Arial" w:hAnsi="Arial" w:cs="Arial"/>
        </w:rPr>
        <w:t xml:space="preserve"> </w:t>
      </w:r>
      <w:r w:rsidR="00814D6B" w:rsidRPr="00723463">
        <w:rPr>
          <w:rFonts w:ascii="Arial" w:hAnsi="Arial" w:cs="Arial"/>
        </w:rPr>
        <w:t>w nich, iż dotyczą one usługi realizowanej w</w:t>
      </w:r>
      <w:r w:rsidR="00E712CE">
        <w:rPr>
          <w:rFonts w:ascii="Arial" w:hAnsi="Arial" w:cs="Arial"/>
        </w:rPr>
        <w:t> </w:t>
      </w:r>
      <w:r w:rsidR="00814D6B" w:rsidRPr="00723463">
        <w:rPr>
          <w:rFonts w:ascii="Arial" w:hAnsi="Arial" w:cs="Arial"/>
        </w:rPr>
        <w:t xml:space="preserve">ramach niniejszego zadania np. poprzez wpisanie w KPOK w polu „uwagi” bądź „informacje </w:t>
      </w:r>
      <w:r w:rsidR="00037389" w:rsidRPr="00723463">
        <w:rPr>
          <w:rFonts w:ascii="Arial" w:hAnsi="Arial" w:cs="Arial"/>
        </w:rPr>
        <w:t xml:space="preserve">  </w:t>
      </w:r>
      <w:r w:rsidR="00814D6B" w:rsidRPr="00723463">
        <w:rPr>
          <w:rFonts w:ascii="Arial" w:hAnsi="Arial" w:cs="Arial"/>
        </w:rPr>
        <w:t xml:space="preserve">dodatkowe” zwrotu „umowa nr …..” lub „odbiór i zagospodarowanie Miasto Zabrze” </w:t>
      </w:r>
      <w:r w:rsidRPr="00723463">
        <w:rPr>
          <w:rFonts w:ascii="Arial" w:hAnsi="Arial" w:cs="Arial"/>
        </w:rPr>
        <w:t xml:space="preserve">. Podczas zapisu dokumentów na przenośnym nośniku należy określić nazwy każdego z plików w sposób umożliwiający ich chronologiczne zestawienie wg. kodu odpadów lub daty zatwierdzenia transportu lub wygenerowania kwitu wagowego. Nazwa zapisanego pliku musi zawierać minimum kod odpadu i datę wskazującą wykonanie usługi. </w:t>
      </w:r>
    </w:p>
    <w:p w14:paraId="16E65F1E" w14:textId="77777777" w:rsidR="00D95D98" w:rsidRPr="00723463" w:rsidRDefault="00FC2437" w:rsidP="00D95D98">
      <w:pPr>
        <w:pStyle w:val="Akapitzlist"/>
        <w:numPr>
          <w:ilvl w:val="1"/>
          <w:numId w:val="6"/>
        </w:numPr>
        <w:tabs>
          <w:tab w:val="left" w:pos="284"/>
          <w:tab w:val="left" w:pos="851"/>
          <w:tab w:val="left" w:pos="1276"/>
        </w:tabs>
        <w:spacing w:line="360" w:lineRule="auto"/>
        <w:ind w:left="284" w:hanging="284"/>
        <w:jc w:val="both"/>
        <w:rPr>
          <w:rFonts w:ascii="Arial" w:hAnsi="Arial" w:cs="Arial"/>
        </w:rPr>
      </w:pPr>
      <w:r w:rsidRPr="00723463">
        <w:rPr>
          <w:rFonts w:ascii="Arial" w:hAnsi="Arial" w:cs="Arial"/>
        </w:rPr>
        <w:t>Ws</w:t>
      </w:r>
      <w:r w:rsidR="00FA06BD" w:rsidRPr="00723463">
        <w:rPr>
          <w:rFonts w:ascii="Arial" w:hAnsi="Arial" w:cs="Arial"/>
        </w:rPr>
        <w:t>zystkie raporty wraz z niezbędną</w:t>
      </w:r>
      <w:r w:rsidRPr="00723463">
        <w:rPr>
          <w:rFonts w:ascii="Arial" w:hAnsi="Arial" w:cs="Arial"/>
        </w:rPr>
        <w:t xml:space="preserve"> dokumentacją </w:t>
      </w:r>
      <w:r w:rsidR="00441AD3" w:rsidRPr="00723463">
        <w:rPr>
          <w:rFonts w:ascii="Arial" w:hAnsi="Arial" w:cs="Arial"/>
        </w:rPr>
        <w:t>winny być przekazane Zamawiającemu najpóźniej do 5 dnia</w:t>
      </w:r>
      <w:r w:rsidRPr="00723463">
        <w:rPr>
          <w:rFonts w:ascii="Arial" w:hAnsi="Arial" w:cs="Arial"/>
        </w:rPr>
        <w:t xml:space="preserve"> roboczego</w:t>
      </w:r>
      <w:r w:rsidR="00441AD3" w:rsidRPr="00723463">
        <w:rPr>
          <w:rFonts w:ascii="Arial" w:hAnsi="Arial" w:cs="Arial"/>
        </w:rPr>
        <w:t xml:space="preserve"> następnego miesiąca, po miesiącu r</w:t>
      </w:r>
      <w:r w:rsidRPr="00723463">
        <w:rPr>
          <w:rFonts w:ascii="Arial" w:hAnsi="Arial" w:cs="Arial"/>
        </w:rPr>
        <w:t>ozliczeniowym, którego dotyczy.</w:t>
      </w:r>
      <w:r w:rsidR="00587C1F" w:rsidRPr="00723463">
        <w:rPr>
          <w:rFonts w:ascii="Arial" w:hAnsi="Arial" w:cs="Arial"/>
        </w:rPr>
        <w:t xml:space="preserve"> Weryfikacja raportów oraz przekazanie Wykonawcy usługi protokołu wykonania usługi nastąpi w</w:t>
      </w:r>
      <w:r w:rsidR="00317593" w:rsidRPr="00723463">
        <w:rPr>
          <w:rFonts w:ascii="Arial" w:hAnsi="Arial" w:cs="Arial"/>
        </w:rPr>
        <w:t> </w:t>
      </w:r>
      <w:r w:rsidR="00587C1F" w:rsidRPr="00723463">
        <w:rPr>
          <w:rFonts w:ascii="Arial" w:hAnsi="Arial" w:cs="Arial"/>
        </w:rPr>
        <w:t>ciągu 5 dni roboczych od chwili ich otrzymania. Jeżeli Zamawiający zgłosi uwagi do danych zawartych w</w:t>
      </w:r>
      <w:r w:rsidR="002C65A6" w:rsidRPr="00723463">
        <w:rPr>
          <w:rFonts w:ascii="Arial" w:hAnsi="Arial" w:cs="Arial"/>
        </w:rPr>
        <w:t> </w:t>
      </w:r>
      <w:r w:rsidR="00587C1F" w:rsidRPr="00723463">
        <w:rPr>
          <w:rFonts w:ascii="Arial" w:hAnsi="Arial" w:cs="Arial"/>
        </w:rPr>
        <w:t>przekazanych raportach lub udzielonych wyjaśnieniach termin ulega wydłużeniu do czasu rozstrzygnięcia sprawy, lecz nie dłużej niż 5 dni roboczych od chwili ich otrzymania</w:t>
      </w:r>
      <w:r w:rsidR="003C1935" w:rsidRPr="00723463">
        <w:rPr>
          <w:rFonts w:ascii="Arial" w:hAnsi="Arial" w:cs="Arial"/>
        </w:rPr>
        <w:t xml:space="preserve"> wyjaśnień, uzupełnień itp</w:t>
      </w:r>
      <w:r w:rsidR="00587C1F" w:rsidRPr="00723463">
        <w:rPr>
          <w:rFonts w:ascii="Arial" w:hAnsi="Arial" w:cs="Arial"/>
        </w:rPr>
        <w:t>.</w:t>
      </w:r>
    </w:p>
    <w:p w14:paraId="1EDBCD81" w14:textId="77777777" w:rsidR="008A3302" w:rsidRPr="00723463" w:rsidRDefault="00441AD3" w:rsidP="00D95D98">
      <w:pPr>
        <w:pStyle w:val="Akapitzlist"/>
        <w:numPr>
          <w:ilvl w:val="1"/>
          <w:numId w:val="6"/>
        </w:numPr>
        <w:tabs>
          <w:tab w:val="left" w:pos="284"/>
          <w:tab w:val="left" w:pos="851"/>
          <w:tab w:val="left" w:pos="1276"/>
        </w:tabs>
        <w:spacing w:line="360" w:lineRule="auto"/>
        <w:ind w:left="284" w:hanging="284"/>
        <w:jc w:val="both"/>
        <w:rPr>
          <w:rFonts w:ascii="Arial" w:hAnsi="Arial" w:cs="Arial"/>
        </w:rPr>
      </w:pPr>
      <w:r w:rsidRPr="00723463">
        <w:rPr>
          <w:rFonts w:ascii="Arial" w:hAnsi="Arial" w:cs="Arial"/>
        </w:rPr>
        <w:t xml:space="preserve">Wykonawcę zobowiązuje się do </w:t>
      </w:r>
      <w:r w:rsidRPr="00723463">
        <w:rPr>
          <w:rFonts w:ascii="Arial" w:eastAsia="Calibri" w:hAnsi="Arial" w:cs="Arial"/>
          <w:lang w:eastAsia="en-US"/>
        </w:rPr>
        <w:t xml:space="preserve">przechowywania sporządzonej dokumentacji do wglądu Zamawiającego przez okres określony odrębnymi przepisami, a jeśli okres ten jest krótszy, niż okres zawarcia umowy zobowiązany jest do przechowywania dokumentacji przez cały okres świadczenia usług oraz minimum 12 miesięcy po jej zakończeniu. </w:t>
      </w:r>
    </w:p>
    <w:p w14:paraId="71678BE7" w14:textId="77777777" w:rsidR="00AB3479" w:rsidRPr="00723463" w:rsidRDefault="00AB3479" w:rsidP="00AB3479">
      <w:pPr>
        <w:pStyle w:val="Akapitzlist"/>
        <w:tabs>
          <w:tab w:val="left" w:pos="284"/>
          <w:tab w:val="left" w:pos="851"/>
          <w:tab w:val="left" w:pos="1276"/>
        </w:tabs>
        <w:spacing w:line="360" w:lineRule="auto"/>
        <w:ind w:left="284"/>
        <w:jc w:val="both"/>
        <w:rPr>
          <w:rFonts w:ascii="Arial" w:hAnsi="Arial" w:cs="Arial"/>
        </w:rPr>
      </w:pPr>
    </w:p>
    <w:bookmarkEnd w:id="9"/>
    <w:p w14:paraId="2C6F060B" w14:textId="77777777" w:rsidR="00FC2437" w:rsidRPr="00723463" w:rsidRDefault="00426002" w:rsidP="00972331">
      <w:pPr>
        <w:pStyle w:val="Nagwek2"/>
        <w:numPr>
          <w:ilvl w:val="0"/>
          <w:numId w:val="6"/>
        </w:numPr>
        <w:tabs>
          <w:tab w:val="left" w:pos="426"/>
        </w:tabs>
        <w:spacing w:line="360" w:lineRule="auto"/>
        <w:ind w:left="284" w:hanging="284"/>
        <w:jc w:val="left"/>
        <w:rPr>
          <w:rFonts w:ascii="Arial" w:hAnsi="Arial" w:cs="Arial"/>
          <w:b/>
          <w:sz w:val="22"/>
          <w:szCs w:val="22"/>
          <w:u w:val="none"/>
        </w:rPr>
      </w:pPr>
      <w:r w:rsidRPr="00723463">
        <w:rPr>
          <w:rFonts w:ascii="Arial" w:hAnsi="Arial" w:cs="Arial"/>
          <w:b/>
          <w:sz w:val="22"/>
          <w:szCs w:val="22"/>
          <w:u w:val="none"/>
        </w:rPr>
        <w:lastRenderedPageBreak/>
        <w:t xml:space="preserve"> </w:t>
      </w:r>
      <w:r w:rsidR="00F62746" w:rsidRPr="00723463">
        <w:rPr>
          <w:rFonts w:ascii="Arial" w:hAnsi="Arial" w:cs="Arial"/>
          <w:b/>
          <w:sz w:val="22"/>
          <w:szCs w:val="22"/>
          <w:u w:val="none"/>
        </w:rPr>
        <w:t>Podwykonawcy</w:t>
      </w:r>
    </w:p>
    <w:p w14:paraId="3A47A7D7" w14:textId="77777777" w:rsidR="00426002" w:rsidRPr="00723463" w:rsidRDefault="00FC2437"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 xml:space="preserve">Wykonawca z </w:t>
      </w:r>
      <w:r w:rsidR="00835F78" w:rsidRPr="00723463">
        <w:rPr>
          <w:rFonts w:ascii="Arial" w:eastAsia="Calibri" w:hAnsi="Arial" w:cs="Arial"/>
          <w:lang w:eastAsia="en-US"/>
        </w:rPr>
        <w:t>miesięcznym</w:t>
      </w:r>
      <w:r w:rsidRPr="00723463">
        <w:rPr>
          <w:rFonts w:ascii="Arial" w:eastAsia="Calibri" w:hAnsi="Arial" w:cs="Arial"/>
          <w:lang w:eastAsia="en-US"/>
        </w:rPr>
        <w:t xml:space="preserve"> wyprzedzeniem winien przedło</w:t>
      </w:r>
      <w:r w:rsidRPr="00723463">
        <w:rPr>
          <w:rFonts w:ascii="Arial" w:eastAsia="TimesNewRoman" w:hAnsi="Arial" w:cs="Arial"/>
          <w:lang w:eastAsia="en-US"/>
        </w:rPr>
        <w:t>ż</w:t>
      </w:r>
      <w:r w:rsidRPr="00723463">
        <w:rPr>
          <w:rFonts w:ascii="Arial" w:eastAsia="Calibri" w:hAnsi="Arial" w:cs="Arial"/>
          <w:lang w:eastAsia="en-US"/>
        </w:rPr>
        <w:t>y</w:t>
      </w:r>
      <w:r w:rsidRPr="00723463">
        <w:rPr>
          <w:rFonts w:ascii="Arial" w:eastAsia="TimesNewRoman" w:hAnsi="Arial" w:cs="Arial"/>
          <w:lang w:eastAsia="en-US"/>
        </w:rPr>
        <w:t xml:space="preserve">ć </w:t>
      </w:r>
      <w:r w:rsidRPr="00723463">
        <w:rPr>
          <w:rFonts w:ascii="Arial" w:eastAsia="Calibri" w:hAnsi="Arial" w:cs="Arial"/>
          <w:lang w:eastAsia="en-US"/>
        </w:rPr>
        <w:t>Zamawiaj</w:t>
      </w:r>
      <w:r w:rsidRPr="00723463">
        <w:rPr>
          <w:rFonts w:ascii="Arial" w:eastAsia="TimesNewRoman" w:hAnsi="Arial" w:cs="Arial"/>
          <w:lang w:eastAsia="en-US"/>
        </w:rPr>
        <w:t>ą</w:t>
      </w:r>
      <w:r w:rsidRPr="00723463">
        <w:rPr>
          <w:rFonts w:ascii="Arial" w:eastAsia="Calibri" w:hAnsi="Arial" w:cs="Arial"/>
          <w:lang w:eastAsia="en-US"/>
        </w:rPr>
        <w:t xml:space="preserve">cemu, w formie pisemnej </w:t>
      </w:r>
      <w:r w:rsidR="00AF6D43" w:rsidRPr="00723463">
        <w:rPr>
          <w:rFonts w:ascii="Arial" w:eastAsia="Calibri" w:hAnsi="Arial" w:cs="Arial"/>
          <w:lang w:eastAsia="en-US"/>
        </w:rPr>
        <w:t xml:space="preserve">  </w:t>
      </w:r>
      <w:r w:rsidRPr="00723463">
        <w:rPr>
          <w:rFonts w:ascii="Arial" w:eastAsia="Calibri" w:hAnsi="Arial" w:cs="Arial"/>
          <w:lang w:eastAsia="en-US"/>
        </w:rPr>
        <w:t>pod rygorem niewa</w:t>
      </w:r>
      <w:r w:rsidRPr="00723463">
        <w:rPr>
          <w:rFonts w:ascii="Arial" w:eastAsia="TimesNewRoman" w:hAnsi="Arial" w:cs="Arial"/>
          <w:lang w:eastAsia="en-US"/>
        </w:rPr>
        <w:t>ż</w:t>
      </w:r>
      <w:r w:rsidRPr="00723463">
        <w:rPr>
          <w:rFonts w:ascii="Arial" w:eastAsia="Calibri" w:hAnsi="Arial" w:cs="Arial"/>
          <w:lang w:eastAsia="en-US"/>
        </w:rPr>
        <w:t>no</w:t>
      </w:r>
      <w:r w:rsidRPr="00723463">
        <w:rPr>
          <w:rFonts w:ascii="Arial" w:eastAsia="TimesNewRoman" w:hAnsi="Arial" w:cs="Arial"/>
          <w:lang w:eastAsia="en-US"/>
        </w:rPr>
        <w:t>ś</w:t>
      </w:r>
      <w:r w:rsidRPr="00723463">
        <w:rPr>
          <w:rFonts w:ascii="Arial" w:eastAsia="Calibri" w:hAnsi="Arial" w:cs="Arial"/>
          <w:lang w:eastAsia="en-US"/>
        </w:rPr>
        <w:t>ci, umow</w:t>
      </w:r>
      <w:r w:rsidRPr="00723463">
        <w:rPr>
          <w:rFonts w:ascii="Arial" w:eastAsia="TimesNewRoman" w:hAnsi="Arial" w:cs="Arial"/>
          <w:lang w:eastAsia="en-US"/>
        </w:rPr>
        <w:t xml:space="preserve">ę </w:t>
      </w:r>
      <w:r w:rsidRPr="00723463">
        <w:rPr>
          <w:rFonts w:ascii="Arial" w:eastAsia="Calibri" w:hAnsi="Arial" w:cs="Arial"/>
          <w:lang w:eastAsia="en-US"/>
        </w:rPr>
        <w:t>lub projekt umowy, jak</w:t>
      </w:r>
      <w:r w:rsidRPr="00723463">
        <w:rPr>
          <w:rFonts w:ascii="Arial" w:eastAsia="TimesNewRoman" w:hAnsi="Arial" w:cs="Arial"/>
          <w:lang w:eastAsia="en-US"/>
        </w:rPr>
        <w:t xml:space="preserve">ą </w:t>
      </w:r>
      <w:r w:rsidRPr="00723463">
        <w:rPr>
          <w:rFonts w:ascii="Arial" w:eastAsia="Calibri" w:hAnsi="Arial" w:cs="Arial"/>
          <w:lang w:eastAsia="en-US"/>
        </w:rPr>
        <w:t>ma zamiar zawrze</w:t>
      </w:r>
      <w:r w:rsidRPr="00723463">
        <w:rPr>
          <w:rFonts w:ascii="Arial" w:eastAsia="TimesNewRoman" w:hAnsi="Arial" w:cs="Arial"/>
          <w:lang w:eastAsia="en-US"/>
        </w:rPr>
        <w:t xml:space="preserve">ć </w:t>
      </w:r>
      <w:r w:rsidRPr="00723463">
        <w:rPr>
          <w:rFonts w:ascii="Arial" w:eastAsia="Calibri" w:hAnsi="Arial" w:cs="Arial"/>
          <w:lang w:eastAsia="en-US"/>
        </w:rPr>
        <w:t>z</w:t>
      </w:r>
      <w:r w:rsidR="00C74171" w:rsidRPr="00723463">
        <w:rPr>
          <w:rFonts w:ascii="Arial" w:eastAsia="Calibri" w:hAnsi="Arial" w:cs="Arial"/>
          <w:lang w:eastAsia="en-US"/>
        </w:rPr>
        <w:t> </w:t>
      </w:r>
      <w:r w:rsidRPr="00723463">
        <w:rPr>
          <w:rFonts w:ascii="Arial" w:eastAsia="Calibri" w:hAnsi="Arial" w:cs="Arial"/>
          <w:lang w:eastAsia="en-US"/>
        </w:rPr>
        <w:t>Podwykonawc</w:t>
      </w:r>
      <w:r w:rsidRPr="00723463">
        <w:rPr>
          <w:rFonts w:ascii="Arial" w:eastAsia="TimesNewRoman" w:hAnsi="Arial" w:cs="Arial"/>
          <w:lang w:eastAsia="en-US"/>
        </w:rPr>
        <w:t>ą</w:t>
      </w:r>
      <w:r w:rsidR="003F7131" w:rsidRPr="00723463">
        <w:rPr>
          <w:rFonts w:ascii="Arial" w:eastAsia="TimesNewRoman" w:hAnsi="Arial" w:cs="Arial"/>
          <w:lang w:eastAsia="en-US"/>
        </w:rPr>
        <w:t xml:space="preserve"> </w:t>
      </w:r>
      <w:r w:rsidR="00145974" w:rsidRPr="00723463">
        <w:rPr>
          <w:rFonts w:ascii="Arial" w:eastAsia="TimesNewRoman" w:hAnsi="Arial" w:cs="Arial"/>
          <w:lang w:eastAsia="en-US"/>
        </w:rPr>
        <w:t>z</w:t>
      </w:r>
      <w:r w:rsidR="00C74171" w:rsidRPr="00723463">
        <w:rPr>
          <w:rFonts w:ascii="Arial" w:eastAsia="TimesNewRoman" w:hAnsi="Arial" w:cs="Arial"/>
          <w:lang w:eastAsia="en-US"/>
        </w:rPr>
        <w:t> </w:t>
      </w:r>
      <w:r w:rsidR="00145974" w:rsidRPr="00723463">
        <w:rPr>
          <w:rFonts w:ascii="Arial" w:eastAsia="TimesNewRoman" w:hAnsi="Arial" w:cs="Arial"/>
          <w:lang w:eastAsia="en-US"/>
        </w:rPr>
        <w:t>zakresem powierzonych prac oraz kwotą należnego wynagrodzenia</w:t>
      </w:r>
      <w:r w:rsidRPr="00723463">
        <w:rPr>
          <w:rFonts w:ascii="Arial" w:eastAsia="Calibri" w:hAnsi="Arial" w:cs="Arial"/>
          <w:lang w:eastAsia="en-US"/>
        </w:rPr>
        <w:t>. Je</w:t>
      </w:r>
      <w:r w:rsidRPr="00723463">
        <w:rPr>
          <w:rFonts w:ascii="Arial" w:eastAsia="TimesNewRoman" w:hAnsi="Arial" w:cs="Arial"/>
          <w:lang w:eastAsia="en-US"/>
        </w:rPr>
        <w:t>ż</w:t>
      </w:r>
      <w:r w:rsidRPr="00723463">
        <w:rPr>
          <w:rFonts w:ascii="Arial" w:eastAsia="Calibri" w:hAnsi="Arial" w:cs="Arial"/>
          <w:lang w:eastAsia="en-US"/>
        </w:rPr>
        <w:t>eli Zamawiaj</w:t>
      </w:r>
      <w:r w:rsidRPr="00723463">
        <w:rPr>
          <w:rFonts w:ascii="Arial" w:eastAsia="TimesNewRoman" w:hAnsi="Arial" w:cs="Arial"/>
          <w:lang w:eastAsia="en-US"/>
        </w:rPr>
        <w:t>ą</w:t>
      </w:r>
      <w:r w:rsidRPr="00723463">
        <w:rPr>
          <w:rFonts w:ascii="Arial" w:eastAsia="Calibri" w:hAnsi="Arial" w:cs="Arial"/>
          <w:lang w:eastAsia="en-US"/>
        </w:rPr>
        <w:t xml:space="preserve">cy, </w:t>
      </w:r>
      <w:r w:rsidRPr="00723463">
        <w:rPr>
          <w:rFonts w:ascii="Arial" w:eastAsia="Calibri" w:hAnsi="Arial" w:cs="Arial"/>
          <w:bCs/>
          <w:lang w:eastAsia="en-US"/>
        </w:rPr>
        <w:t>w</w:t>
      </w:r>
      <w:r w:rsidR="00C74171" w:rsidRPr="00723463">
        <w:rPr>
          <w:rFonts w:ascii="Arial" w:eastAsia="Calibri" w:hAnsi="Arial" w:cs="Arial"/>
          <w:bCs/>
          <w:lang w:eastAsia="en-US"/>
        </w:rPr>
        <w:t> </w:t>
      </w:r>
      <w:r w:rsidRPr="00723463">
        <w:rPr>
          <w:rFonts w:ascii="Arial" w:eastAsia="Calibri" w:hAnsi="Arial" w:cs="Arial"/>
          <w:bCs/>
          <w:lang w:eastAsia="en-US"/>
        </w:rPr>
        <w:t xml:space="preserve">terminie </w:t>
      </w:r>
      <w:r w:rsidR="00426002" w:rsidRPr="00723463">
        <w:rPr>
          <w:rFonts w:ascii="Arial" w:eastAsia="Calibri" w:hAnsi="Arial" w:cs="Arial"/>
          <w:bCs/>
          <w:lang w:eastAsia="en-US"/>
        </w:rPr>
        <w:t>21</w:t>
      </w:r>
      <w:r w:rsidRPr="00723463">
        <w:rPr>
          <w:rFonts w:ascii="Arial" w:eastAsia="Calibri" w:hAnsi="Arial" w:cs="Arial"/>
          <w:bCs/>
          <w:lang w:eastAsia="en-US"/>
        </w:rPr>
        <w:t xml:space="preserve"> dni </w:t>
      </w:r>
      <w:r w:rsidRPr="00723463">
        <w:rPr>
          <w:rFonts w:ascii="Arial" w:eastAsia="Calibri" w:hAnsi="Arial" w:cs="Arial"/>
          <w:lang w:eastAsia="en-US"/>
        </w:rPr>
        <w:t>od przedstawienia mu przez Wykonawc</w:t>
      </w:r>
      <w:r w:rsidRPr="00723463">
        <w:rPr>
          <w:rFonts w:ascii="Arial" w:eastAsia="TimesNewRoman" w:hAnsi="Arial" w:cs="Arial"/>
          <w:lang w:eastAsia="en-US"/>
        </w:rPr>
        <w:t xml:space="preserve">ę </w:t>
      </w:r>
      <w:r w:rsidRPr="00723463">
        <w:rPr>
          <w:rFonts w:ascii="Arial" w:eastAsia="Calibri" w:hAnsi="Arial" w:cs="Arial"/>
          <w:lang w:eastAsia="en-US"/>
        </w:rPr>
        <w:t>umowy z</w:t>
      </w:r>
      <w:r w:rsidR="00C74171" w:rsidRPr="00723463">
        <w:rPr>
          <w:rFonts w:ascii="Arial" w:eastAsia="Calibri" w:hAnsi="Arial" w:cs="Arial"/>
          <w:lang w:eastAsia="en-US"/>
        </w:rPr>
        <w:t> </w:t>
      </w:r>
      <w:r w:rsidRPr="00723463">
        <w:rPr>
          <w:rFonts w:ascii="Arial" w:eastAsia="Calibri" w:hAnsi="Arial" w:cs="Arial"/>
          <w:lang w:eastAsia="en-US"/>
        </w:rPr>
        <w:t>podwykonawc</w:t>
      </w:r>
      <w:r w:rsidRPr="00723463">
        <w:rPr>
          <w:rFonts w:ascii="Arial" w:eastAsia="TimesNewRoman" w:hAnsi="Arial" w:cs="Arial"/>
          <w:lang w:eastAsia="en-US"/>
        </w:rPr>
        <w:t xml:space="preserve">ą </w:t>
      </w:r>
      <w:r w:rsidRPr="00723463">
        <w:rPr>
          <w:rFonts w:ascii="Arial" w:eastAsia="Calibri" w:hAnsi="Arial" w:cs="Arial"/>
          <w:lang w:eastAsia="en-US"/>
        </w:rPr>
        <w:t>lub jej projektu, nie zgłosi na pi</w:t>
      </w:r>
      <w:r w:rsidRPr="00723463">
        <w:rPr>
          <w:rFonts w:ascii="Arial" w:eastAsia="TimesNewRoman" w:hAnsi="Arial" w:cs="Arial"/>
          <w:lang w:eastAsia="en-US"/>
        </w:rPr>
        <w:t>ś</w:t>
      </w:r>
      <w:r w:rsidRPr="00723463">
        <w:rPr>
          <w:rFonts w:ascii="Arial" w:eastAsia="Calibri" w:hAnsi="Arial" w:cs="Arial"/>
          <w:lang w:eastAsia="en-US"/>
        </w:rPr>
        <w:t>mie sprzeciwu lub zastrze</w:t>
      </w:r>
      <w:r w:rsidRPr="00723463">
        <w:rPr>
          <w:rFonts w:ascii="Arial" w:eastAsia="TimesNewRoman" w:hAnsi="Arial" w:cs="Arial"/>
          <w:lang w:eastAsia="en-US"/>
        </w:rPr>
        <w:t>ż</w:t>
      </w:r>
      <w:r w:rsidRPr="00723463">
        <w:rPr>
          <w:rFonts w:ascii="Arial" w:eastAsia="Calibri" w:hAnsi="Arial" w:cs="Arial"/>
          <w:lang w:eastAsia="en-US"/>
        </w:rPr>
        <w:t>e</w:t>
      </w:r>
      <w:r w:rsidRPr="00723463">
        <w:rPr>
          <w:rFonts w:ascii="Arial" w:eastAsia="TimesNewRoman" w:hAnsi="Arial" w:cs="Arial"/>
          <w:lang w:eastAsia="en-US"/>
        </w:rPr>
        <w:t>ń</w:t>
      </w:r>
      <w:r w:rsidRPr="00723463">
        <w:rPr>
          <w:rFonts w:ascii="Arial" w:eastAsia="Calibri" w:hAnsi="Arial" w:cs="Arial"/>
          <w:lang w:eastAsia="en-US"/>
        </w:rPr>
        <w:t>, b</w:t>
      </w:r>
      <w:r w:rsidRPr="00723463">
        <w:rPr>
          <w:rFonts w:ascii="Arial" w:eastAsia="TimesNewRoman" w:hAnsi="Arial" w:cs="Arial"/>
          <w:lang w:eastAsia="en-US"/>
        </w:rPr>
        <w:t>ę</w:t>
      </w:r>
      <w:r w:rsidRPr="00723463">
        <w:rPr>
          <w:rFonts w:ascii="Arial" w:eastAsia="Calibri" w:hAnsi="Arial" w:cs="Arial"/>
          <w:lang w:eastAsia="en-US"/>
        </w:rPr>
        <w:t xml:space="preserve">dzie oznaczało to, </w:t>
      </w:r>
      <w:r w:rsidRPr="00723463">
        <w:rPr>
          <w:rFonts w:ascii="Arial" w:eastAsia="TimesNewRoman" w:hAnsi="Arial" w:cs="Arial"/>
          <w:lang w:eastAsia="en-US"/>
        </w:rPr>
        <w:t>ż</w:t>
      </w:r>
      <w:r w:rsidRPr="00723463">
        <w:rPr>
          <w:rFonts w:ascii="Arial" w:eastAsia="Calibri" w:hAnsi="Arial" w:cs="Arial"/>
          <w:lang w:eastAsia="en-US"/>
        </w:rPr>
        <w:t>e Zamawiaj</w:t>
      </w:r>
      <w:r w:rsidRPr="00723463">
        <w:rPr>
          <w:rFonts w:ascii="Arial" w:eastAsia="TimesNewRoman" w:hAnsi="Arial" w:cs="Arial"/>
          <w:lang w:eastAsia="en-US"/>
        </w:rPr>
        <w:t>ą</w:t>
      </w:r>
      <w:r w:rsidRPr="00723463">
        <w:rPr>
          <w:rFonts w:ascii="Arial" w:eastAsia="Calibri" w:hAnsi="Arial" w:cs="Arial"/>
          <w:lang w:eastAsia="en-US"/>
        </w:rPr>
        <w:t>cy wyraził zgod</w:t>
      </w:r>
      <w:r w:rsidRPr="00723463">
        <w:rPr>
          <w:rFonts w:ascii="Arial" w:eastAsia="TimesNewRoman" w:hAnsi="Arial" w:cs="Arial"/>
          <w:lang w:eastAsia="en-US"/>
        </w:rPr>
        <w:t xml:space="preserve">ę </w:t>
      </w:r>
      <w:r w:rsidRPr="00723463">
        <w:rPr>
          <w:rFonts w:ascii="Arial" w:eastAsia="Calibri" w:hAnsi="Arial" w:cs="Arial"/>
          <w:lang w:eastAsia="en-US"/>
        </w:rPr>
        <w:t>na zawarcie umowy.</w:t>
      </w:r>
    </w:p>
    <w:p w14:paraId="69FEC6C2" w14:textId="77777777" w:rsidR="00426002" w:rsidRPr="00723463" w:rsidRDefault="00FC2437"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Zamawiaj</w:t>
      </w:r>
      <w:r w:rsidRPr="00723463">
        <w:rPr>
          <w:rFonts w:ascii="Arial" w:eastAsia="TimesNewRoman" w:hAnsi="Arial" w:cs="Arial"/>
          <w:lang w:eastAsia="en-US"/>
        </w:rPr>
        <w:t>ą</w:t>
      </w:r>
      <w:r w:rsidRPr="00723463">
        <w:rPr>
          <w:rFonts w:ascii="Arial" w:eastAsia="Calibri" w:hAnsi="Arial" w:cs="Arial"/>
          <w:lang w:eastAsia="en-US"/>
        </w:rPr>
        <w:t>cy nie wyrazi zgody na zawarcie umowy Wykonawcy z Podwykonawcą w</w:t>
      </w:r>
      <w:r w:rsidR="00C74171" w:rsidRPr="00723463">
        <w:rPr>
          <w:rFonts w:ascii="Arial" w:eastAsia="Calibri" w:hAnsi="Arial" w:cs="Arial"/>
          <w:lang w:eastAsia="en-US"/>
        </w:rPr>
        <w:t> </w:t>
      </w:r>
      <w:r w:rsidRPr="00723463">
        <w:rPr>
          <w:rFonts w:ascii="Arial" w:eastAsia="Calibri" w:hAnsi="Arial" w:cs="Arial"/>
          <w:lang w:eastAsia="en-US"/>
        </w:rPr>
        <w:t xml:space="preserve">przypadku, gdy podwykonawca nie będzie spełniał odpowiednio warunków </w:t>
      </w:r>
      <w:r w:rsidR="00AB3479" w:rsidRPr="00723463">
        <w:rPr>
          <w:rFonts w:ascii="Arial" w:eastAsia="Calibri" w:hAnsi="Arial" w:cs="Arial"/>
          <w:lang w:eastAsia="en-US"/>
        </w:rPr>
        <w:t xml:space="preserve">określonych w </w:t>
      </w:r>
      <w:r w:rsidR="00972331" w:rsidRPr="00723463">
        <w:rPr>
          <w:rFonts w:ascii="Arial" w:eastAsia="Calibri" w:hAnsi="Arial" w:cs="Arial"/>
          <w:lang w:eastAsia="en-US"/>
        </w:rPr>
        <w:t>S</w:t>
      </w:r>
      <w:r w:rsidRPr="00723463">
        <w:rPr>
          <w:rFonts w:ascii="Arial" w:eastAsia="Calibri" w:hAnsi="Arial" w:cs="Arial"/>
          <w:lang w:eastAsia="en-US"/>
        </w:rPr>
        <w:t xml:space="preserve">WZ. </w:t>
      </w:r>
    </w:p>
    <w:p w14:paraId="6E1BF0A4" w14:textId="77777777" w:rsidR="00FC2437" w:rsidRPr="00723463" w:rsidRDefault="00FC2437" w:rsidP="008F2FEE">
      <w:pPr>
        <w:pStyle w:val="Akapitzlist"/>
        <w:numPr>
          <w:ilvl w:val="1"/>
          <w:numId w:val="6"/>
        </w:numPr>
        <w:spacing w:line="360" w:lineRule="auto"/>
        <w:ind w:left="284" w:hanging="284"/>
        <w:jc w:val="both"/>
        <w:rPr>
          <w:rFonts w:ascii="Arial" w:hAnsi="Arial" w:cs="Arial"/>
          <w:b/>
        </w:rPr>
      </w:pPr>
      <w:r w:rsidRPr="00723463">
        <w:rPr>
          <w:rFonts w:ascii="Arial" w:eastAsia="Calibri" w:hAnsi="Arial" w:cs="Arial"/>
          <w:lang w:eastAsia="en-US"/>
        </w:rPr>
        <w:t>Do zawarcia przez Podwykonawc</w:t>
      </w:r>
      <w:r w:rsidRPr="00723463">
        <w:rPr>
          <w:rFonts w:ascii="Arial" w:eastAsia="TimesNewRoman" w:hAnsi="Arial" w:cs="Arial"/>
          <w:lang w:eastAsia="en-US"/>
        </w:rPr>
        <w:t xml:space="preserve">ę </w:t>
      </w:r>
      <w:r w:rsidRPr="00723463">
        <w:rPr>
          <w:rFonts w:ascii="Arial" w:eastAsia="Calibri" w:hAnsi="Arial" w:cs="Arial"/>
          <w:lang w:eastAsia="en-US"/>
        </w:rPr>
        <w:t>umowy z dalszym podwykonawc</w:t>
      </w:r>
      <w:r w:rsidRPr="00723463">
        <w:rPr>
          <w:rFonts w:ascii="Arial" w:eastAsia="TimesNewRoman" w:hAnsi="Arial" w:cs="Arial"/>
          <w:lang w:eastAsia="en-US"/>
        </w:rPr>
        <w:t xml:space="preserve">ą </w:t>
      </w:r>
      <w:r w:rsidRPr="00723463">
        <w:rPr>
          <w:rFonts w:ascii="Arial" w:eastAsia="Calibri" w:hAnsi="Arial" w:cs="Arial"/>
          <w:lang w:eastAsia="en-US"/>
        </w:rPr>
        <w:t>wymagana jest zgoda Zamawiaj</w:t>
      </w:r>
      <w:r w:rsidRPr="00723463">
        <w:rPr>
          <w:rFonts w:ascii="Arial" w:eastAsia="TimesNewRoman" w:hAnsi="Arial" w:cs="Arial"/>
          <w:lang w:eastAsia="en-US"/>
        </w:rPr>
        <w:t>ą</w:t>
      </w:r>
      <w:r w:rsidRPr="00723463">
        <w:rPr>
          <w:rFonts w:ascii="Arial" w:eastAsia="Calibri" w:hAnsi="Arial" w:cs="Arial"/>
          <w:lang w:eastAsia="en-US"/>
        </w:rPr>
        <w:t xml:space="preserve">cego i Wykonawcy. Ponadto umowy Wykonawcy z Podwykonawcami oraz </w:t>
      </w:r>
      <w:r w:rsidR="00AF6D43" w:rsidRPr="00723463">
        <w:rPr>
          <w:rFonts w:ascii="Arial" w:eastAsia="Calibri" w:hAnsi="Arial" w:cs="Arial"/>
          <w:lang w:eastAsia="en-US"/>
        </w:rPr>
        <w:t xml:space="preserve">  </w:t>
      </w:r>
      <w:r w:rsidRPr="00723463">
        <w:rPr>
          <w:rFonts w:ascii="Arial" w:eastAsia="Calibri" w:hAnsi="Arial" w:cs="Arial"/>
          <w:lang w:eastAsia="en-US"/>
        </w:rPr>
        <w:t>Podwykonawców z dalszymi podmiotami musz</w:t>
      </w:r>
      <w:r w:rsidRPr="00723463">
        <w:rPr>
          <w:rFonts w:ascii="Arial" w:eastAsia="TimesNewRoman" w:hAnsi="Arial" w:cs="Arial"/>
          <w:lang w:eastAsia="en-US"/>
        </w:rPr>
        <w:t xml:space="preserve">ą </w:t>
      </w:r>
      <w:r w:rsidRPr="00723463">
        <w:rPr>
          <w:rFonts w:ascii="Arial" w:eastAsia="Calibri" w:hAnsi="Arial" w:cs="Arial"/>
          <w:lang w:eastAsia="en-US"/>
        </w:rPr>
        <w:t>zawiera</w:t>
      </w:r>
      <w:r w:rsidRPr="00723463">
        <w:rPr>
          <w:rFonts w:ascii="Arial" w:eastAsia="TimesNewRoman" w:hAnsi="Arial" w:cs="Arial"/>
          <w:lang w:eastAsia="en-US"/>
        </w:rPr>
        <w:t xml:space="preserve">ć </w:t>
      </w:r>
      <w:r w:rsidRPr="00723463">
        <w:rPr>
          <w:rFonts w:ascii="Arial" w:eastAsia="Calibri" w:hAnsi="Arial" w:cs="Arial"/>
          <w:lang w:eastAsia="en-US"/>
        </w:rPr>
        <w:t>nast</w:t>
      </w:r>
      <w:r w:rsidRPr="00723463">
        <w:rPr>
          <w:rFonts w:ascii="Arial" w:eastAsia="TimesNewRoman" w:hAnsi="Arial" w:cs="Arial"/>
          <w:lang w:eastAsia="en-US"/>
        </w:rPr>
        <w:t>ę</w:t>
      </w:r>
      <w:r w:rsidRPr="00723463">
        <w:rPr>
          <w:rFonts w:ascii="Arial" w:eastAsia="Calibri" w:hAnsi="Arial" w:cs="Arial"/>
          <w:lang w:eastAsia="en-US"/>
        </w:rPr>
        <w:t>puj</w:t>
      </w:r>
      <w:r w:rsidRPr="00723463">
        <w:rPr>
          <w:rFonts w:ascii="Arial" w:eastAsia="TimesNewRoman" w:hAnsi="Arial" w:cs="Arial"/>
          <w:lang w:eastAsia="en-US"/>
        </w:rPr>
        <w:t>ą</w:t>
      </w:r>
      <w:r w:rsidRPr="00723463">
        <w:rPr>
          <w:rFonts w:ascii="Arial" w:eastAsia="Calibri" w:hAnsi="Arial" w:cs="Arial"/>
          <w:lang w:eastAsia="en-US"/>
        </w:rPr>
        <w:t>ce postanowienia:</w:t>
      </w:r>
    </w:p>
    <w:p w14:paraId="40EBC08F" w14:textId="77777777" w:rsidR="00FC2437" w:rsidRPr="00723463" w:rsidRDefault="00FC2437" w:rsidP="00426002">
      <w:pPr>
        <w:pStyle w:val="Akapitzlist"/>
        <w:numPr>
          <w:ilvl w:val="0"/>
          <w:numId w:val="4"/>
        </w:numPr>
        <w:autoSpaceDE w:val="0"/>
        <w:autoSpaceDN w:val="0"/>
        <w:adjustRightInd w:val="0"/>
        <w:spacing w:line="360" w:lineRule="auto"/>
        <w:ind w:left="709" w:hanging="283"/>
        <w:jc w:val="both"/>
        <w:rPr>
          <w:rFonts w:ascii="Arial" w:eastAsia="Calibri" w:hAnsi="Arial" w:cs="Arial"/>
          <w:lang w:eastAsia="en-US"/>
        </w:rPr>
      </w:pPr>
      <w:r w:rsidRPr="00723463">
        <w:rPr>
          <w:rFonts w:ascii="Arial" w:eastAsia="Calibri" w:hAnsi="Arial" w:cs="Arial"/>
          <w:lang w:eastAsia="en-US"/>
        </w:rPr>
        <w:t>zapis o konieczno</w:t>
      </w:r>
      <w:r w:rsidRPr="00723463">
        <w:rPr>
          <w:rFonts w:ascii="Arial" w:eastAsia="TimesNewRoman" w:hAnsi="Arial" w:cs="Arial"/>
          <w:lang w:eastAsia="en-US"/>
        </w:rPr>
        <w:t>ś</w:t>
      </w:r>
      <w:r w:rsidRPr="00723463">
        <w:rPr>
          <w:rFonts w:ascii="Arial" w:eastAsia="Calibri" w:hAnsi="Arial" w:cs="Arial"/>
          <w:lang w:eastAsia="en-US"/>
        </w:rPr>
        <w:t>ci uzyskiwania zgody Zamawiaj</w:t>
      </w:r>
      <w:r w:rsidRPr="00723463">
        <w:rPr>
          <w:rFonts w:ascii="Arial" w:eastAsia="TimesNewRoman" w:hAnsi="Arial" w:cs="Arial"/>
          <w:lang w:eastAsia="en-US"/>
        </w:rPr>
        <w:t>ą</w:t>
      </w:r>
      <w:r w:rsidRPr="00723463">
        <w:rPr>
          <w:rFonts w:ascii="Arial" w:eastAsia="Calibri" w:hAnsi="Arial" w:cs="Arial"/>
          <w:lang w:eastAsia="en-US"/>
        </w:rPr>
        <w:t xml:space="preserve">cego </w:t>
      </w:r>
      <w:r w:rsidR="003F7131" w:rsidRPr="00723463">
        <w:rPr>
          <w:rFonts w:ascii="Arial" w:eastAsia="Calibri" w:hAnsi="Arial" w:cs="Arial"/>
          <w:lang w:eastAsia="en-US"/>
        </w:rPr>
        <w:t xml:space="preserve">i Wykonawcy na zawieranie umów </w:t>
      </w:r>
      <w:r w:rsidRPr="00723463">
        <w:rPr>
          <w:rFonts w:ascii="Arial" w:eastAsia="Calibri" w:hAnsi="Arial" w:cs="Arial"/>
          <w:lang w:eastAsia="en-US"/>
        </w:rPr>
        <w:t>z</w:t>
      </w:r>
      <w:r w:rsidR="00C74171" w:rsidRPr="00723463">
        <w:rPr>
          <w:rFonts w:ascii="Arial" w:eastAsia="Calibri" w:hAnsi="Arial" w:cs="Arial"/>
          <w:lang w:eastAsia="en-US"/>
        </w:rPr>
        <w:t> </w:t>
      </w:r>
      <w:r w:rsidRPr="00723463">
        <w:rPr>
          <w:rFonts w:ascii="Arial" w:eastAsia="Calibri" w:hAnsi="Arial" w:cs="Arial"/>
          <w:lang w:eastAsia="en-US"/>
        </w:rPr>
        <w:t>dalszymi podwykonawcami;</w:t>
      </w:r>
    </w:p>
    <w:p w14:paraId="2F4706E4" w14:textId="77777777" w:rsidR="00FC2437" w:rsidRPr="00723463" w:rsidRDefault="00FC2437" w:rsidP="003F41EB">
      <w:pPr>
        <w:numPr>
          <w:ilvl w:val="0"/>
          <w:numId w:val="4"/>
        </w:numPr>
        <w:autoSpaceDE w:val="0"/>
        <w:autoSpaceDN w:val="0"/>
        <w:adjustRightInd w:val="0"/>
        <w:spacing w:line="360" w:lineRule="auto"/>
        <w:ind w:left="709" w:hanging="283"/>
        <w:contextualSpacing/>
        <w:jc w:val="both"/>
        <w:rPr>
          <w:rFonts w:ascii="Arial" w:eastAsia="Calibri" w:hAnsi="Arial" w:cs="Arial"/>
          <w:lang w:eastAsia="en-US"/>
        </w:rPr>
      </w:pPr>
      <w:r w:rsidRPr="00723463">
        <w:rPr>
          <w:rFonts w:ascii="Arial" w:eastAsia="Calibri" w:hAnsi="Arial" w:cs="Arial"/>
          <w:lang w:eastAsia="en-US"/>
        </w:rPr>
        <w:t>zapis dotycz</w:t>
      </w:r>
      <w:r w:rsidRPr="00723463">
        <w:rPr>
          <w:rFonts w:ascii="Arial" w:eastAsia="TimesNewRoman" w:hAnsi="Arial" w:cs="Arial"/>
          <w:lang w:eastAsia="en-US"/>
        </w:rPr>
        <w:t>ą</w:t>
      </w:r>
      <w:r w:rsidRPr="00723463">
        <w:rPr>
          <w:rFonts w:ascii="Arial" w:eastAsia="Calibri" w:hAnsi="Arial" w:cs="Arial"/>
          <w:lang w:eastAsia="en-US"/>
        </w:rPr>
        <w:t xml:space="preserve">cy </w:t>
      </w:r>
      <w:r w:rsidR="00E62D00" w:rsidRPr="00723463">
        <w:rPr>
          <w:rFonts w:ascii="Arial" w:eastAsia="Calibri" w:hAnsi="Arial" w:cs="Arial"/>
          <w:lang w:eastAsia="en-US"/>
        </w:rPr>
        <w:t xml:space="preserve">zakazu </w:t>
      </w:r>
      <w:r w:rsidRPr="00723463">
        <w:rPr>
          <w:rFonts w:ascii="Arial" w:eastAsia="Calibri" w:hAnsi="Arial" w:cs="Arial"/>
          <w:lang w:eastAsia="en-US"/>
        </w:rPr>
        <w:t>cesji wierzytelno</w:t>
      </w:r>
      <w:r w:rsidRPr="00723463">
        <w:rPr>
          <w:rFonts w:ascii="Arial" w:eastAsia="TimesNewRoman" w:hAnsi="Arial" w:cs="Arial"/>
          <w:lang w:eastAsia="en-US"/>
        </w:rPr>
        <w:t>ś</w:t>
      </w:r>
      <w:r w:rsidRPr="00723463">
        <w:rPr>
          <w:rFonts w:ascii="Arial" w:eastAsia="Calibri" w:hAnsi="Arial" w:cs="Arial"/>
          <w:lang w:eastAsia="en-US"/>
        </w:rPr>
        <w:t>ci za prace wykonane przez Podwykonawc</w:t>
      </w:r>
      <w:r w:rsidRPr="00723463">
        <w:rPr>
          <w:rFonts w:ascii="Arial" w:eastAsia="TimesNewRoman" w:hAnsi="Arial" w:cs="Arial"/>
          <w:lang w:eastAsia="en-US"/>
        </w:rPr>
        <w:t xml:space="preserve">ę </w:t>
      </w:r>
      <w:r w:rsidRPr="00723463">
        <w:rPr>
          <w:rFonts w:ascii="Arial" w:eastAsia="Calibri" w:hAnsi="Arial" w:cs="Arial"/>
          <w:lang w:eastAsia="en-US"/>
        </w:rPr>
        <w:t>bądź inne podmioty umowy;</w:t>
      </w:r>
    </w:p>
    <w:p w14:paraId="52E0239B" w14:textId="77777777" w:rsidR="00FC2437" w:rsidRPr="00723463" w:rsidRDefault="00FC2437" w:rsidP="003F41EB">
      <w:pPr>
        <w:numPr>
          <w:ilvl w:val="0"/>
          <w:numId w:val="4"/>
        </w:numPr>
        <w:autoSpaceDE w:val="0"/>
        <w:autoSpaceDN w:val="0"/>
        <w:adjustRightInd w:val="0"/>
        <w:spacing w:line="360" w:lineRule="auto"/>
        <w:ind w:left="709" w:hanging="283"/>
        <w:contextualSpacing/>
        <w:jc w:val="both"/>
        <w:rPr>
          <w:rFonts w:ascii="Arial" w:eastAsia="Calibri" w:hAnsi="Arial" w:cs="Arial"/>
          <w:lang w:eastAsia="en-US"/>
        </w:rPr>
      </w:pPr>
      <w:r w:rsidRPr="00723463">
        <w:rPr>
          <w:rFonts w:ascii="Arial" w:eastAsia="Calibri" w:hAnsi="Arial" w:cs="Arial"/>
          <w:lang w:eastAsia="en-US"/>
        </w:rPr>
        <w:t>zapis o sposobie dokonywania płatno</w:t>
      </w:r>
      <w:r w:rsidRPr="00723463">
        <w:rPr>
          <w:rFonts w:ascii="Arial" w:eastAsia="TimesNewRoman" w:hAnsi="Arial" w:cs="Arial"/>
          <w:lang w:eastAsia="en-US"/>
        </w:rPr>
        <w:t>ś</w:t>
      </w:r>
      <w:r w:rsidRPr="00723463">
        <w:rPr>
          <w:rFonts w:ascii="Arial" w:eastAsia="Calibri" w:hAnsi="Arial" w:cs="Arial"/>
          <w:lang w:eastAsia="en-US"/>
        </w:rPr>
        <w:t>ci na rzecz podwykonawców lub innych podmiotów;</w:t>
      </w:r>
    </w:p>
    <w:p w14:paraId="7BC2D5C9" w14:textId="77777777" w:rsidR="002875E1" w:rsidRPr="00723463" w:rsidRDefault="00FC2437" w:rsidP="003F41EB">
      <w:pPr>
        <w:numPr>
          <w:ilvl w:val="0"/>
          <w:numId w:val="4"/>
        </w:numPr>
        <w:autoSpaceDE w:val="0"/>
        <w:autoSpaceDN w:val="0"/>
        <w:adjustRightInd w:val="0"/>
        <w:spacing w:line="360" w:lineRule="auto"/>
        <w:ind w:left="709" w:hanging="283"/>
        <w:contextualSpacing/>
        <w:jc w:val="both"/>
        <w:rPr>
          <w:rFonts w:ascii="Arial" w:eastAsia="Calibri" w:hAnsi="Arial" w:cs="Arial"/>
          <w:lang w:eastAsia="en-US"/>
        </w:rPr>
      </w:pPr>
      <w:r w:rsidRPr="00723463">
        <w:rPr>
          <w:rFonts w:ascii="Arial" w:eastAsia="Calibri" w:hAnsi="Arial" w:cs="Arial"/>
          <w:lang w:eastAsia="en-US"/>
        </w:rPr>
        <w:t>zapis o obowi</w:t>
      </w:r>
      <w:r w:rsidRPr="00723463">
        <w:rPr>
          <w:rFonts w:ascii="Arial" w:eastAsia="TimesNewRoman" w:hAnsi="Arial" w:cs="Arial"/>
          <w:lang w:eastAsia="en-US"/>
        </w:rPr>
        <w:t>ą</w:t>
      </w:r>
      <w:r w:rsidRPr="00723463">
        <w:rPr>
          <w:rFonts w:ascii="Arial" w:eastAsia="Calibri" w:hAnsi="Arial" w:cs="Arial"/>
          <w:lang w:eastAsia="en-US"/>
        </w:rPr>
        <w:t>zku niezwłocznego informowania Wykonawcy i Zamawiaj</w:t>
      </w:r>
      <w:r w:rsidRPr="00723463">
        <w:rPr>
          <w:rFonts w:ascii="Arial" w:eastAsia="TimesNewRoman" w:hAnsi="Arial" w:cs="Arial"/>
          <w:lang w:eastAsia="en-US"/>
        </w:rPr>
        <w:t>ą</w:t>
      </w:r>
      <w:r w:rsidR="008B4C6E" w:rsidRPr="00723463">
        <w:rPr>
          <w:rFonts w:ascii="Arial" w:eastAsia="Calibri" w:hAnsi="Arial" w:cs="Arial"/>
          <w:lang w:eastAsia="en-US"/>
        </w:rPr>
        <w:t xml:space="preserve">cego </w:t>
      </w:r>
      <w:r w:rsidRPr="00723463">
        <w:rPr>
          <w:rFonts w:ascii="Arial" w:eastAsia="Calibri" w:hAnsi="Arial" w:cs="Arial"/>
          <w:lang w:eastAsia="en-US"/>
        </w:rPr>
        <w:t>o zdarzeniach,</w:t>
      </w:r>
      <w:r w:rsidR="00AF6D43" w:rsidRPr="00723463">
        <w:rPr>
          <w:rFonts w:ascii="Arial" w:eastAsia="Calibri" w:hAnsi="Arial" w:cs="Arial"/>
          <w:lang w:eastAsia="en-US"/>
        </w:rPr>
        <w:t xml:space="preserve"> </w:t>
      </w:r>
      <w:r w:rsidRPr="00723463">
        <w:rPr>
          <w:rFonts w:ascii="Arial" w:eastAsia="Calibri" w:hAnsi="Arial" w:cs="Arial"/>
          <w:lang w:eastAsia="en-US"/>
        </w:rPr>
        <w:t xml:space="preserve"> które mog</w:t>
      </w:r>
      <w:r w:rsidRPr="00723463">
        <w:rPr>
          <w:rFonts w:ascii="Arial" w:eastAsia="TimesNewRoman" w:hAnsi="Arial" w:cs="Arial"/>
          <w:lang w:eastAsia="en-US"/>
        </w:rPr>
        <w:t xml:space="preserve">ą </w:t>
      </w:r>
      <w:r w:rsidRPr="00723463">
        <w:rPr>
          <w:rFonts w:ascii="Arial" w:eastAsia="Calibri" w:hAnsi="Arial" w:cs="Arial"/>
          <w:lang w:eastAsia="en-US"/>
        </w:rPr>
        <w:t>by</w:t>
      </w:r>
      <w:r w:rsidRPr="00723463">
        <w:rPr>
          <w:rFonts w:ascii="Arial" w:eastAsia="TimesNewRoman" w:hAnsi="Arial" w:cs="Arial"/>
          <w:lang w:eastAsia="en-US"/>
        </w:rPr>
        <w:t xml:space="preserve">ć </w:t>
      </w:r>
      <w:r w:rsidRPr="00723463">
        <w:rPr>
          <w:rFonts w:ascii="Arial" w:eastAsia="Calibri" w:hAnsi="Arial" w:cs="Arial"/>
          <w:lang w:eastAsia="en-US"/>
        </w:rPr>
        <w:t>uznane za istotne dla prawidłowego wykonania zobowi</w:t>
      </w:r>
      <w:r w:rsidRPr="00723463">
        <w:rPr>
          <w:rFonts w:ascii="Arial" w:eastAsia="TimesNewRoman" w:hAnsi="Arial" w:cs="Arial"/>
          <w:lang w:eastAsia="en-US"/>
        </w:rPr>
        <w:t>ą</w:t>
      </w:r>
      <w:r w:rsidRPr="00723463">
        <w:rPr>
          <w:rFonts w:ascii="Arial" w:eastAsia="Calibri" w:hAnsi="Arial" w:cs="Arial"/>
          <w:lang w:eastAsia="en-US"/>
        </w:rPr>
        <w:t>za</w:t>
      </w:r>
      <w:r w:rsidRPr="00723463">
        <w:rPr>
          <w:rFonts w:ascii="Arial" w:eastAsia="TimesNewRoman" w:hAnsi="Arial" w:cs="Arial"/>
          <w:lang w:eastAsia="en-US"/>
        </w:rPr>
        <w:t xml:space="preserve">ń </w:t>
      </w:r>
      <w:r w:rsidRPr="00723463">
        <w:rPr>
          <w:rFonts w:ascii="Arial" w:eastAsia="Calibri" w:hAnsi="Arial" w:cs="Arial"/>
          <w:lang w:eastAsia="en-US"/>
        </w:rPr>
        <w:t>przez osoby uczestnicz</w:t>
      </w:r>
      <w:r w:rsidRPr="00723463">
        <w:rPr>
          <w:rFonts w:ascii="Arial" w:eastAsia="TimesNewRoman" w:hAnsi="Arial" w:cs="Arial"/>
          <w:lang w:eastAsia="en-US"/>
        </w:rPr>
        <w:t>ą</w:t>
      </w:r>
      <w:r w:rsidRPr="00723463">
        <w:rPr>
          <w:rFonts w:ascii="Arial" w:eastAsia="Calibri" w:hAnsi="Arial" w:cs="Arial"/>
          <w:lang w:eastAsia="en-US"/>
        </w:rPr>
        <w:t>ce w realizacji Umowy, mi</w:t>
      </w:r>
      <w:r w:rsidRPr="00723463">
        <w:rPr>
          <w:rFonts w:ascii="Arial" w:eastAsia="TimesNewRoman" w:hAnsi="Arial" w:cs="Arial"/>
          <w:lang w:eastAsia="en-US"/>
        </w:rPr>
        <w:t>ę</w:t>
      </w:r>
      <w:r w:rsidRPr="00723463">
        <w:rPr>
          <w:rFonts w:ascii="Arial" w:eastAsia="Calibri" w:hAnsi="Arial" w:cs="Arial"/>
          <w:lang w:eastAsia="en-US"/>
        </w:rPr>
        <w:t>dzy innymi o sporach lub mo</w:t>
      </w:r>
      <w:r w:rsidRPr="00723463">
        <w:rPr>
          <w:rFonts w:ascii="Arial" w:eastAsia="TimesNewRoman" w:hAnsi="Arial" w:cs="Arial"/>
          <w:lang w:eastAsia="en-US"/>
        </w:rPr>
        <w:t>ż</w:t>
      </w:r>
      <w:r w:rsidRPr="00723463">
        <w:rPr>
          <w:rFonts w:ascii="Arial" w:eastAsia="Calibri" w:hAnsi="Arial" w:cs="Arial"/>
          <w:lang w:eastAsia="en-US"/>
        </w:rPr>
        <w:t>liwo</w:t>
      </w:r>
      <w:r w:rsidRPr="00723463">
        <w:rPr>
          <w:rFonts w:ascii="Arial" w:eastAsia="TimesNewRoman" w:hAnsi="Arial" w:cs="Arial"/>
          <w:lang w:eastAsia="en-US"/>
        </w:rPr>
        <w:t>ś</w:t>
      </w:r>
      <w:r w:rsidRPr="00723463">
        <w:rPr>
          <w:rFonts w:ascii="Arial" w:eastAsia="Calibri" w:hAnsi="Arial" w:cs="Arial"/>
          <w:lang w:eastAsia="en-US"/>
        </w:rPr>
        <w:t>ci ich wyst</w:t>
      </w:r>
      <w:r w:rsidRPr="00723463">
        <w:rPr>
          <w:rFonts w:ascii="Arial" w:eastAsia="TimesNewRoman" w:hAnsi="Arial" w:cs="Arial"/>
          <w:lang w:eastAsia="en-US"/>
        </w:rPr>
        <w:t>ą</w:t>
      </w:r>
      <w:r w:rsidRPr="00723463">
        <w:rPr>
          <w:rFonts w:ascii="Arial" w:eastAsia="Calibri" w:hAnsi="Arial" w:cs="Arial"/>
          <w:lang w:eastAsia="en-US"/>
        </w:rPr>
        <w:t>pienia, a</w:t>
      </w:r>
      <w:r w:rsidR="00AC2537" w:rsidRPr="00723463">
        <w:rPr>
          <w:rFonts w:ascii="Arial" w:eastAsia="Calibri" w:hAnsi="Arial" w:cs="Arial"/>
          <w:lang w:eastAsia="en-US"/>
        </w:rPr>
        <w:t> </w:t>
      </w:r>
      <w:r w:rsidRPr="00723463">
        <w:rPr>
          <w:rFonts w:ascii="Arial" w:eastAsia="Calibri" w:hAnsi="Arial" w:cs="Arial"/>
          <w:lang w:eastAsia="en-US"/>
        </w:rPr>
        <w:t>tak</w:t>
      </w:r>
      <w:r w:rsidRPr="00723463">
        <w:rPr>
          <w:rFonts w:ascii="Arial" w:eastAsia="TimesNewRoman" w:hAnsi="Arial" w:cs="Arial"/>
          <w:lang w:eastAsia="en-US"/>
        </w:rPr>
        <w:t>ż</w:t>
      </w:r>
      <w:r w:rsidRPr="00723463">
        <w:rPr>
          <w:rFonts w:ascii="Arial" w:eastAsia="Calibri" w:hAnsi="Arial" w:cs="Arial"/>
          <w:lang w:eastAsia="en-US"/>
        </w:rPr>
        <w:t>e o złej sytuacji finansowej i ekonomicznej tych wykonawców oraz mo</w:t>
      </w:r>
      <w:r w:rsidRPr="00723463">
        <w:rPr>
          <w:rFonts w:ascii="Arial" w:eastAsia="TimesNewRoman" w:hAnsi="Arial" w:cs="Arial"/>
          <w:lang w:eastAsia="en-US"/>
        </w:rPr>
        <w:t>ż</w:t>
      </w:r>
      <w:r w:rsidRPr="00723463">
        <w:rPr>
          <w:rFonts w:ascii="Arial" w:eastAsia="Calibri" w:hAnsi="Arial" w:cs="Arial"/>
          <w:lang w:eastAsia="en-US"/>
        </w:rPr>
        <w:t>liwo</w:t>
      </w:r>
      <w:r w:rsidRPr="00723463">
        <w:rPr>
          <w:rFonts w:ascii="Arial" w:eastAsia="TimesNewRoman" w:hAnsi="Arial" w:cs="Arial"/>
          <w:lang w:eastAsia="en-US"/>
        </w:rPr>
        <w:t>ś</w:t>
      </w:r>
      <w:r w:rsidRPr="00723463">
        <w:rPr>
          <w:rFonts w:ascii="Arial" w:eastAsia="Calibri" w:hAnsi="Arial" w:cs="Arial"/>
          <w:lang w:eastAsia="en-US"/>
        </w:rPr>
        <w:t>ci wyst</w:t>
      </w:r>
      <w:r w:rsidRPr="00723463">
        <w:rPr>
          <w:rFonts w:ascii="Arial" w:eastAsia="TimesNewRoman" w:hAnsi="Arial" w:cs="Arial"/>
          <w:lang w:eastAsia="en-US"/>
        </w:rPr>
        <w:t>ą</w:t>
      </w:r>
      <w:r w:rsidRPr="00723463">
        <w:rPr>
          <w:rFonts w:ascii="Arial" w:eastAsia="Calibri" w:hAnsi="Arial" w:cs="Arial"/>
          <w:lang w:eastAsia="en-US"/>
        </w:rPr>
        <w:t>pienia takiej sytuacji.</w:t>
      </w:r>
    </w:p>
    <w:p w14:paraId="7C90701C" w14:textId="77777777" w:rsidR="002875E1" w:rsidRPr="00723463" w:rsidRDefault="00FC2437" w:rsidP="008F2FEE">
      <w:pPr>
        <w:pStyle w:val="Akapitzlist"/>
        <w:numPr>
          <w:ilvl w:val="1"/>
          <w:numId w:val="6"/>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Ewentualna zmiana Podwykonawcy</w:t>
      </w:r>
      <w:r w:rsidR="00E21D41" w:rsidRPr="00723463">
        <w:rPr>
          <w:rFonts w:ascii="Arial" w:eastAsia="Calibri" w:hAnsi="Arial" w:cs="Arial"/>
          <w:lang w:eastAsia="en-US"/>
        </w:rPr>
        <w:t xml:space="preserve"> lub dalszego </w:t>
      </w:r>
      <w:proofErr w:type="spellStart"/>
      <w:r w:rsidR="00E21D41" w:rsidRPr="00723463">
        <w:rPr>
          <w:rFonts w:ascii="Arial" w:eastAsia="Calibri" w:hAnsi="Arial" w:cs="Arial"/>
          <w:lang w:eastAsia="en-US"/>
        </w:rPr>
        <w:t>powykonawcy</w:t>
      </w:r>
      <w:proofErr w:type="spellEnd"/>
      <w:r w:rsidRPr="00723463">
        <w:rPr>
          <w:rFonts w:ascii="Arial" w:eastAsia="Calibri" w:hAnsi="Arial" w:cs="Arial"/>
          <w:lang w:eastAsia="en-US"/>
        </w:rPr>
        <w:t xml:space="preserve"> w trakcie realizacji zamówienia </w:t>
      </w:r>
      <w:r w:rsidR="00AF6D43" w:rsidRPr="00723463">
        <w:rPr>
          <w:rFonts w:ascii="Arial" w:eastAsia="Calibri" w:hAnsi="Arial" w:cs="Arial"/>
          <w:lang w:eastAsia="en-US"/>
        </w:rPr>
        <w:t xml:space="preserve">  </w:t>
      </w:r>
      <w:r w:rsidRPr="00723463">
        <w:rPr>
          <w:rFonts w:ascii="Arial" w:eastAsia="Calibri" w:hAnsi="Arial" w:cs="Arial"/>
          <w:lang w:eastAsia="en-US"/>
        </w:rPr>
        <w:t>mo</w:t>
      </w:r>
      <w:r w:rsidRPr="00723463">
        <w:rPr>
          <w:rFonts w:ascii="Arial" w:eastAsia="TimesNewRoman" w:hAnsi="Arial" w:cs="Arial"/>
          <w:lang w:eastAsia="en-US"/>
        </w:rPr>
        <w:t>ż</w:t>
      </w:r>
      <w:r w:rsidRPr="00723463">
        <w:rPr>
          <w:rFonts w:ascii="Arial" w:eastAsia="Calibri" w:hAnsi="Arial" w:cs="Arial"/>
          <w:lang w:eastAsia="en-US"/>
        </w:rPr>
        <w:t>e nast</w:t>
      </w:r>
      <w:r w:rsidRPr="00723463">
        <w:rPr>
          <w:rFonts w:ascii="Arial" w:eastAsia="TimesNewRoman" w:hAnsi="Arial" w:cs="Arial"/>
          <w:lang w:eastAsia="en-US"/>
        </w:rPr>
        <w:t>ą</w:t>
      </w:r>
      <w:r w:rsidRPr="00723463">
        <w:rPr>
          <w:rFonts w:ascii="Arial" w:eastAsia="Calibri" w:hAnsi="Arial" w:cs="Arial"/>
          <w:lang w:eastAsia="en-US"/>
        </w:rPr>
        <w:t>pi</w:t>
      </w:r>
      <w:r w:rsidRPr="00723463">
        <w:rPr>
          <w:rFonts w:ascii="Arial" w:eastAsia="TimesNewRoman" w:hAnsi="Arial" w:cs="Arial"/>
          <w:lang w:eastAsia="en-US"/>
        </w:rPr>
        <w:t xml:space="preserve">ć </w:t>
      </w:r>
      <w:r w:rsidRPr="00723463">
        <w:rPr>
          <w:rFonts w:ascii="Arial" w:eastAsia="Calibri" w:hAnsi="Arial" w:cs="Arial"/>
          <w:lang w:eastAsia="en-US"/>
        </w:rPr>
        <w:t>tylko za zgod</w:t>
      </w:r>
      <w:r w:rsidRPr="00723463">
        <w:rPr>
          <w:rFonts w:ascii="Arial" w:eastAsia="TimesNewRoman" w:hAnsi="Arial" w:cs="Arial"/>
          <w:lang w:eastAsia="en-US"/>
        </w:rPr>
        <w:t xml:space="preserve">ą </w:t>
      </w:r>
      <w:r w:rsidRPr="00723463">
        <w:rPr>
          <w:rFonts w:ascii="Arial" w:eastAsia="Calibri" w:hAnsi="Arial" w:cs="Arial"/>
          <w:lang w:eastAsia="en-US"/>
        </w:rPr>
        <w:t>Zamawiaj</w:t>
      </w:r>
      <w:r w:rsidRPr="00723463">
        <w:rPr>
          <w:rFonts w:ascii="Arial" w:eastAsia="TimesNewRoman" w:hAnsi="Arial" w:cs="Arial"/>
          <w:lang w:eastAsia="en-US"/>
        </w:rPr>
        <w:t>ą</w:t>
      </w:r>
      <w:r w:rsidRPr="00723463">
        <w:rPr>
          <w:rFonts w:ascii="Arial" w:eastAsia="Calibri" w:hAnsi="Arial" w:cs="Arial"/>
          <w:lang w:eastAsia="en-US"/>
        </w:rPr>
        <w:t>cego, z zachowaniem formy pisemnej i warunków okre</w:t>
      </w:r>
      <w:r w:rsidRPr="00723463">
        <w:rPr>
          <w:rFonts w:ascii="Arial" w:eastAsia="TimesNewRoman" w:hAnsi="Arial" w:cs="Arial"/>
          <w:lang w:eastAsia="en-US"/>
        </w:rPr>
        <w:t>ś</w:t>
      </w:r>
      <w:r w:rsidRPr="00723463">
        <w:rPr>
          <w:rFonts w:ascii="Arial" w:eastAsia="Calibri" w:hAnsi="Arial" w:cs="Arial"/>
          <w:lang w:eastAsia="en-US"/>
        </w:rPr>
        <w:t xml:space="preserve">lonych w pkt </w:t>
      </w:r>
      <w:r w:rsidR="00E21D41" w:rsidRPr="00723463">
        <w:rPr>
          <w:rFonts w:ascii="Arial" w:eastAsia="Calibri" w:hAnsi="Arial" w:cs="Arial"/>
          <w:lang w:eastAsia="en-US"/>
        </w:rPr>
        <w:t>2 – 4.</w:t>
      </w:r>
    </w:p>
    <w:p w14:paraId="4C29D82F" w14:textId="77777777" w:rsidR="002875E1" w:rsidRPr="00723463" w:rsidRDefault="00FC2437" w:rsidP="008F2FEE">
      <w:pPr>
        <w:pStyle w:val="Akapitzlist"/>
        <w:numPr>
          <w:ilvl w:val="1"/>
          <w:numId w:val="6"/>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Wykonawca odpowiada za działania Podwykonawcy jak za własne.</w:t>
      </w:r>
      <w:r w:rsidR="002875E1" w:rsidRPr="00723463">
        <w:rPr>
          <w:rFonts w:ascii="Arial" w:eastAsia="Calibri" w:hAnsi="Arial" w:cs="Arial"/>
          <w:lang w:eastAsia="en-US"/>
        </w:rPr>
        <w:t xml:space="preserve"> Ponadto u</w:t>
      </w:r>
      <w:r w:rsidRPr="00723463">
        <w:rPr>
          <w:rFonts w:ascii="Arial" w:eastAsia="Calibri" w:hAnsi="Arial" w:cs="Arial"/>
          <w:lang w:eastAsia="en-US"/>
        </w:rPr>
        <w:t>mowy</w:t>
      </w:r>
      <w:r w:rsidR="002875E1" w:rsidRPr="00723463">
        <w:rPr>
          <w:rFonts w:ascii="Arial" w:eastAsia="Calibri" w:hAnsi="Arial" w:cs="Arial"/>
          <w:lang w:eastAsia="en-US"/>
        </w:rPr>
        <w:t xml:space="preserve"> zawarte</w:t>
      </w:r>
      <w:r w:rsidRPr="00723463">
        <w:rPr>
          <w:rFonts w:ascii="Arial" w:eastAsia="Calibri" w:hAnsi="Arial" w:cs="Arial"/>
          <w:lang w:eastAsia="en-US"/>
        </w:rPr>
        <w:t xml:space="preserve"> z</w:t>
      </w:r>
      <w:r w:rsidR="00CB46BD" w:rsidRPr="00723463">
        <w:rPr>
          <w:rFonts w:ascii="Arial" w:eastAsia="Calibri" w:hAnsi="Arial" w:cs="Arial"/>
          <w:lang w:eastAsia="en-US"/>
        </w:rPr>
        <w:t> </w:t>
      </w:r>
      <w:r w:rsidRPr="00723463">
        <w:rPr>
          <w:rFonts w:ascii="Arial" w:eastAsia="Calibri" w:hAnsi="Arial" w:cs="Arial"/>
          <w:lang w:eastAsia="en-US"/>
        </w:rPr>
        <w:t>Podwykonawcami nie zwalniaj</w:t>
      </w:r>
      <w:r w:rsidRPr="00723463">
        <w:rPr>
          <w:rFonts w:ascii="Arial" w:eastAsia="TimesNewRoman" w:hAnsi="Arial" w:cs="Arial"/>
          <w:lang w:eastAsia="en-US"/>
        </w:rPr>
        <w:t xml:space="preserve">ą </w:t>
      </w:r>
      <w:r w:rsidRPr="00723463">
        <w:rPr>
          <w:rFonts w:ascii="Arial" w:eastAsia="Calibri" w:hAnsi="Arial" w:cs="Arial"/>
          <w:lang w:eastAsia="en-US"/>
        </w:rPr>
        <w:t xml:space="preserve">Wykonawcy z </w:t>
      </w:r>
      <w:r w:rsidRPr="00723463">
        <w:rPr>
          <w:rFonts w:ascii="Arial" w:eastAsia="TimesNewRoman" w:hAnsi="Arial" w:cs="Arial"/>
          <w:lang w:eastAsia="en-US"/>
        </w:rPr>
        <w:t>ż</w:t>
      </w:r>
      <w:r w:rsidRPr="00723463">
        <w:rPr>
          <w:rFonts w:ascii="Arial" w:eastAsia="Calibri" w:hAnsi="Arial" w:cs="Arial"/>
          <w:lang w:eastAsia="en-US"/>
        </w:rPr>
        <w:t>adnego zobowi</w:t>
      </w:r>
      <w:r w:rsidRPr="00723463">
        <w:rPr>
          <w:rFonts w:ascii="Arial" w:eastAsia="TimesNewRoman" w:hAnsi="Arial" w:cs="Arial"/>
          <w:lang w:eastAsia="en-US"/>
        </w:rPr>
        <w:t>ą</w:t>
      </w:r>
      <w:r w:rsidRPr="00723463">
        <w:rPr>
          <w:rFonts w:ascii="Arial" w:eastAsia="Calibri" w:hAnsi="Arial" w:cs="Arial"/>
          <w:lang w:eastAsia="en-US"/>
        </w:rPr>
        <w:t>zania lub odpowiedzialno</w:t>
      </w:r>
      <w:r w:rsidRPr="00723463">
        <w:rPr>
          <w:rFonts w:ascii="Arial" w:eastAsia="TimesNewRoman" w:hAnsi="Arial" w:cs="Arial"/>
          <w:lang w:eastAsia="en-US"/>
        </w:rPr>
        <w:t>ś</w:t>
      </w:r>
      <w:r w:rsidRPr="00723463">
        <w:rPr>
          <w:rFonts w:ascii="Arial" w:eastAsia="Calibri" w:hAnsi="Arial" w:cs="Arial"/>
          <w:lang w:eastAsia="en-US"/>
        </w:rPr>
        <w:t>ci wynikaj</w:t>
      </w:r>
      <w:r w:rsidRPr="00723463">
        <w:rPr>
          <w:rFonts w:ascii="Arial" w:eastAsia="TimesNewRoman" w:hAnsi="Arial" w:cs="Arial"/>
          <w:lang w:eastAsia="en-US"/>
        </w:rPr>
        <w:t>ą</w:t>
      </w:r>
      <w:r w:rsidRPr="00723463">
        <w:rPr>
          <w:rFonts w:ascii="Arial" w:eastAsia="Calibri" w:hAnsi="Arial" w:cs="Arial"/>
          <w:lang w:eastAsia="en-US"/>
        </w:rPr>
        <w:t xml:space="preserve">cej z umowy podpisanej z Zamawiającym. </w:t>
      </w:r>
    </w:p>
    <w:p w14:paraId="7C576035" w14:textId="77777777" w:rsidR="008A3302" w:rsidRPr="00723463" w:rsidRDefault="00FC2437" w:rsidP="008F2FEE">
      <w:pPr>
        <w:pStyle w:val="Akapitzlist"/>
        <w:numPr>
          <w:ilvl w:val="1"/>
          <w:numId w:val="6"/>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Odpowiedzialno</w:t>
      </w:r>
      <w:r w:rsidRPr="00723463">
        <w:rPr>
          <w:rFonts w:ascii="Arial" w:eastAsia="TimesNewRoman" w:hAnsi="Arial" w:cs="Arial"/>
          <w:lang w:eastAsia="en-US"/>
        </w:rPr>
        <w:t xml:space="preserve">ść </w:t>
      </w:r>
      <w:r w:rsidRPr="00723463">
        <w:rPr>
          <w:rFonts w:ascii="Arial" w:eastAsia="Calibri" w:hAnsi="Arial" w:cs="Arial"/>
          <w:lang w:eastAsia="en-US"/>
        </w:rPr>
        <w:t>Wykonawcy za zaniedbania i uchybienia dokonane przez pracowników Podwykonawcy jest taka sama, jakby tych zaniedba</w:t>
      </w:r>
      <w:r w:rsidRPr="00723463">
        <w:rPr>
          <w:rFonts w:ascii="Arial" w:eastAsia="TimesNewRoman" w:hAnsi="Arial" w:cs="Arial"/>
          <w:lang w:eastAsia="en-US"/>
        </w:rPr>
        <w:t xml:space="preserve">ń </w:t>
      </w:r>
      <w:r w:rsidRPr="00723463">
        <w:rPr>
          <w:rFonts w:ascii="Arial" w:eastAsia="Calibri" w:hAnsi="Arial" w:cs="Arial"/>
          <w:lang w:eastAsia="en-US"/>
        </w:rPr>
        <w:t>lub uchybie</w:t>
      </w:r>
      <w:r w:rsidRPr="00723463">
        <w:rPr>
          <w:rFonts w:ascii="Arial" w:eastAsia="TimesNewRoman" w:hAnsi="Arial" w:cs="Arial"/>
          <w:lang w:eastAsia="en-US"/>
        </w:rPr>
        <w:t xml:space="preserve">ń </w:t>
      </w:r>
      <w:r w:rsidRPr="00723463">
        <w:rPr>
          <w:rFonts w:ascii="Arial" w:eastAsia="Calibri" w:hAnsi="Arial" w:cs="Arial"/>
          <w:lang w:eastAsia="en-US"/>
        </w:rPr>
        <w:t>dopu</w:t>
      </w:r>
      <w:r w:rsidRPr="00723463">
        <w:rPr>
          <w:rFonts w:ascii="Arial" w:eastAsia="TimesNewRoman" w:hAnsi="Arial" w:cs="Arial"/>
          <w:lang w:eastAsia="en-US"/>
        </w:rPr>
        <w:t>ś</w:t>
      </w:r>
      <w:r w:rsidRPr="00723463">
        <w:rPr>
          <w:rFonts w:ascii="Arial" w:eastAsia="Calibri" w:hAnsi="Arial" w:cs="Arial"/>
          <w:lang w:eastAsia="en-US"/>
        </w:rPr>
        <w:t>cili si</w:t>
      </w:r>
      <w:r w:rsidRPr="00723463">
        <w:rPr>
          <w:rFonts w:ascii="Arial" w:eastAsia="TimesNewRoman" w:hAnsi="Arial" w:cs="Arial"/>
          <w:lang w:eastAsia="en-US"/>
        </w:rPr>
        <w:t xml:space="preserve">ę </w:t>
      </w:r>
      <w:r w:rsidRPr="00723463">
        <w:rPr>
          <w:rFonts w:ascii="Arial" w:eastAsia="Calibri" w:hAnsi="Arial" w:cs="Arial"/>
          <w:lang w:eastAsia="en-US"/>
        </w:rPr>
        <w:t>pracownicy Wykonawcy.</w:t>
      </w:r>
    </w:p>
    <w:p w14:paraId="3F12C8FD" w14:textId="77777777" w:rsidR="00FC2437" w:rsidRPr="00723463" w:rsidRDefault="00FC2437" w:rsidP="00426002">
      <w:pPr>
        <w:spacing w:line="360" w:lineRule="auto"/>
        <w:jc w:val="both"/>
        <w:rPr>
          <w:rFonts w:ascii="Arial" w:hAnsi="Arial" w:cs="Arial"/>
          <w:b/>
        </w:rPr>
      </w:pPr>
    </w:p>
    <w:p w14:paraId="4EB575F0" w14:textId="77777777" w:rsidR="00FD3F6E" w:rsidRPr="00723463" w:rsidRDefault="00F62746" w:rsidP="001223D6">
      <w:pPr>
        <w:pStyle w:val="Nagwek2"/>
        <w:numPr>
          <w:ilvl w:val="0"/>
          <w:numId w:val="6"/>
        </w:numPr>
        <w:spacing w:line="360" w:lineRule="auto"/>
        <w:ind w:left="426" w:hanging="426"/>
        <w:jc w:val="left"/>
        <w:rPr>
          <w:rFonts w:ascii="Arial" w:hAnsi="Arial" w:cs="Arial"/>
          <w:b/>
          <w:sz w:val="22"/>
          <w:szCs w:val="22"/>
          <w:u w:val="none"/>
        </w:rPr>
      </w:pPr>
      <w:r w:rsidRPr="00723463">
        <w:rPr>
          <w:rFonts w:ascii="Arial" w:hAnsi="Arial" w:cs="Arial"/>
          <w:b/>
          <w:sz w:val="22"/>
          <w:szCs w:val="22"/>
          <w:u w:val="none"/>
        </w:rPr>
        <w:t>Zakończenie realizacji zamówienia</w:t>
      </w:r>
    </w:p>
    <w:p w14:paraId="227A64D6" w14:textId="77777777" w:rsidR="001223D6" w:rsidRPr="00723463" w:rsidRDefault="00972331"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t>Wykonawca po zakończeniu trwania umowy jest zobowiązany do systematycznego odbioru pojemników do zbiórki odpadów komunalnych zmieszanych oraz selektywnie zbieranych stanowiących jego własność zgodnie z harmonogramem odbioru odpadów dla poszczególnych nieruchomości.</w:t>
      </w:r>
    </w:p>
    <w:p w14:paraId="4C7B27C1" w14:textId="77777777" w:rsidR="001223D6" w:rsidRPr="00723463" w:rsidRDefault="00972331"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t>Wykonawca jest zobowiązany do systematycznego odbioru pojemników zgodnie z harmonogramem, który przedstawi Zamawiającemu nie później niż 21 dni przed zakończeniem umowy.</w:t>
      </w:r>
    </w:p>
    <w:p w14:paraId="2BB0F1EE" w14:textId="77777777" w:rsidR="001223D6" w:rsidRPr="00723463" w:rsidRDefault="00972331"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t>Odpady zgromadzone w pojemnikach stanowiących własność wykonawcy, w kolejnym miesiącu po zakończeniu umowy odbierze nowy Wykonawca, z którym Zamawiający zawrze umowę na o</w:t>
      </w:r>
      <w:r w:rsidR="00E712CE">
        <w:rPr>
          <w:rFonts w:ascii="Arial" w:hAnsi="Arial" w:cs="Arial"/>
        </w:rPr>
        <w:t>d</w:t>
      </w:r>
      <w:r w:rsidRPr="00723463">
        <w:rPr>
          <w:rFonts w:ascii="Arial" w:hAnsi="Arial" w:cs="Arial"/>
        </w:rPr>
        <w:t>biór odpadów komunalnych w kolejnym okresie realizacji usługi</w:t>
      </w:r>
      <w:r w:rsidR="001223D6" w:rsidRPr="00723463">
        <w:rPr>
          <w:rFonts w:ascii="Arial" w:hAnsi="Arial" w:cs="Arial"/>
        </w:rPr>
        <w:t>.</w:t>
      </w:r>
    </w:p>
    <w:p w14:paraId="3E3DF0A2" w14:textId="77777777" w:rsidR="001223D6" w:rsidRPr="00723463" w:rsidRDefault="00972331"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lastRenderedPageBreak/>
        <w:t>Odbiór pojemników w miesiącu po zakończeniu umowy obecny Wykonawca winien zrealizować nie później niż 24 godziny po pierwszym odbiorze odpadów wskazanym w harmonogramie odbioru odpadów opracowanym przez nowego Wykonawcę.</w:t>
      </w:r>
    </w:p>
    <w:p w14:paraId="69454107" w14:textId="77777777" w:rsidR="00972331" w:rsidRPr="00723463" w:rsidRDefault="00972331"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t xml:space="preserve">Wszystkie pojemniki rozmieszczone przez Wykonawcę na terenie miasta Zabrze winny być ostatecznie zabrane najpóźniej do </w:t>
      </w:r>
      <w:r w:rsidR="0031449D" w:rsidRPr="00723463">
        <w:rPr>
          <w:rFonts w:ascii="Arial" w:hAnsi="Arial" w:cs="Arial"/>
        </w:rPr>
        <w:t>30</w:t>
      </w:r>
      <w:r w:rsidRPr="00723463">
        <w:rPr>
          <w:rFonts w:ascii="Arial" w:hAnsi="Arial" w:cs="Arial"/>
        </w:rPr>
        <w:t xml:space="preserve"> dni po zakończeniu świadczenia usługi.</w:t>
      </w:r>
    </w:p>
    <w:p w14:paraId="20DCA301" w14:textId="77777777" w:rsidR="0031449D" w:rsidRPr="00723463" w:rsidRDefault="0031449D" w:rsidP="001223D6">
      <w:pPr>
        <w:pStyle w:val="Akapitzlist"/>
        <w:numPr>
          <w:ilvl w:val="2"/>
          <w:numId w:val="38"/>
        </w:numPr>
        <w:tabs>
          <w:tab w:val="left" w:pos="567"/>
        </w:tabs>
        <w:spacing w:line="360" w:lineRule="auto"/>
        <w:ind w:left="426" w:hanging="426"/>
        <w:jc w:val="both"/>
        <w:rPr>
          <w:rFonts w:ascii="Arial" w:hAnsi="Arial" w:cs="Arial"/>
        </w:rPr>
      </w:pPr>
      <w:r w:rsidRPr="00723463">
        <w:rPr>
          <w:rFonts w:ascii="Arial" w:hAnsi="Arial" w:cs="Arial"/>
        </w:rPr>
        <w:t>W przypadku braku realizacji odbioru pojemników w terminie określonym w pkt 5 i braku podjęcia dalszych działań po informacji otrzymanej od Zamawiającego nowy Wykonawca będzie uprawniony do usunięcia pojemników i ich zmagazynowania na koszt Wykonawcy.</w:t>
      </w:r>
    </w:p>
    <w:p w14:paraId="4B6621B3" w14:textId="77777777" w:rsidR="00CD3BD0" w:rsidRPr="00723463" w:rsidRDefault="0031449D" w:rsidP="00AB3479">
      <w:pPr>
        <w:pStyle w:val="Akapitzlist"/>
        <w:tabs>
          <w:tab w:val="left" w:pos="567"/>
        </w:tabs>
        <w:spacing w:line="360" w:lineRule="auto"/>
        <w:ind w:left="426"/>
        <w:jc w:val="both"/>
        <w:rPr>
          <w:rFonts w:ascii="Arial" w:hAnsi="Arial" w:cs="Arial"/>
        </w:rPr>
      </w:pPr>
      <w:r w:rsidRPr="00723463">
        <w:rPr>
          <w:rFonts w:ascii="Arial" w:hAnsi="Arial" w:cs="Arial"/>
        </w:rPr>
        <w:t xml:space="preserve"> </w:t>
      </w:r>
    </w:p>
    <w:p w14:paraId="28279CAE" w14:textId="77777777" w:rsidR="00727683" w:rsidRPr="00723463" w:rsidRDefault="00727683" w:rsidP="00C665BB">
      <w:pPr>
        <w:pStyle w:val="Nagwek2"/>
        <w:numPr>
          <w:ilvl w:val="0"/>
          <w:numId w:val="6"/>
        </w:numPr>
        <w:spacing w:line="360" w:lineRule="auto"/>
        <w:ind w:left="426" w:hanging="426"/>
        <w:jc w:val="left"/>
        <w:rPr>
          <w:rFonts w:ascii="Arial" w:hAnsi="Arial" w:cs="Arial"/>
          <w:b/>
          <w:sz w:val="22"/>
          <w:szCs w:val="22"/>
          <w:u w:val="none"/>
        </w:rPr>
      </w:pPr>
      <w:r w:rsidRPr="00723463">
        <w:rPr>
          <w:rFonts w:ascii="Arial" w:hAnsi="Arial" w:cs="Arial"/>
          <w:b/>
          <w:sz w:val="22"/>
          <w:szCs w:val="22"/>
          <w:u w:val="none"/>
        </w:rPr>
        <w:t>Tabele</w:t>
      </w:r>
    </w:p>
    <w:p w14:paraId="12B29216" w14:textId="77777777" w:rsidR="00727683" w:rsidRPr="00723463" w:rsidRDefault="00727683" w:rsidP="00727683">
      <w:pPr>
        <w:pStyle w:val="Nagwek3"/>
        <w:spacing w:before="0" w:line="360" w:lineRule="auto"/>
        <w:rPr>
          <w:rFonts w:ascii="Arial" w:hAnsi="Arial" w:cs="Arial"/>
          <w:b w:val="0"/>
          <w:color w:val="auto"/>
        </w:rPr>
      </w:pPr>
      <w:r w:rsidRPr="00723463">
        <w:rPr>
          <w:rFonts w:ascii="Arial" w:hAnsi="Arial" w:cs="Arial"/>
          <w:b w:val="0"/>
          <w:color w:val="auto"/>
        </w:rPr>
        <w:t xml:space="preserve">TABELA NR 1 – Liczba </w:t>
      </w:r>
      <w:r w:rsidR="000623E6" w:rsidRPr="00723463">
        <w:rPr>
          <w:rFonts w:ascii="Arial" w:hAnsi="Arial" w:cs="Arial"/>
          <w:b w:val="0"/>
          <w:color w:val="auto"/>
        </w:rPr>
        <w:t xml:space="preserve">zameldowanych </w:t>
      </w:r>
      <w:r w:rsidRPr="00723463">
        <w:rPr>
          <w:rFonts w:ascii="Arial" w:hAnsi="Arial" w:cs="Arial"/>
          <w:b w:val="0"/>
          <w:color w:val="auto"/>
        </w:rPr>
        <w:t>mieszkańców miasta Zabrze z podziałem na dzielnice.</w:t>
      </w:r>
    </w:p>
    <w:tbl>
      <w:tblPr>
        <w:tblW w:w="9371" w:type="dxa"/>
        <w:tblInd w:w="55" w:type="dxa"/>
        <w:tblCellMar>
          <w:left w:w="70" w:type="dxa"/>
          <w:right w:w="70" w:type="dxa"/>
        </w:tblCellMar>
        <w:tblLook w:val="04A0" w:firstRow="1" w:lastRow="0" w:firstColumn="1" w:lastColumn="0" w:noHBand="0" w:noVBand="1"/>
      </w:tblPr>
      <w:tblGrid>
        <w:gridCol w:w="7528"/>
        <w:gridCol w:w="1843"/>
      </w:tblGrid>
      <w:tr w:rsidR="004E6FE3" w:rsidRPr="00723463" w14:paraId="4A3A3DFF" w14:textId="77777777" w:rsidTr="00AB3479">
        <w:trPr>
          <w:trHeight w:val="227"/>
        </w:trPr>
        <w:tc>
          <w:tcPr>
            <w:tcW w:w="752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79B056B" w14:textId="77777777" w:rsidR="00727683" w:rsidRPr="00723463" w:rsidRDefault="00727683" w:rsidP="00AB3479">
            <w:pPr>
              <w:jc w:val="center"/>
              <w:rPr>
                <w:rFonts w:ascii="Arial" w:hAnsi="Arial" w:cs="Arial"/>
                <w:b/>
                <w:sz w:val="16"/>
                <w:szCs w:val="16"/>
              </w:rPr>
            </w:pPr>
            <w:r w:rsidRPr="00723463">
              <w:rPr>
                <w:rFonts w:ascii="Arial" w:hAnsi="Arial" w:cs="Arial"/>
                <w:b/>
                <w:sz w:val="16"/>
                <w:szCs w:val="16"/>
              </w:rPr>
              <w:t>Dzielnica</w:t>
            </w:r>
          </w:p>
        </w:tc>
        <w:tc>
          <w:tcPr>
            <w:tcW w:w="1843" w:type="dxa"/>
            <w:tcBorders>
              <w:top w:val="single" w:sz="4" w:space="0" w:color="auto"/>
              <w:left w:val="nil"/>
              <w:bottom w:val="single" w:sz="4" w:space="0" w:color="auto"/>
              <w:right w:val="single" w:sz="8" w:space="0" w:color="auto"/>
            </w:tcBorders>
            <w:shd w:val="clear" w:color="000000" w:fill="D9D9D9"/>
            <w:noWrap/>
            <w:vAlign w:val="bottom"/>
            <w:hideMark/>
          </w:tcPr>
          <w:p w14:paraId="412BD940" w14:textId="77777777" w:rsidR="00727683" w:rsidRPr="00723463" w:rsidRDefault="00727683" w:rsidP="00AB3479">
            <w:pPr>
              <w:jc w:val="center"/>
              <w:rPr>
                <w:rFonts w:ascii="Arial" w:hAnsi="Arial" w:cs="Arial"/>
                <w:b/>
                <w:sz w:val="16"/>
                <w:szCs w:val="16"/>
              </w:rPr>
            </w:pPr>
            <w:r w:rsidRPr="00723463">
              <w:rPr>
                <w:rFonts w:ascii="Arial" w:hAnsi="Arial" w:cs="Arial"/>
                <w:b/>
                <w:sz w:val="16"/>
                <w:szCs w:val="16"/>
              </w:rPr>
              <w:t>Razem</w:t>
            </w:r>
          </w:p>
        </w:tc>
      </w:tr>
      <w:tr w:rsidR="004E6FE3" w:rsidRPr="00723463" w14:paraId="44D5BC27"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37693FFF" w14:textId="77777777" w:rsidR="00727683" w:rsidRPr="00723463" w:rsidRDefault="00727683" w:rsidP="00FD3F6E">
            <w:pPr>
              <w:rPr>
                <w:rFonts w:ascii="Arial" w:hAnsi="Arial" w:cs="Arial"/>
                <w:sz w:val="16"/>
                <w:szCs w:val="16"/>
              </w:rPr>
            </w:pPr>
            <w:r w:rsidRPr="00723463">
              <w:rPr>
                <w:rFonts w:ascii="Arial" w:hAnsi="Arial" w:cs="Arial"/>
                <w:sz w:val="16"/>
                <w:szCs w:val="16"/>
              </w:rPr>
              <w:t>Biskupice</w:t>
            </w:r>
          </w:p>
        </w:tc>
        <w:tc>
          <w:tcPr>
            <w:tcW w:w="1843" w:type="dxa"/>
            <w:tcBorders>
              <w:top w:val="nil"/>
              <w:left w:val="nil"/>
              <w:bottom w:val="single" w:sz="4" w:space="0" w:color="auto"/>
              <w:right w:val="single" w:sz="8" w:space="0" w:color="auto"/>
            </w:tcBorders>
            <w:shd w:val="clear" w:color="auto" w:fill="auto"/>
            <w:noWrap/>
            <w:vAlign w:val="bottom"/>
            <w:hideMark/>
          </w:tcPr>
          <w:p w14:paraId="5BC8E3BD"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9 119</w:t>
            </w:r>
          </w:p>
        </w:tc>
      </w:tr>
      <w:tr w:rsidR="004E6FE3" w:rsidRPr="00723463" w14:paraId="15A87FD0"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69FEC9F" w14:textId="77777777" w:rsidR="00727683" w:rsidRPr="00723463" w:rsidRDefault="00727683" w:rsidP="00FD3F6E">
            <w:pPr>
              <w:rPr>
                <w:rFonts w:ascii="Arial" w:hAnsi="Arial" w:cs="Arial"/>
                <w:sz w:val="16"/>
                <w:szCs w:val="16"/>
              </w:rPr>
            </w:pPr>
            <w:r w:rsidRPr="00723463">
              <w:rPr>
                <w:rFonts w:ascii="Arial" w:hAnsi="Arial" w:cs="Arial"/>
                <w:sz w:val="16"/>
                <w:szCs w:val="16"/>
              </w:rPr>
              <w:t>Centrum Południe</w:t>
            </w:r>
          </w:p>
        </w:tc>
        <w:tc>
          <w:tcPr>
            <w:tcW w:w="1843" w:type="dxa"/>
            <w:tcBorders>
              <w:top w:val="nil"/>
              <w:left w:val="nil"/>
              <w:bottom w:val="single" w:sz="4" w:space="0" w:color="auto"/>
              <w:right w:val="single" w:sz="8" w:space="0" w:color="auto"/>
            </w:tcBorders>
            <w:shd w:val="clear" w:color="auto" w:fill="auto"/>
            <w:noWrap/>
            <w:vAlign w:val="bottom"/>
            <w:hideMark/>
          </w:tcPr>
          <w:p w14:paraId="50458267"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34 606</w:t>
            </w:r>
          </w:p>
        </w:tc>
      </w:tr>
      <w:tr w:rsidR="004E6FE3" w:rsidRPr="00723463" w14:paraId="18B2F2A4"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7C3C1298" w14:textId="77777777" w:rsidR="00727683" w:rsidRPr="00723463" w:rsidRDefault="00727683" w:rsidP="00FD3F6E">
            <w:pPr>
              <w:rPr>
                <w:rFonts w:ascii="Arial" w:hAnsi="Arial" w:cs="Arial"/>
                <w:sz w:val="16"/>
                <w:szCs w:val="16"/>
              </w:rPr>
            </w:pPr>
            <w:r w:rsidRPr="00723463">
              <w:rPr>
                <w:rFonts w:ascii="Arial" w:hAnsi="Arial" w:cs="Arial"/>
                <w:sz w:val="16"/>
                <w:szCs w:val="16"/>
              </w:rPr>
              <w:t>Centrum Północ</w:t>
            </w:r>
          </w:p>
        </w:tc>
        <w:tc>
          <w:tcPr>
            <w:tcW w:w="1843" w:type="dxa"/>
            <w:tcBorders>
              <w:top w:val="nil"/>
              <w:left w:val="nil"/>
              <w:bottom w:val="single" w:sz="4" w:space="0" w:color="auto"/>
              <w:right w:val="single" w:sz="8" w:space="0" w:color="auto"/>
            </w:tcBorders>
            <w:shd w:val="clear" w:color="auto" w:fill="auto"/>
            <w:noWrap/>
            <w:vAlign w:val="bottom"/>
            <w:hideMark/>
          </w:tcPr>
          <w:p w14:paraId="27A24EBA"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22 372</w:t>
            </w:r>
          </w:p>
        </w:tc>
      </w:tr>
      <w:tr w:rsidR="004E6FE3" w:rsidRPr="00723463" w14:paraId="62C942C9"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2413327B" w14:textId="77777777" w:rsidR="00727683" w:rsidRPr="00723463" w:rsidRDefault="00727683" w:rsidP="00FD3F6E">
            <w:pPr>
              <w:rPr>
                <w:rFonts w:ascii="Arial" w:hAnsi="Arial" w:cs="Arial"/>
                <w:sz w:val="16"/>
                <w:szCs w:val="16"/>
              </w:rPr>
            </w:pPr>
            <w:proofErr w:type="spellStart"/>
            <w:r w:rsidRPr="00723463">
              <w:rPr>
                <w:rFonts w:ascii="Arial" w:hAnsi="Arial" w:cs="Arial"/>
                <w:sz w:val="16"/>
                <w:szCs w:val="16"/>
              </w:rPr>
              <w:t>Grzybowice</w:t>
            </w:r>
            <w:proofErr w:type="spellEnd"/>
          </w:p>
        </w:tc>
        <w:tc>
          <w:tcPr>
            <w:tcW w:w="1843" w:type="dxa"/>
            <w:tcBorders>
              <w:top w:val="nil"/>
              <w:left w:val="nil"/>
              <w:bottom w:val="single" w:sz="4" w:space="0" w:color="auto"/>
              <w:right w:val="single" w:sz="8" w:space="0" w:color="auto"/>
            </w:tcBorders>
            <w:shd w:val="clear" w:color="auto" w:fill="auto"/>
            <w:noWrap/>
            <w:vAlign w:val="bottom"/>
            <w:hideMark/>
          </w:tcPr>
          <w:p w14:paraId="0F84554E"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2 342</w:t>
            </w:r>
          </w:p>
        </w:tc>
      </w:tr>
      <w:tr w:rsidR="004E6FE3" w:rsidRPr="00723463" w14:paraId="20419E31"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E1414BA" w14:textId="77777777" w:rsidR="00727683" w:rsidRPr="00723463" w:rsidRDefault="00727683" w:rsidP="00FD3F6E">
            <w:pPr>
              <w:rPr>
                <w:rFonts w:ascii="Arial" w:hAnsi="Arial" w:cs="Arial"/>
                <w:sz w:val="16"/>
                <w:szCs w:val="16"/>
              </w:rPr>
            </w:pPr>
            <w:r w:rsidRPr="00723463">
              <w:rPr>
                <w:rFonts w:ascii="Arial" w:hAnsi="Arial" w:cs="Arial"/>
                <w:sz w:val="16"/>
                <w:szCs w:val="16"/>
              </w:rPr>
              <w:t>Guido</w:t>
            </w:r>
          </w:p>
        </w:tc>
        <w:tc>
          <w:tcPr>
            <w:tcW w:w="1843" w:type="dxa"/>
            <w:tcBorders>
              <w:top w:val="nil"/>
              <w:left w:val="nil"/>
              <w:bottom w:val="single" w:sz="4" w:space="0" w:color="auto"/>
              <w:right w:val="single" w:sz="8" w:space="0" w:color="auto"/>
            </w:tcBorders>
            <w:shd w:val="clear" w:color="auto" w:fill="auto"/>
            <w:noWrap/>
            <w:vAlign w:val="bottom"/>
            <w:hideMark/>
          </w:tcPr>
          <w:p w14:paraId="436BF923"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6 904</w:t>
            </w:r>
          </w:p>
        </w:tc>
      </w:tr>
      <w:tr w:rsidR="004E6FE3" w:rsidRPr="00723463" w14:paraId="5E437C63"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105E758D" w14:textId="77777777" w:rsidR="00727683" w:rsidRPr="00723463" w:rsidRDefault="00727683" w:rsidP="00FD3F6E">
            <w:pPr>
              <w:rPr>
                <w:rFonts w:ascii="Arial" w:hAnsi="Arial" w:cs="Arial"/>
                <w:sz w:val="16"/>
                <w:szCs w:val="16"/>
              </w:rPr>
            </w:pPr>
            <w:r w:rsidRPr="00723463">
              <w:rPr>
                <w:rFonts w:ascii="Arial" w:hAnsi="Arial" w:cs="Arial"/>
                <w:sz w:val="16"/>
                <w:szCs w:val="16"/>
              </w:rPr>
              <w:t>Helenka</w:t>
            </w:r>
          </w:p>
        </w:tc>
        <w:tc>
          <w:tcPr>
            <w:tcW w:w="1843" w:type="dxa"/>
            <w:tcBorders>
              <w:top w:val="nil"/>
              <w:left w:val="nil"/>
              <w:bottom w:val="single" w:sz="4" w:space="0" w:color="auto"/>
              <w:right w:val="single" w:sz="8" w:space="0" w:color="auto"/>
            </w:tcBorders>
            <w:shd w:val="clear" w:color="auto" w:fill="auto"/>
            <w:noWrap/>
            <w:vAlign w:val="bottom"/>
            <w:hideMark/>
          </w:tcPr>
          <w:p w14:paraId="12D05B19"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8 149</w:t>
            </w:r>
          </w:p>
        </w:tc>
      </w:tr>
      <w:tr w:rsidR="004E6FE3" w:rsidRPr="00723463" w14:paraId="0401DD68"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E07C58B" w14:textId="77777777" w:rsidR="00727683" w:rsidRPr="00723463" w:rsidRDefault="00727683" w:rsidP="00FD3F6E">
            <w:pPr>
              <w:rPr>
                <w:rFonts w:ascii="Arial" w:hAnsi="Arial" w:cs="Arial"/>
                <w:sz w:val="16"/>
                <w:szCs w:val="16"/>
              </w:rPr>
            </w:pPr>
            <w:r w:rsidRPr="00723463">
              <w:rPr>
                <w:rFonts w:ascii="Arial" w:hAnsi="Arial" w:cs="Arial"/>
                <w:sz w:val="16"/>
                <w:szCs w:val="16"/>
              </w:rPr>
              <w:t>Kończyce</w:t>
            </w:r>
          </w:p>
        </w:tc>
        <w:tc>
          <w:tcPr>
            <w:tcW w:w="1843" w:type="dxa"/>
            <w:tcBorders>
              <w:top w:val="nil"/>
              <w:left w:val="nil"/>
              <w:bottom w:val="single" w:sz="4" w:space="0" w:color="auto"/>
              <w:right w:val="single" w:sz="8" w:space="0" w:color="auto"/>
            </w:tcBorders>
            <w:shd w:val="clear" w:color="auto" w:fill="auto"/>
            <w:noWrap/>
            <w:vAlign w:val="bottom"/>
            <w:hideMark/>
          </w:tcPr>
          <w:p w14:paraId="6B324EB1"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2 420</w:t>
            </w:r>
          </w:p>
        </w:tc>
      </w:tr>
      <w:tr w:rsidR="004E6FE3" w:rsidRPr="00723463" w14:paraId="3EA87E72"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697910F" w14:textId="77777777" w:rsidR="00727683" w:rsidRPr="00723463" w:rsidRDefault="00727683" w:rsidP="00FD3F6E">
            <w:pPr>
              <w:rPr>
                <w:rFonts w:ascii="Arial" w:hAnsi="Arial" w:cs="Arial"/>
                <w:sz w:val="16"/>
                <w:szCs w:val="16"/>
              </w:rPr>
            </w:pPr>
            <w:r w:rsidRPr="00723463">
              <w:rPr>
                <w:rFonts w:ascii="Arial" w:hAnsi="Arial" w:cs="Arial"/>
                <w:sz w:val="16"/>
                <w:szCs w:val="16"/>
              </w:rPr>
              <w:t>Maciejów</w:t>
            </w:r>
          </w:p>
        </w:tc>
        <w:tc>
          <w:tcPr>
            <w:tcW w:w="1843" w:type="dxa"/>
            <w:tcBorders>
              <w:top w:val="nil"/>
              <w:left w:val="nil"/>
              <w:bottom w:val="single" w:sz="4" w:space="0" w:color="auto"/>
              <w:right w:val="single" w:sz="8" w:space="0" w:color="auto"/>
            </w:tcBorders>
            <w:shd w:val="clear" w:color="auto" w:fill="auto"/>
            <w:noWrap/>
            <w:vAlign w:val="bottom"/>
            <w:hideMark/>
          </w:tcPr>
          <w:p w14:paraId="0FA4C1B9"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3 334</w:t>
            </w:r>
          </w:p>
        </w:tc>
      </w:tr>
      <w:tr w:rsidR="004E6FE3" w:rsidRPr="00723463" w14:paraId="7B8EA59A"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6107A3A5" w14:textId="77777777" w:rsidR="00727683" w:rsidRPr="00723463" w:rsidRDefault="00727683" w:rsidP="00FD3F6E">
            <w:pPr>
              <w:rPr>
                <w:rFonts w:ascii="Arial" w:hAnsi="Arial" w:cs="Arial"/>
                <w:sz w:val="16"/>
                <w:szCs w:val="16"/>
              </w:rPr>
            </w:pPr>
            <w:proofErr w:type="spellStart"/>
            <w:r w:rsidRPr="00723463">
              <w:rPr>
                <w:rFonts w:ascii="Arial" w:hAnsi="Arial" w:cs="Arial"/>
                <w:sz w:val="16"/>
                <w:szCs w:val="16"/>
              </w:rPr>
              <w:t>Makoszowy</w:t>
            </w:r>
            <w:proofErr w:type="spellEnd"/>
          </w:p>
        </w:tc>
        <w:tc>
          <w:tcPr>
            <w:tcW w:w="1843" w:type="dxa"/>
            <w:tcBorders>
              <w:top w:val="nil"/>
              <w:left w:val="nil"/>
              <w:bottom w:val="single" w:sz="4" w:space="0" w:color="auto"/>
              <w:right w:val="single" w:sz="8" w:space="0" w:color="auto"/>
            </w:tcBorders>
            <w:shd w:val="clear" w:color="auto" w:fill="auto"/>
            <w:noWrap/>
            <w:vAlign w:val="bottom"/>
            <w:hideMark/>
          </w:tcPr>
          <w:p w14:paraId="7D1DCEAC"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2 047</w:t>
            </w:r>
          </w:p>
        </w:tc>
      </w:tr>
      <w:tr w:rsidR="004E6FE3" w:rsidRPr="00723463" w14:paraId="7478C6D1"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2A73EE5F" w14:textId="77777777" w:rsidR="00727683" w:rsidRPr="00723463" w:rsidRDefault="00727683" w:rsidP="00FD3F6E">
            <w:pPr>
              <w:rPr>
                <w:rFonts w:ascii="Arial" w:hAnsi="Arial" w:cs="Arial"/>
                <w:sz w:val="16"/>
                <w:szCs w:val="16"/>
              </w:rPr>
            </w:pPr>
            <w:proofErr w:type="spellStart"/>
            <w:r w:rsidRPr="00723463">
              <w:rPr>
                <w:rFonts w:ascii="Arial" w:hAnsi="Arial" w:cs="Arial"/>
                <w:sz w:val="16"/>
                <w:szCs w:val="16"/>
              </w:rPr>
              <w:t>Mikulczyce</w:t>
            </w:r>
            <w:proofErr w:type="spellEnd"/>
          </w:p>
        </w:tc>
        <w:tc>
          <w:tcPr>
            <w:tcW w:w="1843" w:type="dxa"/>
            <w:tcBorders>
              <w:top w:val="nil"/>
              <w:left w:val="nil"/>
              <w:bottom w:val="single" w:sz="4" w:space="0" w:color="auto"/>
              <w:right w:val="single" w:sz="8" w:space="0" w:color="auto"/>
            </w:tcBorders>
            <w:shd w:val="clear" w:color="auto" w:fill="auto"/>
            <w:noWrap/>
            <w:vAlign w:val="bottom"/>
            <w:hideMark/>
          </w:tcPr>
          <w:p w14:paraId="3C8C7BDE"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12 581</w:t>
            </w:r>
          </w:p>
        </w:tc>
      </w:tr>
      <w:tr w:rsidR="004E6FE3" w:rsidRPr="00723463" w14:paraId="1194E4DF"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8703197" w14:textId="77777777" w:rsidR="00727683" w:rsidRPr="00723463" w:rsidRDefault="00727683" w:rsidP="00FD3F6E">
            <w:pPr>
              <w:rPr>
                <w:rFonts w:ascii="Arial" w:hAnsi="Arial" w:cs="Arial"/>
                <w:sz w:val="16"/>
                <w:szCs w:val="16"/>
              </w:rPr>
            </w:pPr>
            <w:r w:rsidRPr="00723463">
              <w:rPr>
                <w:rFonts w:ascii="Arial" w:hAnsi="Arial" w:cs="Arial"/>
                <w:sz w:val="16"/>
                <w:szCs w:val="16"/>
              </w:rPr>
              <w:t>Os. Mikołaja Kopernika</w:t>
            </w:r>
          </w:p>
        </w:tc>
        <w:tc>
          <w:tcPr>
            <w:tcW w:w="1843" w:type="dxa"/>
            <w:tcBorders>
              <w:top w:val="nil"/>
              <w:left w:val="nil"/>
              <w:bottom w:val="single" w:sz="4" w:space="0" w:color="auto"/>
              <w:right w:val="single" w:sz="8" w:space="0" w:color="auto"/>
            </w:tcBorders>
            <w:shd w:val="clear" w:color="auto" w:fill="auto"/>
            <w:noWrap/>
            <w:vAlign w:val="bottom"/>
            <w:hideMark/>
          </w:tcPr>
          <w:p w14:paraId="632B5CD3"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4 813</w:t>
            </w:r>
          </w:p>
        </w:tc>
      </w:tr>
      <w:tr w:rsidR="004E6FE3" w:rsidRPr="00723463" w14:paraId="4CEFB313"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181CE6CD" w14:textId="77777777" w:rsidR="00727683" w:rsidRPr="00723463" w:rsidRDefault="00727683" w:rsidP="00FD3F6E">
            <w:pPr>
              <w:rPr>
                <w:rFonts w:ascii="Arial" w:hAnsi="Arial" w:cs="Arial"/>
                <w:sz w:val="16"/>
                <w:szCs w:val="16"/>
              </w:rPr>
            </w:pPr>
            <w:r w:rsidRPr="00723463">
              <w:rPr>
                <w:rFonts w:ascii="Arial" w:hAnsi="Arial" w:cs="Arial"/>
                <w:sz w:val="16"/>
                <w:szCs w:val="16"/>
              </w:rPr>
              <w:t>Os. Młodego Górnika</w:t>
            </w:r>
          </w:p>
        </w:tc>
        <w:tc>
          <w:tcPr>
            <w:tcW w:w="1843" w:type="dxa"/>
            <w:tcBorders>
              <w:top w:val="nil"/>
              <w:left w:val="nil"/>
              <w:bottom w:val="single" w:sz="4" w:space="0" w:color="auto"/>
              <w:right w:val="single" w:sz="8" w:space="0" w:color="auto"/>
            </w:tcBorders>
            <w:shd w:val="clear" w:color="auto" w:fill="auto"/>
            <w:noWrap/>
            <w:vAlign w:val="bottom"/>
            <w:hideMark/>
          </w:tcPr>
          <w:p w14:paraId="27CF0B42"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1 004</w:t>
            </w:r>
          </w:p>
        </w:tc>
      </w:tr>
      <w:tr w:rsidR="004E6FE3" w:rsidRPr="00723463" w14:paraId="61E17952"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22B5C069" w14:textId="77777777" w:rsidR="00727683" w:rsidRPr="00723463" w:rsidRDefault="00727683" w:rsidP="00FD3F6E">
            <w:pPr>
              <w:rPr>
                <w:rFonts w:ascii="Arial" w:hAnsi="Arial" w:cs="Arial"/>
                <w:sz w:val="16"/>
                <w:szCs w:val="16"/>
              </w:rPr>
            </w:pPr>
            <w:r w:rsidRPr="00723463">
              <w:rPr>
                <w:rFonts w:ascii="Arial" w:hAnsi="Arial" w:cs="Arial"/>
                <w:sz w:val="16"/>
                <w:szCs w:val="16"/>
              </w:rPr>
              <w:t>Os. Tadeusza Kotarbińskiego</w:t>
            </w:r>
          </w:p>
        </w:tc>
        <w:tc>
          <w:tcPr>
            <w:tcW w:w="1843" w:type="dxa"/>
            <w:tcBorders>
              <w:top w:val="nil"/>
              <w:left w:val="nil"/>
              <w:bottom w:val="single" w:sz="4" w:space="0" w:color="auto"/>
              <w:right w:val="single" w:sz="8" w:space="0" w:color="auto"/>
            </w:tcBorders>
            <w:shd w:val="clear" w:color="auto" w:fill="auto"/>
            <w:noWrap/>
            <w:vAlign w:val="bottom"/>
            <w:hideMark/>
          </w:tcPr>
          <w:p w14:paraId="31A35430"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6 493</w:t>
            </w:r>
          </w:p>
        </w:tc>
      </w:tr>
      <w:tr w:rsidR="004E6FE3" w:rsidRPr="00723463" w14:paraId="1CB1B494"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21F82E5C" w14:textId="77777777" w:rsidR="00727683" w:rsidRPr="00723463" w:rsidRDefault="00727683" w:rsidP="00FD3F6E">
            <w:pPr>
              <w:rPr>
                <w:rFonts w:ascii="Arial" w:hAnsi="Arial" w:cs="Arial"/>
                <w:sz w:val="16"/>
                <w:szCs w:val="16"/>
              </w:rPr>
            </w:pPr>
            <w:r w:rsidRPr="00723463">
              <w:rPr>
                <w:rFonts w:ascii="Arial" w:hAnsi="Arial" w:cs="Arial"/>
                <w:sz w:val="16"/>
                <w:szCs w:val="16"/>
              </w:rPr>
              <w:t>Pawłów</w:t>
            </w:r>
          </w:p>
        </w:tc>
        <w:tc>
          <w:tcPr>
            <w:tcW w:w="1843" w:type="dxa"/>
            <w:tcBorders>
              <w:top w:val="nil"/>
              <w:left w:val="nil"/>
              <w:bottom w:val="single" w:sz="4" w:space="0" w:color="auto"/>
              <w:right w:val="single" w:sz="8" w:space="0" w:color="auto"/>
            </w:tcBorders>
            <w:shd w:val="clear" w:color="auto" w:fill="auto"/>
            <w:noWrap/>
            <w:vAlign w:val="bottom"/>
            <w:hideMark/>
          </w:tcPr>
          <w:p w14:paraId="491744A8"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2 435</w:t>
            </w:r>
          </w:p>
        </w:tc>
      </w:tr>
      <w:tr w:rsidR="004E6FE3" w:rsidRPr="00723463" w14:paraId="2466C8ED"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6869598B" w14:textId="77777777" w:rsidR="00727683" w:rsidRPr="00723463" w:rsidRDefault="00727683" w:rsidP="00FD3F6E">
            <w:pPr>
              <w:rPr>
                <w:rFonts w:ascii="Arial" w:hAnsi="Arial" w:cs="Arial"/>
                <w:sz w:val="16"/>
                <w:szCs w:val="16"/>
              </w:rPr>
            </w:pPr>
            <w:r w:rsidRPr="00723463">
              <w:rPr>
                <w:rFonts w:ascii="Arial" w:hAnsi="Arial" w:cs="Arial"/>
                <w:sz w:val="16"/>
                <w:szCs w:val="16"/>
              </w:rPr>
              <w:t>Rokitnica</w:t>
            </w:r>
          </w:p>
        </w:tc>
        <w:tc>
          <w:tcPr>
            <w:tcW w:w="1843" w:type="dxa"/>
            <w:tcBorders>
              <w:top w:val="nil"/>
              <w:left w:val="nil"/>
              <w:bottom w:val="single" w:sz="4" w:space="0" w:color="auto"/>
              <w:right w:val="single" w:sz="8" w:space="0" w:color="auto"/>
            </w:tcBorders>
            <w:shd w:val="clear" w:color="auto" w:fill="auto"/>
            <w:noWrap/>
            <w:vAlign w:val="bottom"/>
            <w:hideMark/>
          </w:tcPr>
          <w:p w14:paraId="2C9D2A26"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12 534</w:t>
            </w:r>
          </w:p>
        </w:tc>
      </w:tr>
      <w:tr w:rsidR="004E6FE3" w:rsidRPr="00723463" w14:paraId="480F6B0C"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1636ECC3" w14:textId="77777777" w:rsidR="00727683" w:rsidRPr="00723463" w:rsidRDefault="00727683" w:rsidP="00FD3F6E">
            <w:pPr>
              <w:rPr>
                <w:rFonts w:ascii="Arial" w:hAnsi="Arial" w:cs="Arial"/>
                <w:sz w:val="16"/>
                <w:szCs w:val="16"/>
              </w:rPr>
            </w:pPr>
            <w:r w:rsidRPr="00723463">
              <w:rPr>
                <w:rFonts w:ascii="Arial" w:hAnsi="Arial" w:cs="Arial"/>
                <w:sz w:val="16"/>
                <w:szCs w:val="16"/>
              </w:rPr>
              <w:t>Zaborze Południe</w:t>
            </w:r>
          </w:p>
        </w:tc>
        <w:tc>
          <w:tcPr>
            <w:tcW w:w="1843" w:type="dxa"/>
            <w:tcBorders>
              <w:top w:val="nil"/>
              <w:left w:val="nil"/>
              <w:bottom w:val="single" w:sz="4" w:space="0" w:color="auto"/>
              <w:right w:val="single" w:sz="8" w:space="0" w:color="auto"/>
            </w:tcBorders>
            <w:shd w:val="clear" w:color="auto" w:fill="auto"/>
            <w:noWrap/>
            <w:vAlign w:val="bottom"/>
            <w:hideMark/>
          </w:tcPr>
          <w:p w14:paraId="5425C550"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4 008</w:t>
            </w:r>
          </w:p>
        </w:tc>
      </w:tr>
      <w:tr w:rsidR="004E6FE3" w:rsidRPr="00723463" w14:paraId="4990E3A1"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128A9529" w14:textId="77777777" w:rsidR="00727683" w:rsidRPr="00723463" w:rsidRDefault="00727683" w:rsidP="00FD3F6E">
            <w:pPr>
              <w:rPr>
                <w:rFonts w:ascii="Arial" w:hAnsi="Arial" w:cs="Arial"/>
                <w:sz w:val="16"/>
                <w:szCs w:val="16"/>
              </w:rPr>
            </w:pPr>
            <w:r w:rsidRPr="00723463">
              <w:rPr>
                <w:rFonts w:ascii="Arial" w:hAnsi="Arial" w:cs="Arial"/>
                <w:sz w:val="16"/>
                <w:szCs w:val="16"/>
              </w:rPr>
              <w:t>Zaborze Północ</w:t>
            </w:r>
          </w:p>
        </w:tc>
        <w:tc>
          <w:tcPr>
            <w:tcW w:w="1843" w:type="dxa"/>
            <w:tcBorders>
              <w:top w:val="nil"/>
              <w:left w:val="nil"/>
              <w:bottom w:val="single" w:sz="4" w:space="0" w:color="auto"/>
              <w:right w:val="single" w:sz="8" w:space="0" w:color="auto"/>
            </w:tcBorders>
            <w:shd w:val="clear" w:color="auto" w:fill="auto"/>
            <w:noWrap/>
            <w:vAlign w:val="bottom"/>
            <w:hideMark/>
          </w:tcPr>
          <w:p w14:paraId="69890BA7"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14 160</w:t>
            </w:r>
          </w:p>
        </w:tc>
      </w:tr>
      <w:tr w:rsidR="004E6FE3" w:rsidRPr="00723463" w14:paraId="7A2A644A" w14:textId="77777777" w:rsidTr="00AB3479">
        <w:trPr>
          <w:trHeight w:val="227"/>
        </w:trPr>
        <w:tc>
          <w:tcPr>
            <w:tcW w:w="7528" w:type="dxa"/>
            <w:tcBorders>
              <w:top w:val="nil"/>
              <w:left w:val="single" w:sz="4" w:space="0" w:color="auto"/>
              <w:bottom w:val="single" w:sz="4" w:space="0" w:color="auto"/>
              <w:right w:val="single" w:sz="4" w:space="0" w:color="auto"/>
            </w:tcBorders>
            <w:shd w:val="clear" w:color="auto" w:fill="auto"/>
            <w:noWrap/>
            <w:vAlign w:val="bottom"/>
            <w:hideMark/>
          </w:tcPr>
          <w:p w14:paraId="567968C9" w14:textId="77777777" w:rsidR="00727683" w:rsidRPr="00723463" w:rsidRDefault="00727683" w:rsidP="00FD3F6E">
            <w:pPr>
              <w:rPr>
                <w:rFonts w:ascii="Arial" w:hAnsi="Arial" w:cs="Arial"/>
                <w:sz w:val="16"/>
                <w:szCs w:val="16"/>
              </w:rPr>
            </w:pPr>
            <w:proofErr w:type="spellStart"/>
            <w:r w:rsidRPr="00723463">
              <w:rPr>
                <w:rFonts w:ascii="Arial" w:hAnsi="Arial" w:cs="Arial"/>
                <w:sz w:val="16"/>
                <w:szCs w:val="16"/>
              </w:rPr>
              <w:t>Zandka</w:t>
            </w:r>
            <w:proofErr w:type="spellEnd"/>
          </w:p>
        </w:tc>
        <w:tc>
          <w:tcPr>
            <w:tcW w:w="1843" w:type="dxa"/>
            <w:tcBorders>
              <w:top w:val="nil"/>
              <w:left w:val="nil"/>
              <w:bottom w:val="single" w:sz="4" w:space="0" w:color="auto"/>
              <w:right w:val="single" w:sz="8" w:space="0" w:color="auto"/>
            </w:tcBorders>
            <w:shd w:val="clear" w:color="auto" w:fill="auto"/>
            <w:noWrap/>
            <w:vAlign w:val="bottom"/>
            <w:hideMark/>
          </w:tcPr>
          <w:p w14:paraId="0AB5C3EF" w14:textId="77777777" w:rsidR="00727683" w:rsidRPr="00723463" w:rsidRDefault="00010F1A" w:rsidP="00FD3F6E">
            <w:pPr>
              <w:jc w:val="right"/>
              <w:rPr>
                <w:rFonts w:ascii="Arial" w:hAnsi="Arial" w:cs="Arial"/>
                <w:sz w:val="16"/>
                <w:szCs w:val="16"/>
              </w:rPr>
            </w:pPr>
            <w:r w:rsidRPr="00723463">
              <w:rPr>
                <w:rFonts w:ascii="Arial" w:hAnsi="Arial" w:cs="Arial"/>
                <w:sz w:val="16"/>
                <w:szCs w:val="16"/>
              </w:rPr>
              <w:t>2 193</w:t>
            </w:r>
          </w:p>
        </w:tc>
      </w:tr>
      <w:tr w:rsidR="004E6FE3" w:rsidRPr="00723463" w14:paraId="3897842E" w14:textId="77777777" w:rsidTr="00AB3479">
        <w:trPr>
          <w:trHeight w:val="227"/>
        </w:trPr>
        <w:tc>
          <w:tcPr>
            <w:tcW w:w="7528" w:type="dxa"/>
            <w:tcBorders>
              <w:top w:val="nil"/>
              <w:left w:val="single" w:sz="4" w:space="0" w:color="auto"/>
              <w:bottom w:val="single" w:sz="8" w:space="0" w:color="auto"/>
              <w:right w:val="single" w:sz="4" w:space="0" w:color="auto"/>
            </w:tcBorders>
            <w:shd w:val="clear" w:color="000000" w:fill="D9D9D9"/>
            <w:noWrap/>
            <w:vAlign w:val="bottom"/>
            <w:hideMark/>
          </w:tcPr>
          <w:p w14:paraId="47565B20" w14:textId="77777777" w:rsidR="00727683" w:rsidRPr="00723463" w:rsidRDefault="00727683" w:rsidP="00FD3F6E">
            <w:pPr>
              <w:rPr>
                <w:rFonts w:ascii="Arial" w:hAnsi="Arial" w:cs="Arial"/>
                <w:b/>
                <w:sz w:val="16"/>
                <w:szCs w:val="16"/>
              </w:rPr>
            </w:pPr>
            <w:r w:rsidRPr="00723463">
              <w:rPr>
                <w:rFonts w:ascii="Arial" w:hAnsi="Arial" w:cs="Arial"/>
                <w:b/>
                <w:sz w:val="16"/>
                <w:szCs w:val="16"/>
              </w:rPr>
              <w:t>Razem</w:t>
            </w:r>
          </w:p>
        </w:tc>
        <w:tc>
          <w:tcPr>
            <w:tcW w:w="1843" w:type="dxa"/>
            <w:tcBorders>
              <w:top w:val="nil"/>
              <w:left w:val="nil"/>
              <w:bottom w:val="single" w:sz="8" w:space="0" w:color="auto"/>
              <w:right w:val="single" w:sz="8" w:space="0" w:color="auto"/>
            </w:tcBorders>
            <w:shd w:val="clear" w:color="000000" w:fill="D9D9D9"/>
            <w:noWrap/>
            <w:vAlign w:val="bottom"/>
            <w:hideMark/>
          </w:tcPr>
          <w:p w14:paraId="56F2B85C" w14:textId="77777777" w:rsidR="00727683" w:rsidRPr="00723463" w:rsidRDefault="00010F1A" w:rsidP="00FD3F6E">
            <w:pPr>
              <w:jc w:val="right"/>
              <w:rPr>
                <w:rFonts w:ascii="Arial" w:hAnsi="Arial" w:cs="Arial"/>
                <w:b/>
                <w:bCs/>
                <w:sz w:val="16"/>
                <w:szCs w:val="16"/>
              </w:rPr>
            </w:pPr>
            <w:r w:rsidRPr="00723463">
              <w:rPr>
                <w:rFonts w:ascii="Arial" w:hAnsi="Arial" w:cs="Arial"/>
                <w:b/>
                <w:bCs/>
                <w:sz w:val="16"/>
                <w:szCs w:val="16"/>
              </w:rPr>
              <w:t>151 514</w:t>
            </w:r>
          </w:p>
        </w:tc>
      </w:tr>
    </w:tbl>
    <w:p w14:paraId="27B69BA0" w14:textId="77777777" w:rsidR="00727683" w:rsidRPr="00723463" w:rsidRDefault="00727683" w:rsidP="00727683">
      <w:pPr>
        <w:tabs>
          <w:tab w:val="left" w:pos="567"/>
        </w:tabs>
        <w:spacing w:line="360" w:lineRule="auto"/>
        <w:jc w:val="both"/>
        <w:rPr>
          <w:rFonts w:ascii="Arial" w:hAnsi="Arial" w:cs="Arial"/>
        </w:rPr>
        <w:sectPr w:rsidR="00727683" w:rsidRPr="00723463" w:rsidSect="0049610B">
          <w:headerReference w:type="default" r:id="rId9"/>
          <w:footerReference w:type="default" r:id="rId10"/>
          <w:pgSz w:w="11906" w:h="16838"/>
          <w:pgMar w:top="851" w:right="1133" w:bottom="1417" w:left="1417" w:header="424" w:footer="708" w:gutter="0"/>
          <w:cols w:space="708"/>
          <w:docGrid w:linePitch="360"/>
        </w:sectPr>
      </w:pPr>
    </w:p>
    <w:p w14:paraId="237D0478" w14:textId="77777777" w:rsidR="009469F8" w:rsidRPr="00723463" w:rsidRDefault="00E9216B" w:rsidP="00AE5F64">
      <w:pPr>
        <w:pStyle w:val="Nagwek3"/>
        <w:spacing w:line="360" w:lineRule="auto"/>
        <w:rPr>
          <w:rFonts w:ascii="Arial" w:eastAsia="Calibri" w:hAnsi="Arial" w:cs="Arial"/>
          <w:b w:val="0"/>
          <w:color w:val="auto"/>
          <w:lang w:eastAsia="en-US"/>
        </w:rPr>
      </w:pPr>
      <w:r w:rsidRPr="00723463">
        <w:rPr>
          <w:rFonts w:ascii="Arial" w:eastAsia="Calibri" w:hAnsi="Arial" w:cs="Arial"/>
          <w:b w:val="0"/>
          <w:color w:val="auto"/>
          <w:lang w:eastAsia="en-US"/>
        </w:rPr>
        <w:lastRenderedPageBreak/>
        <w:t xml:space="preserve">TABELA NR </w:t>
      </w:r>
      <w:r w:rsidR="00AB3479" w:rsidRPr="00723463">
        <w:rPr>
          <w:rFonts w:ascii="Arial" w:eastAsia="Calibri" w:hAnsi="Arial" w:cs="Arial"/>
          <w:b w:val="0"/>
          <w:color w:val="auto"/>
          <w:lang w:eastAsia="en-US"/>
        </w:rPr>
        <w:t>2</w:t>
      </w:r>
      <w:r w:rsidR="0091111A" w:rsidRPr="00723463">
        <w:rPr>
          <w:rFonts w:ascii="Arial" w:eastAsia="Calibri" w:hAnsi="Arial" w:cs="Arial"/>
          <w:b w:val="0"/>
          <w:color w:val="auto"/>
          <w:lang w:eastAsia="en-US"/>
        </w:rPr>
        <w:t xml:space="preserve"> – </w:t>
      </w:r>
      <w:r w:rsidR="009469F8" w:rsidRPr="00723463">
        <w:rPr>
          <w:rFonts w:ascii="Arial" w:eastAsia="Calibri" w:hAnsi="Arial" w:cs="Arial"/>
          <w:b w:val="0"/>
          <w:color w:val="auto"/>
          <w:lang w:eastAsia="en-US"/>
        </w:rPr>
        <w:t>Ilość odpadów komunalnych odebranych za pośrednictwem MPSZOK.</w:t>
      </w:r>
    </w:p>
    <w:tbl>
      <w:tblPr>
        <w:tblW w:w="0" w:type="auto"/>
        <w:tblInd w:w="80" w:type="dxa"/>
        <w:tblLayout w:type="fixed"/>
        <w:tblCellMar>
          <w:left w:w="70" w:type="dxa"/>
          <w:right w:w="70" w:type="dxa"/>
        </w:tblCellMar>
        <w:tblLook w:val="04A0" w:firstRow="1" w:lastRow="0" w:firstColumn="1" w:lastColumn="0" w:noHBand="0" w:noVBand="1"/>
      </w:tblPr>
      <w:tblGrid>
        <w:gridCol w:w="863"/>
        <w:gridCol w:w="9900"/>
        <w:gridCol w:w="1134"/>
        <w:gridCol w:w="709"/>
        <w:gridCol w:w="709"/>
        <w:gridCol w:w="749"/>
      </w:tblGrid>
      <w:tr w:rsidR="004E6FE3" w:rsidRPr="00723463" w14:paraId="7E3058BF" w14:textId="77777777" w:rsidTr="007D479C">
        <w:trPr>
          <w:trHeight w:val="284"/>
        </w:trPr>
        <w:tc>
          <w:tcPr>
            <w:tcW w:w="863" w:type="dxa"/>
            <w:vMerge w:val="restart"/>
            <w:tcBorders>
              <w:top w:val="single" w:sz="8" w:space="0" w:color="auto"/>
              <w:left w:val="single" w:sz="8" w:space="0" w:color="auto"/>
              <w:bottom w:val="single" w:sz="4" w:space="0" w:color="auto"/>
              <w:right w:val="single" w:sz="4" w:space="0" w:color="auto"/>
            </w:tcBorders>
            <w:shd w:val="clear" w:color="000000" w:fill="E6E6E6"/>
            <w:vAlign w:val="center"/>
            <w:hideMark/>
          </w:tcPr>
          <w:p w14:paraId="0E21440B" w14:textId="77777777" w:rsidR="00E9216B" w:rsidRPr="00723463" w:rsidRDefault="00E9216B" w:rsidP="00E9216B">
            <w:pPr>
              <w:jc w:val="center"/>
              <w:rPr>
                <w:rFonts w:ascii="Arial" w:hAnsi="Arial" w:cs="Arial"/>
                <w:b/>
                <w:bCs/>
                <w:sz w:val="16"/>
                <w:szCs w:val="16"/>
              </w:rPr>
            </w:pPr>
            <w:bookmarkStart w:id="10" w:name="_Hlk83027051"/>
            <w:r w:rsidRPr="00723463">
              <w:rPr>
                <w:rFonts w:ascii="Arial" w:hAnsi="Arial" w:cs="Arial"/>
                <w:b/>
                <w:bCs/>
                <w:sz w:val="16"/>
                <w:szCs w:val="16"/>
              </w:rPr>
              <w:t>Kod odpadów</w:t>
            </w:r>
          </w:p>
        </w:tc>
        <w:tc>
          <w:tcPr>
            <w:tcW w:w="9900" w:type="dxa"/>
            <w:vMerge w:val="restart"/>
            <w:tcBorders>
              <w:top w:val="single" w:sz="8" w:space="0" w:color="auto"/>
              <w:left w:val="single" w:sz="4" w:space="0" w:color="auto"/>
              <w:bottom w:val="single" w:sz="4" w:space="0" w:color="auto"/>
              <w:right w:val="nil"/>
            </w:tcBorders>
            <w:shd w:val="clear" w:color="000000" w:fill="D9D9D9"/>
            <w:vAlign w:val="center"/>
            <w:hideMark/>
          </w:tcPr>
          <w:p w14:paraId="2D3C024F"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Rodzaj odpadów</w:t>
            </w:r>
          </w:p>
        </w:tc>
        <w:tc>
          <w:tcPr>
            <w:tcW w:w="2552" w:type="dxa"/>
            <w:gridSpan w:val="3"/>
            <w:tcBorders>
              <w:top w:val="single" w:sz="8" w:space="0" w:color="auto"/>
              <w:left w:val="single" w:sz="8" w:space="0" w:color="auto"/>
              <w:bottom w:val="single" w:sz="4" w:space="0" w:color="auto"/>
              <w:right w:val="single" w:sz="4" w:space="0" w:color="auto"/>
            </w:tcBorders>
            <w:shd w:val="clear" w:color="000000" w:fill="D9D9D9"/>
            <w:vAlign w:val="center"/>
            <w:hideMark/>
          </w:tcPr>
          <w:p w14:paraId="72315FE5"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Masa odebranych odpadów komunalnych [Mg]</w:t>
            </w:r>
          </w:p>
        </w:tc>
        <w:tc>
          <w:tcPr>
            <w:tcW w:w="749" w:type="dxa"/>
            <w:vMerge w:val="restart"/>
            <w:tcBorders>
              <w:top w:val="single" w:sz="8" w:space="0" w:color="auto"/>
              <w:left w:val="single" w:sz="8" w:space="0" w:color="auto"/>
              <w:bottom w:val="single" w:sz="4" w:space="0" w:color="auto"/>
              <w:right w:val="single" w:sz="8" w:space="0" w:color="auto"/>
            </w:tcBorders>
            <w:shd w:val="clear" w:color="000000" w:fill="D9D9D9"/>
            <w:noWrap/>
            <w:vAlign w:val="center"/>
            <w:hideMark/>
          </w:tcPr>
          <w:p w14:paraId="6B38D42B"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SUMA:</w:t>
            </w:r>
          </w:p>
        </w:tc>
      </w:tr>
      <w:tr w:rsidR="004E6FE3" w:rsidRPr="00723463" w14:paraId="5C7EE19C" w14:textId="77777777" w:rsidTr="007D479C">
        <w:trPr>
          <w:trHeight w:val="284"/>
        </w:trPr>
        <w:tc>
          <w:tcPr>
            <w:tcW w:w="863" w:type="dxa"/>
            <w:vMerge/>
            <w:tcBorders>
              <w:top w:val="single" w:sz="8" w:space="0" w:color="auto"/>
              <w:left w:val="single" w:sz="8" w:space="0" w:color="auto"/>
              <w:bottom w:val="single" w:sz="4" w:space="0" w:color="auto"/>
              <w:right w:val="single" w:sz="4" w:space="0" w:color="auto"/>
            </w:tcBorders>
            <w:vAlign w:val="center"/>
            <w:hideMark/>
          </w:tcPr>
          <w:p w14:paraId="1FC9A394" w14:textId="77777777" w:rsidR="00E9216B" w:rsidRPr="00723463" w:rsidRDefault="00E9216B" w:rsidP="00E9216B">
            <w:pPr>
              <w:rPr>
                <w:rFonts w:ascii="Arial" w:hAnsi="Arial" w:cs="Arial"/>
                <w:b/>
                <w:bCs/>
                <w:sz w:val="16"/>
                <w:szCs w:val="16"/>
              </w:rPr>
            </w:pPr>
          </w:p>
        </w:tc>
        <w:tc>
          <w:tcPr>
            <w:tcW w:w="9900" w:type="dxa"/>
            <w:vMerge/>
            <w:tcBorders>
              <w:top w:val="single" w:sz="8" w:space="0" w:color="auto"/>
              <w:left w:val="single" w:sz="4" w:space="0" w:color="auto"/>
              <w:bottom w:val="single" w:sz="4" w:space="0" w:color="auto"/>
              <w:right w:val="nil"/>
            </w:tcBorders>
            <w:vAlign w:val="center"/>
            <w:hideMark/>
          </w:tcPr>
          <w:p w14:paraId="159538EA" w14:textId="77777777" w:rsidR="00E9216B" w:rsidRPr="00723463" w:rsidRDefault="00E9216B" w:rsidP="00E9216B">
            <w:pPr>
              <w:rPr>
                <w:rFonts w:ascii="Arial" w:hAnsi="Arial" w:cs="Arial"/>
                <w:b/>
                <w:bCs/>
                <w:sz w:val="16"/>
                <w:szCs w:val="16"/>
              </w:rPr>
            </w:pPr>
          </w:p>
        </w:tc>
        <w:tc>
          <w:tcPr>
            <w:tcW w:w="1134" w:type="dxa"/>
            <w:tcBorders>
              <w:top w:val="nil"/>
              <w:left w:val="single" w:sz="8" w:space="0" w:color="auto"/>
              <w:bottom w:val="nil"/>
              <w:right w:val="single" w:sz="4" w:space="0" w:color="auto"/>
            </w:tcBorders>
            <w:shd w:val="clear" w:color="000000" w:fill="D9D9D9"/>
            <w:vAlign w:val="center"/>
            <w:hideMark/>
          </w:tcPr>
          <w:p w14:paraId="18B51BD0"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IV</w:t>
            </w:r>
            <w:r w:rsidR="00471411" w:rsidRPr="00723463">
              <w:rPr>
                <w:rFonts w:ascii="Arial" w:hAnsi="Arial" w:cs="Arial"/>
                <w:b/>
                <w:bCs/>
                <w:sz w:val="16"/>
                <w:szCs w:val="16"/>
              </w:rPr>
              <w:t>-XII</w:t>
            </w:r>
            <w:r w:rsidRPr="00723463">
              <w:rPr>
                <w:rFonts w:ascii="Arial" w:hAnsi="Arial" w:cs="Arial"/>
                <w:b/>
                <w:bCs/>
                <w:sz w:val="16"/>
                <w:szCs w:val="16"/>
              </w:rPr>
              <w:t>.2017</w:t>
            </w:r>
          </w:p>
        </w:tc>
        <w:tc>
          <w:tcPr>
            <w:tcW w:w="709" w:type="dxa"/>
            <w:tcBorders>
              <w:top w:val="nil"/>
              <w:left w:val="nil"/>
              <w:bottom w:val="nil"/>
              <w:right w:val="single" w:sz="4" w:space="0" w:color="auto"/>
            </w:tcBorders>
            <w:shd w:val="clear" w:color="000000" w:fill="D9D9D9"/>
            <w:vAlign w:val="center"/>
            <w:hideMark/>
          </w:tcPr>
          <w:p w14:paraId="76F8B3E1"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2018</w:t>
            </w:r>
          </w:p>
        </w:tc>
        <w:tc>
          <w:tcPr>
            <w:tcW w:w="709" w:type="dxa"/>
            <w:tcBorders>
              <w:top w:val="single" w:sz="4" w:space="0" w:color="auto"/>
              <w:left w:val="single" w:sz="4" w:space="0" w:color="auto"/>
              <w:bottom w:val="nil"/>
              <w:right w:val="nil"/>
            </w:tcBorders>
            <w:shd w:val="clear" w:color="000000" w:fill="D9D9D9"/>
            <w:vAlign w:val="center"/>
            <w:hideMark/>
          </w:tcPr>
          <w:p w14:paraId="3E19BD38" w14:textId="77777777" w:rsidR="00E9216B" w:rsidRPr="00723463" w:rsidRDefault="00E9216B" w:rsidP="00E9216B">
            <w:pPr>
              <w:jc w:val="center"/>
              <w:rPr>
                <w:rFonts w:ascii="Arial" w:hAnsi="Arial" w:cs="Arial"/>
                <w:b/>
                <w:bCs/>
                <w:sz w:val="16"/>
                <w:szCs w:val="16"/>
              </w:rPr>
            </w:pPr>
            <w:r w:rsidRPr="00723463">
              <w:rPr>
                <w:rFonts w:ascii="Arial" w:hAnsi="Arial" w:cs="Arial"/>
                <w:b/>
                <w:bCs/>
                <w:sz w:val="16"/>
                <w:szCs w:val="16"/>
              </w:rPr>
              <w:t>2019</w:t>
            </w:r>
          </w:p>
        </w:tc>
        <w:tc>
          <w:tcPr>
            <w:tcW w:w="749" w:type="dxa"/>
            <w:vMerge/>
            <w:tcBorders>
              <w:top w:val="single" w:sz="8" w:space="0" w:color="auto"/>
              <w:left w:val="single" w:sz="8" w:space="0" w:color="auto"/>
              <w:bottom w:val="single" w:sz="4" w:space="0" w:color="auto"/>
              <w:right w:val="single" w:sz="8" w:space="0" w:color="auto"/>
            </w:tcBorders>
            <w:vAlign w:val="center"/>
            <w:hideMark/>
          </w:tcPr>
          <w:p w14:paraId="7C7CD832" w14:textId="77777777" w:rsidR="00E9216B" w:rsidRPr="00723463" w:rsidRDefault="00E9216B" w:rsidP="00E9216B">
            <w:pPr>
              <w:rPr>
                <w:rFonts w:ascii="Arial" w:hAnsi="Arial" w:cs="Arial"/>
                <w:b/>
                <w:bCs/>
                <w:sz w:val="16"/>
                <w:szCs w:val="16"/>
              </w:rPr>
            </w:pPr>
          </w:p>
        </w:tc>
      </w:tr>
      <w:tr w:rsidR="004E6FE3" w:rsidRPr="00723463" w14:paraId="1994C9BB"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0AA209CC"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15 01 10</w:t>
            </w:r>
          </w:p>
        </w:tc>
        <w:tc>
          <w:tcPr>
            <w:tcW w:w="9900" w:type="dxa"/>
            <w:tcBorders>
              <w:top w:val="nil"/>
              <w:left w:val="nil"/>
              <w:bottom w:val="single" w:sz="4" w:space="0" w:color="auto"/>
              <w:right w:val="single" w:sz="4" w:space="0" w:color="auto"/>
            </w:tcBorders>
            <w:shd w:val="clear" w:color="auto" w:fill="auto"/>
            <w:noWrap/>
            <w:vAlign w:val="center"/>
            <w:hideMark/>
          </w:tcPr>
          <w:p w14:paraId="055E8EB6" w14:textId="77777777" w:rsidR="00E9216B" w:rsidRPr="00723463" w:rsidRDefault="00E9216B" w:rsidP="00E9216B">
            <w:pPr>
              <w:rPr>
                <w:rFonts w:ascii="Arial" w:hAnsi="Arial" w:cs="Arial"/>
                <w:sz w:val="16"/>
                <w:szCs w:val="16"/>
              </w:rPr>
            </w:pPr>
            <w:r w:rsidRPr="00723463">
              <w:rPr>
                <w:rFonts w:ascii="Arial" w:hAnsi="Arial" w:cs="Arial"/>
                <w:sz w:val="16"/>
                <w:szCs w:val="16"/>
              </w:rPr>
              <w:t>opakowania zawierające pozostałości substancji niebezpiecznych lub nimi zanieczyszczone</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795870E"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0,32</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5E6ADAA2"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1,80</w:t>
            </w:r>
          </w:p>
        </w:tc>
        <w:tc>
          <w:tcPr>
            <w:tcW w:w="709" w:type="dxa"/>
            <w:tcBorders>
              <w:top w:val="single" w:sz="8" w:space="0" w:color="auto"/>
              <w:left w:val="nil"/>
              <w:bottom w:val="single" w:sz="4" w:space="0" w:color="auto"/>
              <w:right w:val="nil"/>
            </w:tcBorders>
            <w:shd w:val="clear" w:color="auto" w:fill="auto"/>
            <w:noWrap/>
            <w:vAlign w:val="bottom"/>
            <w:hideMark/>
          </w:tcPr>
          <w:p w14:paraId="44525BAF"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0,22</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6941275"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2,34</w:t>
            </w:r>
          </w:p>
        </w:tc>
      </w:tr>
      <w:tr w:rsidR="004E6FE3" w:rsidRPr="00723463" w14:paraId="3C705D64"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7C0BB963"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16 01 03</w:t>
            </w:r>
          </w:p>
        </w:tc>
        <w:tc>
          <w:tcPr>
            <w:tcW w:w="9900" w:type="dxa"/>
            <w:tcBorders>
              <w:top w:val="nil"/>
              <w:left w:val="nil"/>
              <w:bottom w:val="single" w:sz="4" w:space="0" w:color="auto"/>
              <w:right w:val="single" w:sz="4" w:space="0" w:color="auto"/>
            </w:tcBorders>
            <w:shd w:val="clear" w:color="auto" w:fill="auto"/>
            <w:noWrap/>
            <w:vAlign w:val="center"/>
            <w:hideMark/>
          </w:tcPr>
          <w:p w14:paraId="68D3FC7B" w14:textId="77777777" w:rsidR="00E9216B" w:rsidRPr="00723463" w:rsidRDefault="00E9216B" w:rsidP="00E9216B">
            <w:pPr>
              <w:rPr>
                <w:rFonts w:ascii="Arial" w:hAnsi="Arial" w:cs="Arial"/>
                <w:sz w:val="16"/>
                <w:szCs w:val="16"/>
              </w:rPr>
            </w:pPr>
            <w:r w:rsidRPr="00723463">
              <w:rPr>
                <w:rFonts w:ascii="Arial" w:hAnsi="Arial" w:cs="Arial"/>
                <w:sz w:val="16"/>
                <w:szCs w:val="16"/>
              </w:rPr>
              <w:t>zużyte opony</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2789DBB8"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1,90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6EBEDDEF"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5,00</w:t>
            </w:r>
          </w:p>
        </w:tc>
        <w:tc>
          <w:tcPr>
            <w:tcW w:w="709" w:type="dxa"/>
            <w:tcBorders>
              <w:top w:val="single" w:sz="8" w:space="0" w:color="auto"/>
              <w:left w:val="nil"/>
              <w:bottom w:val="single" w:sz="4" w:space="0" w:color="auto"/>
              <w:right w:val="nil"/>
            </w:tcBorders>
            <w:shd w:val="clear" w:color="auto" w:fill="auto"/>
            <w:noWrap/>
            <w:vAlign w:val="bottom"/>
            <w:hideMark/>
          </w:tcPr>
          <w:p w14:paraId="2B550D97"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0,12</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8F725C1"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7,02</w:t>
            </w:r>
          </w:p>
        </w:tc>
      </w:tr>
      <w:tr w:rsidR="004E6FE3" w:rsidRPr="00723463" w14:paraId="688380F9"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3DBB9DF8"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17 01 07</w:t>
            </w:r>
          </w:p>
        </w:tc>
        <w:tc>
          <w:tcPr>
            <w:tcW w:w="9900" w:type="dxa"/>
            <w:tcBorders>
              <w:top w:val="nil"/>
              <w:left w:val="nil"/>
              <w:bottom w:val="single" w:sz="4" w:space="0" w:color="auto"/>
              <w:right w:val="single" w:sz="4" w:space="0" w:color="auto"/>
            </w:tcBorders>
            <w:shd w:val="clear" w:color="auto" w:fill="auto"/>
            <w:noWrap/>
            <w:vAlign w:val="center"/>
            <w:hideMark/>
          </w:tcPr>
          <w:p w14:paraId="61A8085C" w14:textId="77777777" w:rsidR="00E9216B" w:rsidRPr="00723463" w:rsidRDefault="00E9216B" w:rsidP="00E9216B">
            <w:pPr>
              <w:rPr>
                <w:rFonts w:ascii="Arial" w:hAnsi="Arial" w:cs="Arial"/>
                <w:sz w:val="16"/>
                <w:szCs w:val="16"/>
              </w:rPr>
            </w:pPr>
            <w:r w:rsidRPr="00723463">
              <w:rPr>
                <w:rFonts w:ascii="Arial" w:hAnsi="Arial" w:cs="Arial"/>
                <w:sz w:val="16"/>
                <w:szCs w:val="16"/>
              </w:rPr>
              <w:t>zmieszane odpady z betonu, gruzu ceglanego, odpadowych materiałów ceramicznych i elementów wyposażenia inne niż wymienione w 17 01 06</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0655A664"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1EDCEC33"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1,78</w:t>
            </w:r>
          </w:p>
        </w:tc>
        <w:tc>
          <w:tcPr>
            <w:tcW w:w="709" w:type="dxa"/>
            <w:tcBorders>
              <w:top w:val="single" w:sz="8" w:space="0" w:color="auto"/>
              <w:left w:val="nil"/>
              <w:bottom w:val="single" w:sz="4" w:space="0" w:color="auto"/>
              <w:right w:val="nil"/>
            </w:tcBorders>
            <w:shd w:val="clear" w:color="auto" w:fill="auto"/>
            <w:noWrap/>
            <w:vAlign w:val="bottom"/>
            <w:hideMark/>
          </w:tcPr>
          <w:p w14:paraId="1C5E17E7"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2,08</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0C7B54F"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3,86</w:t>
            </w:r>
          </w:p>
        </w:tc>
      </w:tr>
      <w:tr w:rsidR="004E6FE3" w:rsidRPr="00723463" w14:paraId="425F39E3"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17F7B22B"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20 01 01</w:t>
            </w:r>
          </w:p>
        </w:tc>
        <w:tc>
          <w:tcPr>
            <w:tcW w:w="9900" w:type="dxa"/>
            <w:tcBorders>
              <w:top w:val="nil"/>
              <w:left w:val="nil"/>
              <w:bottom w:val="single" w:sz="4" w:space="0" w:color="auto"/>
              <w:right w:val="single" w:sz="4" w:space="0" w:color="auto"/>
            </w:tcBorders>
            <w:shd w:val="clear" w:color="auto" w:fill="auto"/>
            <w:noWrap/>
            <w:vAlign w:val="center"/>
            <w:hideMark/>
          </w:tcPr>
          <w:p w14:paraId="147AC9B4" w14:textId="77777777" w:rsidR="00E9216B" w:rsidRPr="00723463" w:rsidRDefault="00E9216B" w:rsidP="00E9216B">
            <w:pPr>
              <w:rPr>
                <w:rFonts w:ascii="Arial" w:hAnsi="Arial" w:cs="Arial"/>
                <w:sz w:val="16"/>
                <w:szCs w:val="16"/>
              </w:rPr>
            </w:pPr>
            <w:r w:rsidRPr="00723463">
              <w:rPr>
                <w:rFonts w:ascii="Arial" w:hAnsi="Arial" w:cs="Arial"/>
                <w:sz w:val="16"/>
                <w:szCs w:val="16"/>
              </w:rPr>
              <w:t>papier i tektura</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4598CD11"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11FFD461"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0,08</w:t>
            </w:r>
          </w:p>
        </w:tc>
        <w:tc>
          <w:tcPr>
            <w:tcW w:w="709" w:type="dxa"/>
            <w:tcBorders>
              <w:top w:val="single" w:sz="8" w:space="0" w:color="auto"/>
              <w:left w:val="nil"/>
              <w:bottom w:val="single" w:sz="4" w:space="0" w:color="auto"/>
              <w:right w:val="nil"/>
            </w:tcBorders>
            <w:shd w:val="clear" w:color="auto" w:fill="auto"/>
            <w:noWrap/>
            <w:vAlign w:val="bottom"/>
            <w:hideMark/>
          </w:tcPr>
          <w:p w14:paraId="1E83407E"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C4DDE8B"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0,08</w:t>
            </w:r>
          </w:p>
        </w:tc>
      </w:tr>
      <w:tr w:rsidR="004E6FE3" w:rsidRPr="00723463" w14:paraId="272B309B"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5A3C8691"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20 01 02</w:t>
            </w:r>
          </w:p>
        </w:tc>
        <w:tc>
          <w:tcPr>
            <w:tcW w:w="9900" w:type="dxa"/>
            <w:tcBorders>
              <w:top w:val="nil"/>
              <w:left w:val="nil"/>
              <w:bottom w:val="single" w:sz="4" w:space="0" w:color="auto"/>
              <w:right w:val="single" w:sz="4" w:space="0" w:color="auto"/>
            </w:tcBorders>
            <w:shd w:val="clear" w:color="auto" w:fill="auto"/>
            <w:noWrap/>
            <w:vAlign w:val="center"/>
            <w:hideMark/>
          </w:tcPr>
          <w:p w14:paraId="5F033EFE" w14:textId="77777777" w:rsidR="00E9216B" w:rsidRPr="00723463" w:rsidRDefault="00E9216B" w:rsidP="00E9216B">
            <w:pPr>
              <w:rPr>
                <w:rFonts w:ascii="Arial" w:hAnsi="Arial" w:cs="Arial"/>
                <w:sz w:val="16"/>
                <w:szCs w:val="16"/>
              </w:rPr>
            </w:pPr>
            <w:r w:rsidRPr="00723463">
              <w:rPr>
                <w:rFonts w:ascii="Arial" w:hAnsi="Arial" w:cs="Arial"/>
                <w:sz w:val="16"/>
                <w:szCs w:val="16"/>
              </w:rPr>
              <w:t>szkło</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A9479B5"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4D0DC9A7"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0,16</w:t>
            </w:r>
          </w:p>
        </w:tc>
        <w:tc>
          <w:tcPr>
            <w:tcW w:w="709" w:type="dxa"/>
            <w:tcBorders>
              <w:top w:val="single" w:sz="8" w:space="0" w:color="auto"/>
              <w:left w:val="nil"/>
              <w:bottom w:val="single" w:sz="4" w:space="0" w:color="auto"/>
              <w:right w:val="nil"/>
            </w:tcBorders>
            <w:shd w:val="clear" w:color="auto" w:fill="auto"/>
            <w:noWrap/>
            <w:vAlign w:val="bottom"/>
            <w:hideMark/>
          </w:tcPr>
          <w:p w14:paraId="24FDEEA6"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CB92E1F"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0,16</w:t>
            </w:r>
          </w:p>
        </w:tc>
      </w:tr>
      <w:tr w:rsidR="004E6FE3" w:rsidRPr="00723463" w14:paraId="05320728"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3EF47FE1"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20 01 10</w:t>
            </w:r>
          </w:p>
        </w:tc>
        <w:tc>
          <w:tcPr>
            <w:tcW w:w="9900" w:type="dxa"/>
            <w:tcBorders>
              <w:top w:val="nil"/>
              <w:left w:val="nil"/>
              <w:bottom w:val="single" w:sz="4" w:space="0" w:color="auto"/>
              <w:right w:val="single" w:sz="4" w:space="0" w:color="auto"/>
            </w:tcBorders>
            <w:shd w:val="clear" w:color="auto" w:fill="auto"/>
            <w:noWrap/>
            <w:vAlign w:val="center"/>
            <w:hideMark/>
          </w:tcPr>
          <w:p w14:paraId="44DA9ED9" w14:textId="77777777" w:rsidR="00E9216B" w:rsidRPr="00723463" w:rsidRDefault="00E9216B" w:rsidP="00E9216B">
            <w:pPr>
              <w:rPr>
                <w:rFonts w:ascii="Arial" w:hAnsi="Arial" w:cs="Arial"/>
                <w:sz w:val="16"/>
                <w:szCs w:val="16"/>
              </w:rPr>
            </w:pPr>
            <w:r w:rsidRPr="00723463">
              <w:rPr>
                <w:rFonts w:ascii="Arial" w:hAnsi="Arial" w:cs="Arial"/>
                <w:sz w:val="16"/>
                <w:szCs w:val="16"/>
              </w:rPr>
              <w:t>odzież</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20CC8F2"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0F85A4CA"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nil"/>
            </w:tcBorders>
            <w:shd w:val="clear" w:color="auto" w:fill="auto"/>
            <w:noWrap/>
            <w:vAlign w:val="bottom"/>
            <w:hideMark/>
          </w:tcPr>
          <w:p w14:paraId="150F87B1"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1,58</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FD54E85"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1,58</w:t>
            </w:r>
          </w:p>
        </w:tc>
      </w:tr>
      <w:tr w:rsidR="004E6FE3" w:rsidRPr="00723463" w14:paraId="471C9E3C"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6B493DE7"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20 01 32</w:t>
            </w:r>
          </w:p>
        </w:tc>
        <w:tc>
          <w:tcPr>
            <w:tcW w:w="9900" w:type="dxa"/>
            <w:tcBorders>
              <w:top w:val="nil"/>
              <w:left w:val="nil"/>
              <w:bottom w:val="single" w:sz="4" w:space="0" w:color="auto"/>
              <w:right w:val="single" w:sz="4" w:space="0" w:color="auto"/>
            </w:tcBorders>
            <w:shd w:val="clear" w:color="auto" w:fill="auto"/>
            <w:noWrap/>
            <w:vAlign w:val="center"/>
            <w:hideMark/>
          </w:tcPr>
          <w:p w14:paraId="73D8C5D8" w14:textId="77777777" w:rsidR="00E9216B" w:rsidRPr="00723463" w:rsidRDefault="00E9216B" w:rsidP="00E9216B">
            <w:pPr>
              <w:rPr>
                <w:rFonts w:ascii="Arial" w:hAnsi="Arial" w:cs="Arial"/>
                <w:sz w:val="16"/>
                <w:szCs w:val="16"/>
              </w:rPr>
            </w:pPr>
            <w:r w:rsidRPr="00723463">
              <w:rPr>
                <w:rFonts w:ascii="Arial" w:hAnsi="Arial" w:cs="Arial"/>
                <w:sz w:val="16"/>
                <w:szCs w:val="16"/>
              </w:rPr>
              <w:t>leki inne niż wymienione w 20 01 31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E2AE448"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2E847EE4"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nil"/>
            </w:tcBorders>
            <w:shd w:val="clear" w:color="auto" w:fill="auto"/>
            <w:noWrap/>
            <w:vAlign w:val="bottom"/>
            <w:hideMark/>
          </w:tcPr>
          <w:p w14:paraId="2C04B76A"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0,06</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4BFD1507"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0,06</w:t>
            </w:r>
          </w:p>
        </w:tc>
      </w:tr>
      <w:tr w:rsidR="004E6FE3" w:rsidRPr="00723463" w14:paraId="4DBB8BFE"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2FEF44D5"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20 01 34</w:t>
            </w:r>
          </w:p>
        </w:tc>
        <w:tc>
          <w:tcPr>
            <w:tcW w:w="9900" w:type="dxa"/>
            <w:tcBorders>
              <w:top w:val="nil"/>
              <w:left w:val="nil"/>
              <w:bottom w:val="single" w:sz="4" w:space="0" w:color="auto"/>
              <w:right w:val="single" w:sz="4" w:space="0" w:color="auto"/>
            </w:tcBorders>
            <w:shd w:val="clear" w:color="auto" w:fill="auto"/>
            <w:noWrap/>
            <w:vAlign w:val="center"/>
            <w:hideMark/>
          </w:tcPr>
          <w:p w14:paraId="09305B7A" w14:textId="77777777" w:rsidR="00E9216B" w:rsidRPr="00723463" w:rsidRDefault="00E9216B" w:rsidP="00E9216B">
            <w:pPr>
              <w:rPr>
                <w:rFonts w:ascii="Arial" w:hAnsi="Arial" w:cs="Arial"/>
                <w:sz w:val="16"/>
                <w:szCs w:val="16"/>
              </w:rPr>
            </w:pPr>
            <w:r w:rsidRPr="00723463">
              <w:rPr>
                <w:rFonts w:ascii="Arial" w:hAnsi="Arial" w:cs="Arial"/>
                <w:sz w:val="16"/>
                <w:szCs w:val="16"/>
              </w:rPr>
              <w:t xml:space="preserve">baterie i akumulatory inne </w:t>
            </w:r>
            <w:proofErr w:type="spellStart"/>
            <w:r w:rsidRPr="00723463">
              <w:rPr>
                <w:rFonts w:ascii="Arial" w:hAnsi="Arial" w:cs="Arial"/>
                <w:sz w:val="16"/>
                <w:szCs w:val="16"/>
              </w:rPr>
              <w:t>niz</w:t>
            </w:r>
            <w:proofErr w:type="spellEnd"/>
            <w:r w:rsidRPr="00723463">
              <w:rPr>
                <w:rFonts w:ascii="Arial" w:hAnsi="Arial" w:cs="Arial"/>
                <w:sz w:val="16"/>
                <w:szCs w:val="16"/>
              </w:rPr>
              <w:t xml:space="preserve"> wymienione w 20 01 33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F31FE5C"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5BF7DB3F"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0,02</w:t>
            </w:r>
          </w:p>
        </w:tc>
        <w:tc>
          <w:tcPr>
            <w:tcW w:w="709" w:type="dxa"/>
            <w:tcBorders>
              <w:top w:val="single" w:sz="8" w:space="0" w:color="auto"/>
              <w:left w:val="nil"/>
              <w:bottom w:val="single" w:sz="4" w:space="0" w:color="auto"/>
              <w:right w:val="nil"/>
            </w:tcBorders>
            <w:shd w:val="clear" w:color="auto" w:fill="auto"/>
            <w:noWrap/>
            <w:vAlign w:val="bottom"/>
            <w:hideMark/>
          </w:tcPr>
          <w:p w14:paraId="4EA2F932"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D3ECFED"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0,02</w:t>
            </w:r>
          </w:p>
        </w:tc>
      </w:tr>
      <w:tr w:rsidR="004E6FE3" w:rsidRPr="00723463" w14:paraId="2A028C2C"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2EF66165"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35*</w:t>
            </w:r>
          </w:p>
        </w:tc>
        <w:tc>
          <w:tcPr>
            <w:tcW w:w="9900" w:type="dxa"/>
            <w:tcBorders>
              <w:top w:val="nil"/>
              <w:left w:val="nil"/>
              <w:bottom w:val="single" w:sz="4" w:space="0" w:color="auto"/>
              <w:right w:val="single" w:sz="4" w:space="0" w:color="auto"/>
            </w:tcBorders>
            <w:shd w:val="clear" w:color="auto" w:fill="auto"/>
            <w:noWrap/>
            <w:vAlign w:val="center"/>
            <w:hideMark/>
          </w:tcPr>
          <w:p w14:paraId="3D033C87" w14:textId="77777777" w:rsidR="00E9216B" w:rsidRPr="00723463" w:rsidRDefault="00E9216B" w:rsidP="00E9216B">
            <w:pPr>
              <w:rPr>
                <w:rFonts w:ascii="Arial" w:hAnsi="Arial" w:cs="Arial"/>
                <w:sz w:val="16"/>
                <w:szCs w:val="16"/>
              </w:rPr>
            </w:pPr>
            <w:r w:rsidRPr="00723463">
              <w:rPr>
                <w:rFonts w:ascii="Arial" w:hAnsi="Arial" w:cs="Arial"/>
                <w:sz w:val="16"/>
                <w:szCs w:val="16"/>
              </w:rPr>
              <w:t xml:space="preserve">zużyte </w:t>
            </w:r>
            <w:proofErr w:type="spellStart"/>
            <w:r w:rsidRPr="00723463">
              <w:rPr>
                <w:rFonts w:ascii="Arial" w:hAnsi="Arial" w:cs="Arial"/>
                <w:sz w:val="16"/>
                <w:szCs w:val="16"/>
              </w:rPr>
              <w:t>urzadzenia</w:t>
            </w:r>
            <w:proofErr w:type="spellEnd"/>
            <w:r w:rsidRPr="00723463">
              <w:rPr>
                <w:rFonts w:ascii="Arial" w:hAnsi="Arial" w:cs="Arial"/>
                <w:sz w:val="16"/>
                <w:szCs w:val="16"/>
              </w:rPr>
              <w:t xml:space="preserve"> elektryczne i elektroniczne inne niż wymienione w 20 01 21 i 20 01 23 zawierające niebezpieczne składniki</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4035E2E8"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1,42</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6E4EAC47"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0,34</w:t>
            </w:r>
          </w:p>
        </w:tc>
        <w:tc>
          <w:tcPr>
            <w:tcW w:w="709" w:type="dxa"/>
            <w:tcBorders>
              <w:top w:val="single" w:sz="8" w:space="0" w:color="auto"/>
              <w:left w:val="nil"/>
              <w:bottom w:val="single" w:sz="4" w:space="0" w:color="auto"/>
              <w:right w:val="nil"/>
            </w:tcBorders>
            <w:shd w:val="clear" w:color="auto" w:fill="auto"/>
            <w:noWrap/>
            <w:vAlign w:val="bottom"/>
            <w:hideMark/>
          </w:tcPr>
          <w:p w14:paraId="5B34235E"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1,68</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A3DA57C"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3,44</w:t>
            </w:r>
          </w:p>
        </w:tc>
      </w:tr>
      <w:tr w:rsidR="004E6FE3" w:rsidRPr="00723463" w14:paraId="1392CDE5"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3EC82CDB"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20 01 36</w:t>
            </w:r>
          </w:p>
        </w:tc>
        <w:tc>
          <w:tcPr>
            <w:tcW w:w="9900" w:type="dxa"/>
            <w:tcBorders>
              <w:top w:val="nil"/>
              <w:left w:val="nil"/>
              <w:bottom w:val="single" w:sz="4" w:space="0" w:color="auto"/>
              <w:right w:val="single" w:sz="4" w:space="0" w:color="auto"/>
            </w:tcBorders>
            <w:shd w:val="clear" w:color="auto" w:fill="auto"/>
            <w:noWrap/>
            <w:vAlign w:val="center"/>
            <w:hideMark/>
          </w:tcPr>
          <w:p w14:paraId="206DA23B" w14:textId="77777777" w:rsidR="00E9216B" w:rsidRPr="00723463" w:rsidRDefault="00E9216B" w:rsidP="00E9216B">
            <w:pPr>
              <w:rPr>
                <w:rFonts w:ascii="Arial" w:hAnsi="Arial" w:cs="Arial"/>
                <w:sz w:val="16"/>
                <w:szCs w:val="16"/>
              </w:rPr>
            </w:pPr>
            <w:r w:rsidRPr="00723463">
              <w:rPr>
                <w:rFonts w:ascii="Arial" w:hAnsi="Arial" w:cs="Arial"/>
                <w:sz w:val="16"/>
                <w:szCs w:val="16"/>
              </w:rPr>
              <w:t xml:space="preserve">zużyte </w:t>
            </w:r>
            <w:proofErr w:type="spellStart"/>
            <w:r w:rsidRPr="00723463">
              <w:rPr>
                <w:rFonts w:ascii="Arial" w:hAnsi="Arial" w:cs="Arial"/>
                <w:sz w:val="16"/>
                <w:szCs w:val="16"/>
              </w:rPr>
              <w:t>urzadzenia</w:t>
            </w:r>
            <w:proofErr w:type="spellEnd"/>
            <w:r w:rsidRPr="00723463">
              <w:rPr>
                <w:rFonts w:ascii="Arial" w:hAnsi="Arial" w:cs="Arial"/>
                <w:sz w:val="16"/>
                <w:szCs w:val="16"/>
              </w:rPr>
              <w:t xml:space="preserve"> elektryczne i elektroniczne inne </w:t>
            </w:r>
            <w:proofErr w:type="spellStart"/>
            <w:r w:rsidRPr="00723463">
              <w:rPr>
                <w:rFonts w:ascii="Arial" w:hAnsi="Arial" w:cs="Arial"/>
                <w:sz w:val="16"/>
                <w:szCs w:val="16"/>
              </w:rPr>
              <w:t>niz</w:t>
            </w:r>
            <w:proofErr w:type="spellEnd"/>
            <w:r w:rsidRPr="00723463">
              <w:rPr>
                <w:rFonts w:ascii="Arial" w:hAnsi="Arial" w:cs="Arial"/>
                <w:sz w:val="16"/>
                <w:szCs w:val="16"/>
              </w:rPr>
              <w:t xml:space="preserve"> wymienione w 20 01 21, 20 01 23 i 20 01 35</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28F56EA7"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2,12</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6AA2BF80"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8,14</w:t>
            </w:r>
          </w:p>
        </w:tc>
        <w:tc>
          <w:tcPr>
            <w:tcW w:w="709" w:type="dxa"/>
            <w:tcBorders>
              <w:top w:val="single" w:sz="8" w:space="0" w:color="auto"/>
              <w:left w:val="nil"/>
              <w:bottom w:val="single" w:sz="4" w:space="0" w:color="auto"/>
              <w:right w:val="nil"/>
            </w:tcBorders>
            <w:shd w:val="clear" w:color="auto" w:fill="auto"/>
            <w:noWrap/>
            <w:vAlign w:val="bottom"/>
            <w:hideMark/>
          </w:tcPr>
          <w:p w14:paraId="0099929B"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13,40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E99F683"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23,66</w:t>
            </w:r>
          </w:p>
        </w:tc>
      </w:tr>
      <w:tr w:rsidR="004E6FE3" w:rsidRPr="00723463" w14:paraId="6C3F8A2C"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01F1820E"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20 01 39</w:t>
            </w:r>
          </w:p>
        </w:tc>
        <w:tc>
          <w:tcPr>
            <w:tcW w:w="9900" w:type="dxa"/>
            <w:tcBorders>
              <w:top w:val="nil"/>
              <w:left w:val="nil"/>
              <w:bottom w:val="single" w:sz="4" w:space="0" w:color="auto"/>
              <w:right w:val="single" w:sz="4" w:space="0" w:color="auto"/>
            </w:tcBorders>
            <w:shd w:val="clear" w:color="auto" w:fill="auto"/>
            <w:noWrap/>
            <w:vAlign w:val="center"/>
            <w:hideMark/>
          </w:tcPr>
          <w:p w14:paraId="2917033B" w14:textId="77777777" w:rsidR="00E9216B" w:rsidRPr="00723463" w:rsidRDefault="00E9216B" w:rsidP="00E9216B">
            <w:pPr>
              <w:rPr>
                <w:rFonts w:ascii="Arial" w:hAnsi="Arial" w:cs="Arial"/>
                <w:sz w:val="16"/>
                <w:szCs w:val="16"/>
              </w:rPr>
            </w:pPr>
            <w:r w:rsidRPr="00723463">
              <w:rPr>
                <w:rFonts w:ascii="Arial" w:hAnsi="Arial" w:cs="Arial"/>
                <w:sz w:val="16"/>
                <w:szCs w:val="16"/>
              </w:rPr>
              <w:t>tworzywa sztuczne</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72E3A9BD"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0,22</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22F3B2CF"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0,10</w:t>
            </w:r>
          </w:p>
        </w:tc>
        <w:tc>
          <w:tcPr>
            <w:tcW w:w="709" w:type="dxa"/>
            <w:tcBorders>
              <w:top w:val="single" w:sz="8" w:space="0" w:color="auto"/>
              <w:left w:val="nil"/>
              <w:bottom w:val="single" w:sz="4" w:space="0" w:color="auto"/>
              <w:right w:val="nil"/>
            </w:tcBorders>
            <w:shd w:val="clear" w:color="auto" w:fill="auto"/>
            <w:noWrap/>
            <w:vAlign w:val="bottom"/>
            <w:hideMark/>
          </w:tcPr>
          <w:p w14:paraId="7A1F63B9"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0,20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14196B6"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0,52</w:t>
            </w:r>
          </w:p>
        </w:tc>
      </w:tr>
      <w:tr w:rsidR="004E6FE3" w:rsidRPr="00723463" w14:paraId="2B4F5982"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5CA4B3D1"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20 02 01</w:t>
            </w:r>
          </w:p>
        </w:tc>
        <w:tc>
          <w:tcPr>
            <w:tcW w:w="9900" w:type="dxa"/>
            <w:tcBorders>
              <w:top w:val="nil"/>
              <w:left w:val="nil"/>
              <w:bottom w:val="single" w:sz="4" w:space="0" w:color="auto"/>
              <w:right w:val="single" w:sz="4" w:space="0" w:color="auto"/>
            </w:tcBorders>
            <w:shd w:val="clear" w:color="auto" w:fill="auto"/>
            <w:noWrap/>
            <w:vAlign w:val="center"/>
            <w:hideMark/>
          </w:tcPr>
          <w:p w14:paraId="35934041" w14:textId="77777777" w:rsidR="00E9216B" w:rsidRPr="00723463" w:rsidRDefault="00E9216B" w:rsidP="00E9216B">
            <w:pPr>
              <w:rPr>
                <w:rFonts w:ascii="Arial" w:hAnsi="Arial" w:cs="Arial"/>
                <w:sz w:val="16"/>
                <w:szCs w:val="16"/>
              </w:rPr>
            </w:pPr>
            <w:r w:rsidRPr="00723463">
              <w:rPr>
                <w:rFonts w:ascii="Arial" w:hAnsi="Arial" w:cs="Arial"/>
                <w:sz w:val="16"/>
                <w:szCs w:val="16"/>
              </w:rPr>
              <w:t>odpady ulegające biodegradacji</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6D14C398"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50A09115"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0,02</w:t>
            </w:r>
          </w:p>
        </w:tc>
        <w:tc>
          <w:tcPr>
            <w:tcW w:w="709" w:type="dxa"/>
            <w:tcBorders>
              <w:top w:val="single" w:sz="8" w:space="0" w:color="auto"/>
              <w:left w:val="nil"/>
              <w:bottom w:val="single" w:sz="4" w:space="0" w:color="auto"/>
              <w:right w:val="nil"/>
            </w:tcBorders>
            <w:shd w:val="clear" w:color="auto" w:fill="auto"/>
            <w:noWrap/>
            <w:vAlign w:val="bottom"/>
            <w:hideMark/>
          </w:tcPr>
          <w:p w14:paraId="3AEABE00"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0,14</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A87EB01"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0,16</w:t>
            </w:r>
          </w:p>
        </w:tc>
      </w:tr>
      <w:tr w:rsidR="004E6FE3" w:rsidRPr="00723463" w14:paraId="0B2CB285"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1E29A965"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20 03 07</w:t>
            </w:r>
          </w:p>
        </w:tc>
        <w:tc>
          <w:tcPr>
            <w:tcW w:w="9900" w:type="dxa"/>
            <w:tcBorders>
              <w:top w:val="nil"/>
              <w:left w:val="nil"/>
              <w:bottom w:val="single" w:sz="4" w:space="0" w:color="auto"/>
              <w:right w:val="single" w:sz="4" w:space="0" w:color="auto"/>
            </w:tcBorders>
            <w:shd w:val="clear" w:color="auto" w:fill="auto"/>
            <w:noWrap/>
            <w:vAlign w:val="center"/>
            <w:hideMark/>
          </w:tcPr>
          <w:p w14:paraId="3F544103" w14:textId="77777777" w:rsidR="00E9216B" w:rsidRPr="00723463" w:rsidRDefault="00E9216B" w:rsidP="00E9216B">
            <w:pPr>
              <w:rPr>
                <w:rFonts w:ascii="Arial" w:hAnsi="Arial" w:cs="Arial"/>
                <w:sz w:val="16"/>
                <w:szCs w:val="16"/>
              </w:rPr>
            </w:pPr>
            <w:r w:rsidRPr="00723463">
              <w:rPr>
                <w:rFonts w:ascii="Arial" w:hAnsi="Arial" w:cs="Arial"/>
                <w:sz w:val="16"/>
                <w:szCs w:val="16"/>
              </w:rPr>
              <w:t>odpady wielkogabarytowe</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1E4EE835"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1,36</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542F041B"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17,00</w:t>
            </w:r>
          </w:p>
        </w:tc>
        <w:tc>
          <w:tcPr>
            <w:tcW w:w="709" w:type="dxa"/>
            <w:tcBorders>
              <w:top w:val="single" w:sz="8" w:space="0" w:color="auto"/>
              <w:left w:val="nil"/>
              <w:bottom w:val="single" w:sz="4" w:space="0" w:color="auto"/>
              <w:right w:val="nil"/>
            </w:tcBorders>
            <w:shd w:val="clear" w:color="auto" w:fill="auto"/>
            <w:noWrap/>
            <w:vAlign w:val="bottom"/>
            <w:hideMark/>
          </w:tcPr>
          <w:p w14:paraId="2ABD6B42"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45,10</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FC88896"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63,46</w:t>
            </w:r>
          </w:p>
        </w:tc>
      </w:tr>
      <w:tr w:rsidR="004E6FE3" w:rsidRPr="00723463" w14:paraId="71345E73" w14:textId="77777777" w:rsidTr="007D479C">
        <w:trPr>
          <w:trHeight w:val="284"/>
        </w:trPr>
        <w:tc>
          <w:tcPr>
            <w:tcW w:w="863" w:type="dxa"/>
            <w:tcBorders>
              <w:top w:val="nil"/>
              <w:left w:val="single" w:sz="8" w:space="0" w:color="auto"/>
              <w:bottom w:val="single" w:sz="4" w:space="0" w:color="auto"/>
              <w:right w:val="single" w:sz="4" w:space="0" w:color="auto"/>
            </w:tcBorders>
            <w:shd w:val="clear" w:color="auto" w:fill="auto"/>
            <w:noWrap/>
            <w:vAlign w:val="center"/>
            <w:hideMark/>
          </w:tcPr>
          <w:p w14:paraId="4CC94B7E" w14:textId="77777777" w:rsidR="00E9216B" w:rsidRPr="00723463" w:rsidRDefault="00E9216B" w:rsidP="00E9216B">
            <w:pPr>
              <w:jc w:val="center"/>
              <w:rPr>
                <w:rFonts w:ascii="Arial" w:hAnsi="Arial" w:cs="Arial"/>
                <w:sz w:val="16"/>
                <w:szCs w:val="16"/>
              </w:rPr>
            </w:pPr>
            <w:r w:rsidRPr="00723463">
              <w:rPr>
                <w:rFonts w:ascii="Arial" w:hAnsi="Arial" w:cs="Arial"/>
                <w:sz w:val="16"/>
                <w:szCs w:val="16"/>
              </w:rPr>
              <w:t>20 01 23</w:t>
            </w:r>
          </w:p>
        </w:tc>
        <w:tc>
          <w:tcPr>
            <w:tcW w:w="9900" w:type="dxa"/>
            <w:tcBorders>
              <w:top w:val="nil"/>
              <w:left w:val="nil"/>
              <w:bottom w:val="single" w:sz="4" w:space="0" w:color="auto"/>
              <w:right w:val="single" w:sz="4" w:space="0" w:color="auto"/>
            </w:tcBorders>
            <w:shd w:val="clear" w:color="auto" w:fill="auto"/>
            <w:noWrap/>
            <w:vAlign w:val="center"/>
            <w:hideMark/>
          </w:tcPr>
          <w:p w14:paraId="6161FCEF" w14:textId="77777777" w:rsidR="00E9216B" w:rsidRPr="00723463" w:rsidRDefault="00E9216B" w:rsidP="00E9216B">
            <w:pPr>
              <w:rPr>
                <w:rFonts w:ascii="Arial" w:hAnsi="Arial" w:cs="Arial"/>
                <w:sz w:val="16"/>
                <w:szCs w:val="16"/>
              </w:rPr>
            </w:pPr>
            <w:r w:rsidRPr="00723463">
              <w:rPr>
                <w:rFonts w:ascii="Arial" w:hAnsi="Arial" w:cs="Arial"/>
                <w:sz w:val="16"/>
                <w:szCs w:val="16"/>
              </w:rPr>
              <w:t>urządzenia zawierające freony</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073146B4"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0,00</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08720DC2"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0,12</w:t>
            </w:r>
          </w:p>
        </w:tc>
        <w:tc>
          <w:tcPr>
            <w:tcW w:w="709" w:type="dxa"/>
            <w:tcBorders>
              <w:top w:val="single" w:sz="8" w:space="0" w:color="auto"/>
              <w:left w:val="nil"/>
              <w:bottom w:val="single" w:sz="4" w:space="0" w:color="auto"/>
              <w:right w:val="nil"/>
            </w:tcBorders>
            <w:shd w:val="clear" w:color="auto" w:fill="auto"/>
            <w:noWrap/>
            <w:vAlign w:val="bottom"/>
            <w:hideMark/>
          </w:tcPr>
          <w:p w14:paraId="1A867EF4" w14:textId="77777777" w:rsidR="00E9216B" w:rsidRPr="00723463" w:rsidRDefault="00E9216B" w:rsidP="00E9216B">
            <w:pPr>
              <w:jc w:val="right"/>
              <w:rPr>
                <w:rFonts w:ascii="Arial" w:hAnsi="Arial" w:cs="Arial"/>
                <w:sz w:val="16"/>
                <w:szCs w:val="16"/>
              </w:rPr>
            </w:pPr>
            <w:r w:rsidRPr="00723463">
              <w:rPr>
                <w:rFonts w:ascii="Arial" w:hAnsi="Arial" w:cs="Arial"/>
                <w:sz w:val="16"/>
                <w:szCs w:val="16"/>
              </w:rPr>
              <w:t>0,12</w:t>
            </w:r>
          </w:p>
        </w:tc>
        <w:tc>
          <w:tcPr>
            <w:tcW w:w="74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4C12850"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0,24</w:t>
            </w:r>
          </w:p>
        </w:tc>
      </w:tr>
      <w:tr w:rsidR="004E6FE3" w:rsidRPr="00723463" w14:paraId="65CF49F9" w14:textId="77777777" w:rsidTr="007D479C">
        <w:trPr>
          <w:trHeight w:val="284"/>
        </w:trPr>
        <w:tc>
          <w:tcPr>
            <w:tcW w:w="10763"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118565F"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 xml:space="preserve">SUMA: </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1DB61FE7"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7,34</w:t>
            </w:r>
          </w:p>
        </w:tc>
        <w:tc>
          <w:tcPr>
            <w:tcW w:w="7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EF2ACE5"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34,56</w:t>
            </w:r>
          </w:p>
        </w:tc>
        <w:tc>
          <w:tcPr>
            <w:tcW w:w="709" w:type="dxa"/>
            <w:tcBorders>
              <w:top w:val="single" w:sz="8" w:space="0" w:color="auto"/>
              <w:left w:val="single" w:sz="8" w:space="0" w:color="auto"/>
              <w:bottom w:val="single" w:sz="8" w:space="0" w:color="auto"/>
              <w:right w:val="nil"/>
            </w:tcBorders>
            <w:shd w:val="clear" w:color="auto" w:fill="auto"/>
            <w:noWrap/>
            <w:vAlign w:val="bottom"/>
            <w:hideMark/>
          </w:tcPr>
          <w:p w14:paraId="6EDFB993" w14:textId="77777777" w:rsidR="00E9216B" w:rsidRPr="00723463" w:rsidRDefault="00E9216B" w:rsidP="00E9216B">
            <w:pPr>
              <w:jc w:val="right"/>
              <w:rPr>
                <w:rFonts w:ascii="Arial" w:hAnsi="Arial" w:cs="Arial"/>
                <w:b/>
                <w:bCs/>
                <w:sz w:val="16"/>
                <w:szCs w:val="16"/>
              </w:rPr>
            </w:pPr>
            <w:r w:rsidRPr="00723463">
              <w:rPr>
                <w:rFonts w:ascii="Arial" w:hAnsi="Arial" w:cs="Arial"/>
                <w:b/>
                <w:bCs/>
                <w:sz w:val="16"/>
                <w:szCs w:val="16"/>
              </w:rPr>
              <w:t>64,70</w:t>
            </w:r>
          </w:p>
        </w:tc>
        <w:tc>
          <w:tcPr>
            <w:tcW w:w="749" w:type="dxa"/>
            <w:tcBorders>
              <w:top w:val="single" w:sz="8" w:space="0" w:color="auto"/>
              <w:left w:val="single" w:sz="8" w:space="0" w:color="auto"/>
              <w:bottom w:val="nil"/>
              <w:right w:val="nil"/>
            </w:tcBorders>
            <w:shd w:val="clear" w:color="auto" w:fill="auto"/>
            <w:noWrap/>
            <w:vAlign w:val="bottom"/>
            <w:hideMark/>
          </w:tcPr>
          <w:p w14:paraId="17DF1FAF" w14:textId="77777777" w:rsidR="00E9216B" w:rsidRPr="00723463" w:rsidRDefault="00E9216B" w:rsidP="00E9216B">
            <w:pPr>
              <w:rPr>
                <w:rFonts w:ascii="Arial" w:hAnsi="Arial" w:cs="Arial"/>
                <w:sz w:val="16"/>
                <w:szCs w:val="16"/>
              </w:rPr>
            </w:pPr>
            <w:r w:rsidRPr="00723463">
              <w:rPr>
                <w:rFonts w:ascii="Arial" w:hAnsi="Arial" w:cs="Arial"/>
                <w:sz w:val="16"/>
                <w:szCs w:val="16"/>
              </w:rPr>
              <w:t> </w:t>
            </w:r>
          </w:p>
        </w:tc>
      </w:tr>
      <w:bookmarkEnd w:id="10"/>
    </w:tbl>
    <w:p w14:paraId="5C55C7A5" w14:textId="77777777" w:rsidR="009469F8" w:rsidRPr="00723463" w:rsidRDefault="009469F8" w:rsidP="009469F8">
      <w:pPr>
        <w:rPr>
          <w:rFonts w:eastAsia="Calibri"/>
          <w:lang w:eastAsia="en-US"/>
        </w:rPr>
      </w:pPr>
    </w:p>
    <w:p w14:paraId="61D8FE40" w14:textId="77777777" w:rsidR="000623E6" w:rsidRPr="00723463" w:rsidRDefault="000623E6" w:rsidP="009469F8">
      <w:pPr>
        <w:rPr>
          <w:rFonts w:eastAsia="Calibri"/>
          <w:lang w:eastAsia="en-US"/>
        </w:rPr>
      </w:pPr>
    </w:p>
    <w:p w14:paraId="5C9EBA03" w14:textId="77777777" w:rsidR="00560311" w:rsidRPr="00723463" w:rsidRDefault="00560311" w:rsidP="002C65A6">
      <w:pPr>
        <w:spacing w:line="360" w:lineRule="auto"/>
        <w:jc w:val="both"/>
        <w:rPr>
          <w:rFonts w:ascii="Arial" w:hAnsi="Arial" w:cs="Arial"/>
        </w:rPr>
        <w:sectPr w:rsidR="00560311" w:rsidRPr="00723463" w:rsidSect="00BE368B">
          <w:pgSz w:w="16838" w:h="11906" w:orient="landscape"/>
          <w:pgMar w:top="1418" w:right="851" w:bottom="284" w:left="1417" w:header="708" w:footer="708" w:gutter="0"/>
          <w:cols w:space="708"/>
          <w:docGrid w:linePitch="360"/>
        </w:sectPr>
      </w:pPr>
    </w:p>
    <w:p w14:paraId="5052D9FC" w14:textId="77777777" w:rsidR="00513CC7" w:rsidRPr="00723463" w:rsidRDefault="00513CC7" w:rsidP="00BE368B">
      <w:pPr>
        <w:pStyle w:val="Nagwek1"/>
        <w:ind w:left="0"/>
        <w:jc w:val="both"/>
        <w:rPr>
          <w:rFonts w:ascii="Arial" w:hAnsi="Arial" w:cs="Arial"/>
          <w:b/>
          <w:sz w:val="20"/>
          <w:szCs w:val="20"/>
        </w:rPr>
      </w:pPr>
      <w:r w:rsidRPr="00723463">
        <w:rPr>
          <w:rFonts w:ascii="Arial" w:hAnsi="Arial" w:cs="Arial"/>
          <w:b/>
          <w:sz w:val="20"/>
          <w:szCs w:val="20"/>
        </w:rPr>
        <w:lastRenderedPageBreak/>
        <w:t>ZADANIE 2 –</w:t>
      </w:r>
      <w:r w:rsidR="007D479C" w:rsidRPr="00723463">
        <w:rPr>
          <w:rFonts w:ascii="Arial" w:hAnsi="Arial" w:cs="Arial"/>
          <w:b/>
          <w:sz w:val="20"/>
          <w:szCs w:val="20"/>
        </w:rPr>
        <w:t xml:space="preserve"> </w:t>
      </w:r>
      <w:r w:rsidR="00DD1B64" w:rsidRPr="00723463">
        <w:rPr>
          <w:rFonts w:ascii="Arial" w:hAnsi="Arial" w:cs="Arial"/>
          <w:b/>
          <w:sz w:val="20"/>
          <w:szCs w:val="20"/>
        </w:rPr>
        <w:t>organizacja i prowadzenie stacjonarnego punktu selektywnej zbiórki odpadów komunalnych (PSZOK).</w:t>
      </w:r>
    </w:p>
    <w:p w14:paraId="15816AAC" w14:textId="77777777" w:rsidR="00513CC7" w:rsidRPr="00723463" w:rsidRDefault="00513CC7" w:rsidP="000623E6">
      <w:pPr>
        <w:jc w:val="both"/>
      </w:pPr>
    </w:p>
    <w:p w14:paraId="20E5FEF6" w14:textId="77777777" w:rsidR="00513CC7" w:rsidRPr="00723463" w:rsidRDefault="00513CC7" w:rsidP="000623E6">
      <w:pPr>
        <w:spacing w:line="360" w:lineRule="auto"/>
        <w:jc w:val="both"/>
        <w:rPr>
          <w:rFonts w:ascii="Arial" w:hAnsi="Arial" w:cs="Arial"/>
        </w:rPr>
      </w:pPr>
      <w:r w:rsidRPr="00723463">
        <w:rPr>
          <w:rFonts w:ascii="Arial" w:hAnsi="Arial" w:cs="Arial"/>
        </w:rPr>
        <w:t>Dział I – Aspekty prawne realizacji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7D479C" w:rsidRPr="00723463">
        <w:rPr>
          <w:rFonts w:ascii="Arial" w:hAnsi="Arial" w:cs="Arial"/>
        </w:rPr>
        <w:tab/>
      </w:r>
      <w:r w:rsidRPr="00723463">
        <w:rPr>
          <w:rFonts w:ascii="Arial" w:hAnsi="Arial" w:cs="Arial"/>
        </w:rPr>
        <w:t xml:space="preserve">str. </w:t>
      </w:r>
      <w:r w:rsidR="007D479C" w:rsidRPr="00723463">
        <w:rPr>
          <w:rFonts w:ascii="Arial" w:hAnsi="Arial" w:cs="Arial"/>
        </w:rPr>
        <w:t>49</w:t>
      </w:r>
    </w:p>
    <w:p w14:paraId="3272D8DE" w14:textId="77777777" w:rsidR="00513CC7" w:rsidRPr="00723463" w:rsidRDefault="00513CC7" w:rsidP="000623E6">
      <w:pPr>
        <w:spacing w:line="360" w:lineRule="auto"/>
        <w:jc w:val="both"/>
        <w:rPr>
          <w:rFonts w:ascii="Arial" w:hAnsi="Arial" w:cs="Arial"/>
        </w:rPr>
      </w:pPr>
      <w:r w:rsidRPr="00723463">
        <w:rPr>
          <w:rFonts w:ascii="Arial" w:hAnsi="Arial" w:cs="Arial"/>
        </w:rPr>
        <w:t>Dział II – Słownik pojęć użytych do określenia przedmiotu zamówienia</w:t>
      </w:r>
      <w:r w:rsidRPr="00723463">
        <w:rPr>
          <w:rFonts w:ascii="Arial" w:hAnsi="Arial" w:cs="Arial"/>
        </w:rPr>
        <w:tab/>
      </w:r>
      <w:r w:rsidRPr="00723463">
        <w:rPr>
          <w:rFonts w:ascii="Arial" w:hAnsi="Arial" w:cs="Arial"/>
        </w:rPr>
        <w:tab/>
      </w:r>
      <w:r w:rsidRPr="00723463">
        <w:rPr>
          <w:rFonts w:ascii="Arial" w:hAnsi="Arial" w:cs="Arial"/>
        </w:rPr>
        <w:tab/>
      </w:r>
      <w:r w:rsidR="007D479C" w:rsidRPr="00723463">
        <w:rPr>
          <w:rFonts w:ascii="Arial" w:hAnsi="Arial" w:cs="Arial"/>
        </w:rPr>
        <w:tab/>
      </w:r>
      <w:r w:rsidRPr="00723463">
        <w:rPr>
          <w:rFonts w:ascii="Arial" w:hAnsi="Arial" w:cs="Arial"/>
        </w:rPr>
        <w:t xml:space="preserve">str. </w:t>
      </w:r>
      <w:r w:rsidR="00BF4E3C" w:rsidRPr="00723463">
        <w:rPr>
          <w:rFonts w:ascii="Arial" w:hAnsi="Arial" w:cs="Arial"/>
        </w:rPr>
        <w:t>49</w:t>
      </w:r>
    </w:p>
    <w:p w14:paraId="7AF68AA5" w14:textId="77777777" w:rsidR="00513CC7" w:rsidRPr="00723463" w:rsidRDefault="00513CC7" w:rsidP="000623E6">
      <w:pPr>
        <w:spacing w:line="360" w:lineRule="auto"/>
        <w:jc w:val="both"/>
        <w:rPr>
          <w:rFonts w:ascii="Arial" w:hAnsi="Arial" w:cs="Arial"/>
        </w:rPr>
      </w:pPr>
      <w:r w:rsidRPr="00723463">
        <w:rPr>
          <w:rFonts w:ascii="Arial" w:hAnsi="Arial" w:cs="Arial"/>
        </w:rPr>
        <w:t>Dział III – Przedmiot zamówienia</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t xml:space="preserve">str. </w:t>
      </w:r>
      <w:r w:rsidR="00532F10" w:rsidRPr="00723463">
        <w:rPr>
          <w:rFonts w:ascii="Arial" w:hAnsi="Arial" w:cs="Arial"/>
        </w:rPr>
        <w:t>50</w:t>
      </w:r>
    </w:p>
    <w:p w14:paraId="5F31DF84" w14:textId="77777777" w:rsidR="00513CC7" w:rsidRPr="00723463" w:rsidRDefault="00513CC7" w:rsidP="00E712CE">
      <w:pPr>
        <w:spacing w:line="360" w:lineRule="auto"/>
        <w:jc w:val="both"/>
        <w:rPr>
          <w:rFonts w:ascii="Arial" w:hAnsi="Arial" w:cs="Arial"/>
        </w:rPr>
      </w:pPr>
      <w:r w:rsidRPr="00723463">
        <w:rPr>
          <w:rFonts w:ascii="Arial" w:hAnsi="Arial" w:cs="Arial"/>
        </w:rPr>
        <w:t xml:space="preserve">Dział IV – </w:t>
      </w:r>
      <w:r w:rsidR="00BF4E3C" w:rsidRPr="00723463">
        <w:rPr>
          <w:rFonts w:ascii="Arial" w:hAnsi="Arial" w:cs="Arial"/>
        </w:rPr>
        <w:t>Dane dotyczące rodzaju i ilości odpadów przyjmowanych w PSZOK.</w:t>
      </w:r>
      <w:r w:rsidRPr="00723463">
        <w:rPr>
          <w:rFonts w:ascii="Arial" w:hAnsi="Arial" w:cs="Arial"/>
        </w:rPr>
        <w:tab/>
      </w:r>
      <w:r w:rsidRPr="00723463">
        <w:rPr>
          <w:rFonts w:ascii="Arial" w:hAnsi="Arial" w:cs="Arial"/>
        </w:rPr>
        <w:tab/>
      </w:r>
      <w:r w:rsidRPr="00723463">
        <w:rPr>
          <w:rFonts w:ascii="Arial" w:hAnsi="Arial" w:cs="Arial"/>
        </w:rPr>
        <w:tab/>
        <w:t xml:space="preserve">str. </w:t>
      </w:r>
      <w:r w:rsidR="00BF4E3C" w:rsidRPr="00723463">
        <w:rPr>
          <w:rFonts w:ascii="Arial" w:hAnsi="Arial" w:cs="Arial"/>
        </w:rPr>
        <w:t>50</w:t>
      </w:r>
    </w:p>
    <w:p w14:paraId="1758A34C" w14:textId="77777777" w:rsidR="00513CC7" w:rsidRPr="00723463" w:rsidRDefault="00513CC7" w:rsidP="00E712CE">
      <w:pPr>
        <w:spacing w:line="360" w:lineRule="auto"/>
        <w:jc w:val="both"/>
        <w:rPr>
          <w:rFonts w:ascii="Arial" w:hAnsi="Arial" w:cs="Arial"/>
        </w:rPr>
      </w:pPr>
      <w:r w:rsidRPr="00723463">
        <w:rPr>
          <w:rFonts w:ascii="Arial" w:hAnsi="Arial" w:cs="Arial"/>
        </w:rPr>
        <w:t xml:space="preserve">Dział V – </w:t>
      </w:r>
      <w:r w:rsidR="00BF4E3C" w:rsidRPr="00723463">
        <w:rPr>
          <w:rFonts w:ascii="Arial" w:hAnsi="Arial" w:cs="Arial"/>
        </w:rPr>
        <w:t>Wytyczne dotyczące organizacji i funkcjonowania PSZOK</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p>
    <w:p w14:paraId="3E7D5401" w14:textId="77777777" w:rsidR="00771EF8" w:rsidRPr="00723463" w:rsidRDefault="00BF4E3C" w:rsidP="00E712CE">
      <w:pPr>
        <w:pStyle w:val="Akapitzlist"/>
        <w:numPr>
          <w:ilvl w:val="0"/>
          <w:numId w:val="92"/>
        </w:numPr>
        <w:spacing w:line="360" w:lineRule="auto"/>
        <w:rPr>
          <w:rFonts w:ascii="Arial" w:hAnsi="Arial" w:cs="Arial"/>
        </w:rPr>
      </w:pPr>
      <w:r w:rsidRPr="00723463">
        <w:rPr>
          <w:rFonts w:ascii="Arial" w:hAnsi="Arial" w:cs="Arial"/>
        </w:rPr>
        <w:t>Lokalizacja PSZOK.</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513CC7" w:rsidRPr="00723463">
        <w:rPr>
          <w:rFonts w:ascii="Arial" w:hAnsi="Arial" w:cs="Arial"/>
        </w:rPr>
        <w:tab/>
      </w:r>
      <w:r w:rsidR="00513CC7" w:rsidRPr="00723463">
        <w:rPr>
          <w:rFonts w:ascii="Arial" w:hAnsi="Arial" w:cs="Arial"/>
        </w:rPr>
        <w:tab/>
        <w:t xml:space="preserve">str. </w:t>
      </w:r>
      <w:r w:rsidRPr="00723463">
        <w:rPr>
          <w:rFonts w:ascii="Arial" w:hAnsi="Arial" w:cs="Arial"/>
        </w:rPr>
        <w:t>52</w:t>
      </w:r>
    </w:p>
    <w:p w14:paraId="690C8972" w14:textId="77777777" w:rsidR="00BF4E3C" w:rsidRPr="00723463" w:rsidRDefault="00BF4E3C" w:rsidP="00E712CE">
      <w:pPr>
        <w:pStyle w:val="Akapitzlist"/>
        <w:numPr>
          <w:ilvl w:val="0"/>
          <w:numId w:val="92"/>
        </w:numPr>
        <w:spacing w:line="360" w:lineRule="auto"/>
        <w:rPr>
          <w:rFonts w:ascii="Arial" w:hAnsi="Arial" w:cs="Arial"/>
        </w:rPr>
      </w:pPr>
      <w:r w:rsidRPr="00723463">
        <w:rPr>
          <w:rFonts w:ascii="Arial" w:hAnsi="Arial" w:cs="Arial"/>
        </w:rPr>
        <w:t>Wyposażenie PSZOK</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513CC7" w:rsidRPr="00723463">
        <w:rPr>
          <w:rFonts w:ascii="Arial" w:hAnsi="Arial" w:cs="Arial"/>
        </w:rPr>
        <w:t xml:space="preserve">str. </w:t>
      </w:r>
      <w:r w:rsidRPr="00723463">
        <w:rPr>
          <w:rFonts w:ascii="Arial" w:hAnsi="Arial" w:cs="Arial"/>
        </w:rPr>
        <w:t>53</w:t>
      </w:r>
    </w:p>
    <w:p w14:paraId="2101C783" w14:textId="77777777" w:rsidR="00513CC7" w:rsidRPr="00723463" w:rsidRDefault="00BF4E3C" w:rsidP="00E712CE">
      <w:pPr>
        <w:pStyle w:val="Akapitzlist"/>
        <w:numPr>
          <w:ilvl w:val="0"/>
          <w:numId w:val="92"/>
        </w:numPr>
        <w:spacing w:line="360" w:lineRule="auto"/>
        <w:rPr>
          <w:rFonts w:ascii="Arial" w:hAnsi="Arial" w:cs="Arial"/>
        </w:rPr>
      </w:pPr>
      <w:r w:rsidRPr="00723463">
        <w:rPr>
          <w:rFonts w:ascii="Arial" w:hAnsi="Arial" w:cs="Arial"/>
          <w:lang w:eastAsia="en-US"/>
        </w:rPr>
        <w:t>Funkcjonowanie PSZOK</w:t>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Pr="00723463">
        <w:rPr>
          <w:rFonts w:ascii="Arial" w:hAnsi="Arial" w:cs="Arial"/>
          <w:lang w:eastAsia="en-US"/>
        </w:rPr>
        <w:tab/>
      </w:r>
      <w:r w:rsidR="00513CC7" w:rsidRPr="00723463">
        <w:rPr>
          <w:rFonts w:ascii="Arial" w:hAnsi="Arial" w:cs="Arial"/>
        </w:rPr>
        <w:t xml:space="preserve">str. </w:t>
      </w:r>
      <w:r w:rsidRPr="00723463">
        <w:rPr>
          <w:rFonts w:ascii="Arial" w:hAnsi="Arial" w:cs="Arial"/>
        </w:rPr>
        <w:t>54</w:t>
      </w:r>
    </w:p>
    <w:p w14:paraId="5C4FB20C" w14:textId="77777777" w:rsidR="00513CC7" w:rsidRPr="00723463" w:rsidRDefault="00513CC7" w:rsidP="00E712CE">
      <w:pPr>
        <w:spacing w:line="360" w:lineRule="auto"/>
        <w:jc w:val="both"/>
        <w:rPr>
          <w:rFonts w:ascii="Arial" w:hAnsi="Arial" w:cs="Arial"/>
        </w:rPr>
      </w:pPr>
      <w:r w:rsidRPr="00723463">
        <w:rPr>
          <w:rFonts w:ascii="Arial" w:hAnsi="Arial" w:cs="Arial"/>
        </w:rPr>
        <w:t xml:space="preserve">Dział VI – </w:t>
      </w:r>
      <w:r w:rsidR="00BF4E3C" w:rsidRPr="00723463">
        <w:rPr>
          <w:rFonts w:ascii="Arial" w:hAnsi="Arial" w:cs="Arial"/>
        </w:rPr>
        <w:t>Sprawozdawczość z realizowanej usługi.</w:t>
      </w:r>
      <w:r w:rsidRPr="00723463">
        <w:rPr>
          <w:rFonts w:ascii="Arial" w:hAnsi="Arial" w:cs="Arial"/>
        </w:rPr>
        <w:tab/>
      </w:r>
      <w:r w:rsidRPr="00723463">
        <w:rPr>
          <w:rFonts w:ascii="Arial" w:hAnsi="Arial" w:cs="Arial"/>
        </w:rPr>
        <w:tab/>
      </w:r>
      <w:r w:rsidRPr="00723463">
        <w:rPr>
          <w:rFonts w:ascii="Arial" w:hAnsi="Arial" w:cs="Arial"/>
        </w:rPr>
        <w:tab/>
      </w:r>
      <w:r w:rsidRPr="00723463">
        <w:rPr>
          <w:rFonts w:ascii="Arial" w:hAnsi="Arial" w:cs="Arial"/>
        </w:rPr>
        <w:tab/>
      </w:r>
      <w:r w:rsidR="00BF4E3C" w:rsidRPr="00723463">
        <w:rPr>
          <w:rFonts w:ascii="Arial" w:hAnsi="Arial" w:cs="Arial"/>
        </w:rPr>
        <w:tab/>
      </w:r>
      <w:r w:rsidR="00BF4E3C" w:rsidRPr="00723463">
        <w:rPr>
          <w:rFonts w:ascii="Arial" w:hAnsi="Arial" w:cs="Arial"/>
        </w:rPr>
        <w:tab/>
      </w:r>
      <w:r w:rsidRPr="00723463">
        <w:rPr>
          <w:rFonts w:ascii="Arial" w:hAnsi="Arial" w:cs="Arial"/>
        </w:rPr>
        <w:t xml:space="preserve">str. </w:t>
      </w:r>
      <w:r w:rsidR="00BF4E3C" w:rsidRPr="00723463">
        <w:rPr>
          <w:rFonts w:ascii="Arial" w:hAnsi="Arial" w:cs="Arial"/>
        </w:rPr>
        <w:t>56</w:t>
      </w:r>
    </w:p>
    <w:p w14:paraId="786E5ECE" w14:textId="77777777" w:rsidR="00513CC7" w:rsidRPr="00723463" w:rsidRDefault="00513CC7" w:rsidP="00E712CE">
      <w:pPr>
        <w:spacing w:line="360" w:lineRule="auto"/>
        <w:jc w:val="both"/>
        <w:rPr>
          <w:rFonts w:ascii="Arial" w:hAnsi="Arial" w:cs="Arial"/>
        </w:rPr>
      </w:pPr>
      <w:r w:rsidRPr="00723463">
        <w:rPr>
          <w:rFonts w:ascii="Arial" w:hAnsi="Arial" w:cs="Arial"/>
        </w:rPr>
        <w:t xml:space="preserve">Dział VII – </w:t>
      </w:r>
      <w:r w:rsidR="00BF4E3C" w:rsidRPr="00723463">
        <w:rPr>
          <w:rFonts w:ascii="Arial" w:hAnsi="Arial" w:cs="Arial"/>
        </w:rPr>
        <w:t>Podwykonawcy</w:t>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00BF4E3C" w:rsidRPr="00723463">
        <w:rPr>
          <w:rFonts w:ascii="Arial" w:hAnsi="Arial" w:cs="Arial"/>
        </w:rPr>
        <w:tab/>
      </w:r>
      <w:r w:rsidRPr="00723463">
        <w:rPr>
          <w:rFonts w:ascii="Arial" w:hAnsi="Arial" w:cs="Arial"/>
        </w:rPr>
        <w:tab/>
        <w:t xml:space="preserve">str. </w:t>
      </w:r>
      <w:r w:rsidR="00BF4E3C" w:rsidRPr="00723463">
        <w:rPr>
          <w:rFonts w:ascii="Arial" w:hAnsi="Arial" w:cs="Arial"/>
        </w:rPr>
        <w:t>57</w:t>
      </w:r>
    </w:p>
    <w:p w14:paraId="3D380CFB" w14:textId="77777777" w:rsidR="00513CC7" w:rsidRPr="00723463" w:rsidRDefault="00513CC7" w:rsidP="000623E6">
      <w:pPr>
        <w:spacing w:line="360" w:lineRule="auto"/>
        <w:jc w:val="both"/>
        <w:rPr>
          <w:rFonts w:ascii="Arial" w:hAnsi="Arial" w:cs="Arial"/>
          <w:b/>
        </w:rPr>
      </w:pPr>
    </w:p>
    <w:p w14:paraId="2A56D4AC" w14:textId="77777777" w:rsidR="00513CC7" w:rsidRPr="00723463" w:rsidRDefault="00513CC7" w:rsidP="00E30E76">
      <w:pPr>
        <w:pStyle w:val="Nagwek2"/>
        <w:numPr>
          <w:ilvl w:val="2"/>
          <w:numId w:val="35"/>
        </w:numPr>
        <w:spacing w:line="360" w:lineRule="auto"/>
        <w:ind w:left="284" w:hanging="284"/>
        <w:jc w:val="both"/>
        <w:rPr>
          <w:rFonts w:ascii="Arial" w:hAnsi="Arial" w:cs="Arial"/>
          <w:b/>
          <w:sz w:val="20"/>
          <w:szCs w:val="20"/>
          <w:u w:val="none"/>
        </w:rPr>
      </w:pPr>
      <w:r w:rsidRPr="00723463">
        <w:rPr>
          <w:rFonts w:ascii="Arial" w:hAnsi="Arial" w:cs="Arial"/>
          <w:b/>
          <w:sz w:val="20"/>
          <w:szCs w:val="20"/>
          <w:u w:val="none"/>
        </w:rPr>
        <w:t>Aspekty prawne realizacji zamówienia.</w:t>
      </w:r>
    </w:p>
    <w:p w14:paraId="60299C01" w14:textId="77777777" w:rsidR="007D479C" w:rsidRPr="00723463" w:rsidRDefault="007D479C" w:rsidP="007D479C">
      <w:pPr>
        <w:spacing w:line="360" w:lineRule="auto"/>
        <w:jc w:val="both"/>
        <w:rPr>
          <w:rFonts w:ascii="Arial" w:hAnsi="Arial" w:cs="Arial"/>
        </w:rPr>
      </w:pPr>
      <w:r w:rsidRPr="00723463">
        <w:rPr>
          <w:rFonts w:ascii="Arial" w:hAnsi="Arial" w:cs="Arial"/>
        </w:rPr>
        <w:t>Ustawa z dnia 13 września 1996 r. o utrzymaniu czystości i porządku w gminach oraz inne przepisy prawa dotyczące organizacji i prowadzenia punktów selektywnej zbiórki odpadów komunalnych, w tym również przepisów z zakresu gospodarowania odpadami i ochrony środowiska, a także aktów wykonawcze do tych przepisów.</w:t>
      </w:r>
    </w:p>
    <w:p w14:paraId="7D3CEF2D" w14:textId="07378243" w:rsidR="006C32AB" w:rsidRPr="00723463" w:rsidRDefault="007D479C" w:rsidP="000623E6">
      <w:pPr>
        <w:spacing w:line="360" w:lineRule="auto"/>
        <w:jc w:val="both"/>
        <w:rPr>
          <w:rFonts w:ascii="Arial" w:hAnsi="Arial" w:cs="Arial"/>
        </w:rPr>
      </w:pPr>
      <w:r w:rsidRPr="00723463">
        <w:rPr>
          <w:rFonts w:ascii="Arial" w:hAnsi="Arial" w:cs="Arial"/>
        </w:rPr>
        <w:t>Wykonawca zobowiązany jest do realizowania usługi w oparciu o ww. przepisy, a także inne mające bezpośredni wpływ na jej realizację, w tym m.in. obowiązującego prawa miejscowego. W przypadku zmiany prawa niezwłocznego dostosowania przedmiotu zamówienia zgodnie z nowymi zapisami ustaw, rozporządzeń itp.</w:t>
      </w:r>
      <w:r w:rsidR="00513CC7" w:rsidRPr="00723463">
        <w:rPr>
          <w:rFonts w:ascii="Arial" w:hAnsi="Arial" w:cs="Arial"/>
        </w:rPr>
        <w:t>. W przypadku zmiany prawa niezwłocznego dostosowania przedmiotu zamówienia zgodnie z nowymi zapisami ustaw, rozporządzeń itp..</w:t>
      </w:r>
    </w:p>
    <w:p w14:paraId="25B082B7" w14:textId="77777777" w:rsidR="00513CC7" w:rsidRPr="00723463" w:rsidRDefault="00513CC7" w:rsidP="00E30E76">
      <w:pPr>
        <w:pStyle w:val="Nagwek2"/>
        <w:numPr>
          <w:ilvl w:val="2"/>
          <w:numId w:val="35"/>
        </w:numPr>
        <w:spacing w:line="360" w:lineRule="auto"/>
        <w:ind w:left="284" w:hanging="284"/>
        <w:jc w:val="both"/>
        <w:rPr>
          <w:rFonts w:ascii="Arial" w:hAnsi="Arial" w:cs="Arial"/>
          <w:b/>
          <w:sz w:val="20"/>
          <w:szCs w:val="20"/>
          <w:u w:val="none"/>
        </w:rPr>
      </w:pPr>
      <w:r w:rsidRPr="00723463">
        <w:rPr>
          <w:rFonts w:ascii="Arial" w:hAnsi="Arial" w:cs="Arial"/>
          <w:b/>
          <w:sz w:val="20"/>
          <w:szCs w:val="20"/>
          <w:u w:val="none"/>
        </w:rPr>
        <w:t>Słownik pojęć użytych do określenia przedmiotu zamówienia.</w:t>
      </w:r>
    </w:p>
    <w:p w14:paraId="7F937993" w14:textId="77777777" w:rsidR="006C32AB" w:rsidRPr="00723463" w:rsidRDefault="00513CC7" w:rsidP="003C083B">
      <w:pPr>
        <w:spacing w:line="360" w:lineRule="auto"/>
        <w:jc w:val="both"/>
        <w:rPr>
          <w:rFonts w:ascii="Arial" w:hAnsi="Arial" w:cs="Arial"/>
        </w:rPr>
      </w:pPr>
      <w:r w:rsidRPr="00723463">
        <w:rPr>
          <w:rFonts w:ascii="Arial" w:hAnsi="Arial" w:cs="Arial"/>
        </w:rPr>
        <w:t>Ilekroć w niniejszym opisie przedmiotu zamówieniu mowa o:</w:t>
      </w:r>
    </w:p>
    <w:p w14:paraId="57ABE719" w14:textId="77777777" w:rsidR="006C32AB"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Instalacji – należy przez to rozumieć instalacje do przetwarzania odpadów komunalnych, o których mowa w art. 38b ust. 1 ustawy z dnia 14 grudnia 2012 r. o odpadach;</w:t>
      </w:r>
    </w:p>
    <w:p w14:paraId="78CD9D18" w14:textId="77777777" w:rsidR="006C32AB"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Nieruchomości mieszanej – należy przez to rozumieć nieruchomość, która w część stanowi nieruchomość, na której zamieszkują mieszkańcy, a w części nieruchomość, na której nie zamieszkują mieszkańcy;</w:t>
      </w:r>
    </w:p>
    <w:p w14:paraId="03109AF5" w14:textId="77777777" w:rsidR="00BE368B" w:rsidRPr="00F17272" w:rsidRDefault="00513CC7" w:rsidP="00BE368B">
      <w:pPr>
        <w:pStyle w:val="Akapitzlist"/>
        <w:numPr>
          <w:ilvl w:val="0"/>
          <w:numId w:val="93"/>
        </w:numPr>
        <w:spacing w:line="360" w:lineRule="auto"/>
        <w:ind w:left="567" w:hanging="283"/>
        <w:jc w:val="both"/>
        <w:rPr>
          <w:rFonts w:ascii="Arial" w:hAnsi="Arial" w:cs="Arial"/>
        </w:rPr>
      </w:pPr>
      <w:r w:rsidRPr="00F17272">
        <w:rPr>
          <w:rFonts w:ascii="Arial" w:hAnsi="Arial" w:cs="Arial"/>
        </w:rPr>
        <w:t>Nieruchomości zamieszkałej – należy przez to rozumieć nieruchomości, na których zamieszkują mieszkańcy w szczególności nieruchomości o zabudowie jednorodzinnej i wielorodzinnej;</w:t>
      </w:r>
    </w:p>
    <w:p w14:paraId="2F155896" w14:textId="57FB3A07" w:rsidR="006C32AB" w:rsidRPr="00F17272" w:rsidRDefault="00BE368B" w:rsidP="00BE368B">
      <w:pPr>
        <w:pStyle w:val="Akapitzlist"/>
        <w:numPr>
          <w:ilvl w:val="0"/>
          <w:numId w:val="93"/>
        </w:numPr>
        <w:spacing w:line="360" w:lineRule="auto"/>
        <w:ind w:left="567" w:hanging="283"/>
        <w:jc w:val="both"/>
        <w:rPr>
          <w:rFonts w:ascii="Arial" w:hAnsi="Arial" w:cs="Arial"/>
        </w:rPr>
      </w:pPr>
      <w:r w:rsidRPr="00F17272">
        <w:rPr>
          <w:rFonts w:ascii="Arial" w:hAnsi="Arial" w:cs="Arial"/>
        </w:rPr>
        <w:t>Nieruchomości niezamieszkałej – należy przez to rozumieć nieruchomości, na których nie zamieszkują mieszkańcy, a powstają odpady komunalne, w szczególności nieruchomości, na których prowadzone są publiczne szkoły i placówki oświatowe w rozumieniu przepisów prawa oświatowego, a także publiczne placówki opiekuńczo-wychowawcze</w:t>
      </w:r>
      <w:r w:rsidR="00D61DBD" w:rsidRPr="00F17272">
        <w:rPr>
          <w:rFonts w:ascii="Arial" w:hAnsi="Arial" w:cs="Arial"/>
        </w:rPr>
        <w:t xml:space="preserve"> </w:t>
      </w:r>
      <w:r w:rsidR="00B124AE" w:rsidRPr="00F17272">
        <w:rPr>
          <w:rFonts w:ascii="Arial" w:hAnsi="Arial" w:cs="Arial"/>
        </w:rPr>
        <w:t>i</w:t>
      </w:r>
      <w:r w:rsidR="00D61DBD" w:rsidRPr="00F17272">
        <w:rPr>
          <w:rFonts w:ascii="Arial" w:hAnsi="Arial" w:cs="Arial"/>
        </w:rPr>
        <w:t xml:space="preserve"> inne</w:t>
      </w:r>
      <w:r w:rsidR="00FD2B28" w:rsidRPr="00F17272">
        <w:rPr>
          <w:rFonts w:ascii="Arial" w:hAnsi="Arial" w:cs="Arial"/>
        </w:rPr>
        <w:t xml:space="preserve"> nieruchomości</w:t>
      </w:r>
      <w:r w:rsidR="00D61DBD" w:rsidRPr="00F17272">
        <w:rPr>
          <w:rFonts w:ascii="Arial" w:hAnsi="Arial" w:cs="Arial"/>
        </w:rPr>
        <w:t xml:space="preserve"> określone uchwałą</w:t>
      </w:r>
      <w:r w:rsidR="00FD2B28" w:rsidRPr="00F17272">
        <w:rPr>
          <w:rFonts w:ascii="Arial" w:hAnsi="Arial" w:cs="Arial"/>
        </w:rPr>
        <w:t xml:space="preserve"> Rady Miasta Zabrze</w:t>
      </w:r>
      <w:r w:rsidRPr="00F17272">
        <w:rPr>
          <w:rFonts w:ascii="Arial" w:hAnsi="Arial" w:cs="Arial"/>
        </w:rPr>
        <w:t>;</w:t>
      </w:r>
    </w:p>
    <w:p w14:paraId="60F43315" w14:textId="77777777" w:rsidR="00BE368B" w:rsidRPr="00F17272" w:rsidRDefault="00513CC7" w:rsidP="00BE368B">
      <w:pPr>
        <w:pStyle w:val="Akapitzlist"/>
        <w:numPr>
          <w:ilvl w:val="0"/>
          <w:numId w:val="93"/>
        </w:numPr>
        <w:spacing w:line="360" w:lineRule="auto"/>
        <w:ind w:left="567" w:hanging="283"/>
        <w:jc w:val="both"/>
        <w:rPr>
          <w:rFonts w:ascii="Arial" w:hAnsi="Arial" w:cs="Arial"/>
        </w:rPr>
      </w:pPr>
      <w:r w:rsidRPr="00F17272">
        <w:rPr>
          <w:rFonts w:ascii="Arial" w:hAnsi="Arial" w:cs="Arial"/>
        </w:rPr>
        <w:t>OPZ – należy przez to rozumieć szczegółowy opis przedmiotu zamówienia;</w:t>
      </w:r>
    </w:p>
    <w:p w14:paraId="13588D24" w14:textId="77777777" w:rsidR="006C32AB"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 xml:space="preserve">Pojemniku </w:t>
      </w:r>
      <w:r w:rsidR="006C32AB" w:rsidRPr="00723463">
        <w:rPr>
          <w:rFonts w:ascii="Arial" w:hAnsi="Arial" w:cs="Arial"/>
        </w:rPr>
        <w:t xml:space="preserve">– </w:t>
      </w:r>
      <w:r w:rsidRPr="00723463">
        <w:rPr>
          <w:rFonts w:ascii="Arial" w:hAnsi="Arial" w:cs="Arial"/>
        </w:rPr>
        <w:t>rozumie się przez to pojemnik dwu lub czterokołowy do zbierania odpadów komunalnych zgodny z normą PN-EN 840, kontenery obsługiwane przy użyciu specjalistycznych pojazdów (</w:t>
      </w:r>
      <w:proofErr w:type="spellStart"/>
      <w:r w:rsidRPr="00723463">
        <w:rPr>
          <w:rFonts w:ascii="Arial" w:hAnsi="Arial" w:cs="Arial"/>
        </w:rPr>
        <w:t>bramowiec</w:t>
      </w:r>
      <w:proofErr w:type="spellEnd"/>
      <w:r w:rsidRPr="00723463">
        <w:rPr>
          <w:rFonts w:ascii="Arial" w:hAnsi="Arial" w:cs="Arial"/>
        </w:rPr>
        <w:t xml:space="preserve"> i/lub </w:t>
      </w:r>
      <w:proofErr w:type="spellStart"/>
      <w:r w:rsidRPr="00723463">
        <w:rPr>
          <w:rFonts w:ascii="Arial" w:hAnsi="Arial" w:cs="Arial"/>
        </w:rPr>
        <w:t>hakowiec</w:t>
      </w:r>
      <w:proofErr w:type="spellEnd"/>
      <w:r w:rsidRPr="00723463">
        <w:rPr>
          <w:rFonts w:ascii="Arial" w:hAnsi="Arial" w:cs="Arial"/>
        </w:rPr>
        <w:t xml:space="preserve">), a także </w:t>
      </w:r>
      <w:r w:rsidR="006C32AB" w:rsidRPr="00723463">
        <w:rPr>
          <w:rFonts w:ascii="Arial" w:hAnsi="Arial" w:cs="Arial"/>
        </w:rPr>
        <w:t>pojemniki do zbierania odpadów niebezpiecznych, w</w:t>
      </w:r>
      <w:r w:rsidR="00E712CE">
        <w:rPr>
          <w:rFonts w:ascii="Arial" w:hAnsi="Arial" w:cs="Arial"/>
        </w:rPr>
        <w:t> </w:t>
      </w:r>
      <w:r w:rsidR="006C32AB" w:rsidRPr="00723463">
        <w:rPr>
          <w:rFonts w:ascii="Arial" w:hAnsi="Arial" w:cs="Arial"/>
        </w:rPr>
        <w:t>tym również szczelne pojemniki przeznaczone do gromadzenia odpadów ciekłych np. beczki.</w:t>
      </w:r>
    </w:p>
    <w:p w14:paraId="472B4FC1" w14:textId="77777777" w:rsidR="006C32AB"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lastRenderedPageBreak/>
        <w:t>PSZOK – należy przez to rozumieć punkt</w:t>
      </w:r>
      <w:r w:rsidR="006C32AB" w:rsidRPr="00723463">
        <w:rPr>
          <w:rFonts w:ascii="Arial" w:hAnsi="Arial" w:cs="Arial"/>
        </w:rPr>
        <w:t>/y</w:t>
      </w:r>
      <w:r w:rsidRPr="00723463">
        <w:rPr>
          <w:rFonts w:ascii="Arial" w:hAnsi="Arial" w:cs="Arial"/>
        </w:rPr>
        <w:t xml:space="preserve"> selektywnej zbiórki odpadów komunalnych położony na terenie miasta Zabrze, do którego mieszkańcy w ramach ponoszonej opłaty za gospodarowanie odpadami komunalnymi mogą oddać wytwarzane przez siebie, selektywnie zebrane odpady komunalne na zasadach określonych w regulaminie tego punktu;</w:t>
      </w:r>
    </w:p>
    <w:p w14:paraId="639F895C" w14:textId="77777777" w:rsidR="006C32AB"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Właściciel nieruchomości – należy przez to rozumieć właściciela, o którym mowa w art. 2 ust.1 pkt 4 ustawy o utrzymaniu czystości i porządku w gminach;</w:t>
      </w:r>
    </w:p>
    <w:p w14:paraId="7A657DFD" w14:textId="77777777" w:rsidR="00AC10EF"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Wykonawcy – należy przez to rozumieć przedsiębiorcę wyłonionego przez Miasto Zabrze w</w:t>
      </w:r>
      <w:r w:rsidR="00E712CE">
        <w:rPr>
          <w:rFonts w:ascii="Arial" w:hAnsi="Arial" w:cs="Arial"/>
        </w:rPr>
        <w:t> </w:t>
      </w:r>
      <w:r w:rsidRPr="00723463">
        <w:rPr>
          <w:rFonts w:ascii="Arial" w:hAnsi="Arial" w:cs="Arial"/>
        </w:rPr>
        <w:t xml:space="preserve">postępowaniu przetargowym, który realizuje zadania związane z </w:t>
      </w:r>
      <w:r w:rsidR="006C32AB" w:rsidRPr="00723463">
        <w:rPr>
          <w:rFonts w:ascii="Arial" w:hAnsi="Arial" w:cs="Arial"/>
        </w:rPr>
        <w:t>organizacją</w:t>
      </w:r>
      <w:r w:rsidR="00AC10EF" w:rsidRPr="00723463">
        <w:rPr>
          <w:rFonts w:ascii="Arial" w:hAnsi="Arial" w:cs="Arial"/>
        </w:rPr>
        <w:t xml:space="preserve"> i </w:t>
      </w:r>
      <w:r w:rsidR="006C32AB" w:rsidRPr="00723463">
        <w:rPr>
          <w:rFonts w:ascii="Arial" w:hAnsi="Arial" w:cs="Arial"/>
        </w:rPr>
        <w:t>prowadzeniem punktu selektywnej zbiórki odpadów PSZOK wraz z zagospodarowaniem zebranych w nim odpadów</w:t>
      </w:r>
      <w:r w:rsidR="00AC10EF" w:rsidRPr="00723463">
        <w:rPr>
          <w:rFonts w:ascii="Arial" w:hAnsi="Arial" w:cs="Arial"/>
        </w:rPr>
        <w:t>, które zostały dostarczone przez</w:t>
      </w:r>
      <w:r w:rsidRPr="00723463">
        <w:rPr>
          <w:rFonts w:ascii="Arial" w:hAnsi="Arial" w:cs="Arial"/>
        </w:rPr>
        <w:t xml:space="preserve"> właścicieli nieruchomości położonych na terenie miasta Zabrze;</w:t>
      </w:r>
    </w:p>
    <w:p w14:paraId="229F3E82" w14:textId="77777777" w:rsidR="00513CC7" w:rsidRPr="00723463" w:rsidRDefault="00513CC7" w:rsidP="004F1521">
      <w:pPr>
        <w:pStyle w:val="Akapitzlist"/>
        <w:numPr>
          <w:ilvl w:val="0"/>
          <w:numId w:val="93"/>
        </w:numPr>
        <w:spacing w:line="360" w:lineRule="auto"/>
        <w:ind w:left="567" w:hanging="283"/>
        <w:jc w:val="both"/>
        <w:rPr>
          <w:rFonts w:ascii="Arial" w:hAnsi="Arial" w:cs="Arial"/>
        </w:rPr>
      </w:pPr>
      <w:r w:rsidRPr="00723463">
        <w:rPr>
          <w:rFonts w:ascii="Arial" w:hAnsi="Arial" w:cs="Arial"/>
        </w:rPr>
        <w:t>Zamawiającym – należy przez to rozumieć stronę udzielającą niniejszego zamówienia tj. Miasto Zabrze;</w:t>
      </w:r>
    </w:p>
    <w:p w14:paraId="522DD4C5" w14:textId="77777777" w:rsidR="00513CC7" w:rsidRPr="00723463" w:rsidRDefault="00513CC7" w:rsidP="000623E6">
      <w:pPr>
        <w:spacing w:line="360" w:lineRule="auto"/>
        <w:jc w:val="both"/>
        <w:rPr>
          <w:rFonts w:ascii="Arial" w:hAnsi="Arial" w:cs="Arial"/>
        </w:rPr>
      </w:pPr>
    </w:p>
    <w:p w14:paraId="434877B6" w14:textId="77777777" w:rsidR="001E3697" w:rsidRPr="00723463" w:rsidRDefault="00513CC7" w:rsidP="00E30E76">
      <w:pPr>
        <w:pStyle w:val="Nagwek2"/>
        <w:numPr>
          <w:ilvl w:val="2"/>
          <w:numId w:val="35"/>
        </w:numPr>
        <w:spacing w:line="360" w:lineRule="auto"/>
        <w:ind w:left="284" w:hanging="284"/>
        <w:jc w:val="both"/>
        <w:rPr>
          <w:rFonts w:ascii="Arial" w:hAnsi="Arial" w:cs="Arial"/>
          <w:b/>
          <w:sz w:val="20"/>
          <w:szCs w:val="20"/>
          <w:u w:val="none"/>
        </w:rPr>
      </w:pPr>
      <w:r w:rsidRPr="00723463">
        <w:rPr>
          <w:rFonts w:ascii="Arial" w:hAnsi="Arial" w:cs="Arial"/>
          <w:b/>
          <w:sz w:val="20"/>
          <w:szCs w:val="20"/>
          <w:u w:val="none"/>
        </w:rPr>
        <w:t>Przedmiot zamówienia</w:t>
      </w:r>
      <w:r w:rsidR="00AC10EF" w:rsidRPr="00723463">
        <w:rPr>
          <w:rFonts w:ascii="Arial" w:hAnsi="Arial" w:cs="Arial"/>
          <w:b/>
          <w:sz w:val="20"/>
          <w:szCs w:val="20"/>
          <w:u w:val="none"/>
        </w:rPr>
        <w:t>.</w:t>
      </w:r>
    </w:p>
    <w:p w14:paraId="4E255B68" w14:textId="77777777" w:rsidR="000E4263" w:rsidRPr="00723463" w:rsidRDefault="00AC10EF" w:rsidP="003C083B">
      <w:pPr>
        <w:pStyle w:val="Akapitzlist"/>
        <w:numPr>
          <w:ilvl w:val="1"/>
          <w:numId w:val="6"/>
        </w:numPr>
        <w:spacing w:line="360" w:lineRule="auto"/>
        <w:ind w:left="284" w:hanging="284"/>
        <w:jc w:val="both"/>
        <w:rPr>
          <w:rFonts w:ascii="Arial" w:hAnsi="Arial" w:cs="Arial"/>
        </w:rPr>
      </w:pPr>
      <w:r w:rsidRPr="00723463">
        <w:rPr>
          <w:rFonts w:ascii="Arial" w:hAnsi="Arial" w:cs="Arial"/>
        </w:rPr>
        <w:t xml:space="preserve">Przedmiotem zamówienia jest organizacja </w:t>
      </w:r>
      <w:r w:rsidR="00C00BEC" w:rsidRPr="00723463">
        <w:rPr>
          <w:rFonts w:ascii="Arial" w:hAnsi="Arial" w:cs="Arial"/>
        </w:rPr>
        <w:t xml:space="preserve">stacjonarnego </w:t>
      </w:r>
      <w:r w:rsidRPr="00723463">
        <w:rPr>
          <w:rFonts w:ascii="Arial" w:hAnsi="Arial" w:cs="Arial"/>
        </w:rPr>
        <w:t>punktu selektywnej zbiórki odpadów komunalnych</w:t>
      </w:r>
      <w:r w:rsidR="000E4263" w:rsidRPr="00723463">
        <w:rPr>
          <w:rFonts w:ascii="Arial" w:hAnsi="Arial" w:cs="Arial"/>
        </w:rPr>
        <w:t xml:space="preserve"> (PSZOK)</w:t>
      </w:r>
      <w:r w:rsidRPr="00723463">
        <w:rPr>
          <w:rFonts w:ascii="Arial" w:hAnsi="Arial" w:cs="Arial"/>
        </w:rPr>
        <w:t xml:space="preserve"> poprzez wyznaczenie lokalizacji oraz wyposażenie obiektu w niezbędne urządzenia (pojemniki) oraz zaplecze techniczne niezbędne do prowadzenia PSZOK</w:t>
      </w:r>
      <w:r w:rsidR="000E4263" w:rsidRPr="00723463">
        <w:rPr>
          <w:rFonts w:ascii="Arial" w:hAnsi="Arial" w:cs="Arial"/>
        </w:rPr>
        <w:t>, a następnie jego prowadzenie przez cały okres trwania umowy.</w:t>
      </w:r>
    </w:p>
    <w:p w14:paraId="0A3079E7" w14:textId="77777777" w:rsidR="00163B9B" w:rsidRPr="00723463" w:rsidRDefault="000E4263" w:rsidP="00163B9B">
      <w:pPr>
        <w:pStyle w:val="Akapitzlist"/>
        <w:numPr>
          <w:ilvl w:val="1"/>
          <w:numId w:val="6"/>
        </w:numPr>
        <w:spacing w:line="360" w:lineRule="auto"/>
        <w:ind w:left="284" w:hanging="284"/>
        <w:jc w:val="both"/>
        <w:rPr>
          <w:rFonts w:ascii="Arial" w:hAnsi="Arial" w:cs="Arial"/>
        </w:rPr>
      </w:pPr>
      <w:r w:rsidRPr="00723463">
        <w:rPr>
          <w:rFonts w:ascii="Arial" w:hAnsi="Arial" w:cs="Arial"/>
        </w:rPr>
        <w:t>Wykonawca w ramach realizowanego zadania</w:t>
      </w:r>
      <w:r w:rsidR="00A33E32" w:rsidRPr="00723463">
        <w:rPr>
          <w:rFonts w:ascii="Arial" w:hAnsi="Arial" w:cs="Arial"/>
        </w:rPr>
        <w:t>, o którym mowa w pkt 1</w:t>
      </w:r>
      <w:r w:rsidRPr="00723463">
        <w:rPr>
          <w:rFonts w:ascii="Arial" w:hAnsi="Arial" w:cs="Arial"/>
        </w:rPr>
        <w:t xml:space="preserve"> będzie</w:t>
      </w:r>
      <w:r w:rsidR="00A33E32" w:rsidRPr="00723463">
        <w:rPr>
          <w:rFonts w:ascii="Arial" w:hAnsi="Arial" w:cs="Arial"/>
        </w:rPr>
        <w:t xml:space="preserve"> również</w:t>
      </w:r>
      <w:r w:rsidRPr="00723463">
        <w:rPr>
          <w:rFonts w:ascii="Arial" w:hAnsi="Arial" w:cs="Arial"/>
        </w:rPr>
        <w:t xml:space="preserve"> zobowiązany do zagospodarowania odpadów komunalnych zebranych w PSZOK</w:t>
      </w:r>
      <w:r w:rsidR="00A33E32" w:rsidRPr="00723463">
        <w:rPr>
          <w:rFonts w:ascii="Arial" w:hAnsi="Arial" w:cs="Arial"/>
        </w:rPr>
        <w:t xml:space="preserve">, a także wyznaczenia na </w:t>
      </w:r>
      <w:r w:rsidRPr="00723463">
        <w:rPr>
          <w:rFonts w:ascii="Arial" w:hAnsi="Arial" w:cs="Arial"/>
        </w:rPr>
        <w:t>jego terenie punktu ponownego użycia.</w:t>
      </w:r>
    </w:p>
    <w:p w14:paraId="00C15396" w14:textId="77777777" w:rsidR="00163B9B" w:rsidRPr="00723463" w:rsidRDefault="00163B9B" w:rsidP="00163B9B">
      <w:pPr>
        <w:pStyle w:val="Akapitzlist"/>
        <w:numPr>
          <w:ilvl w:val="1"/>
          <w:numId w:val="6"/>
        </w:numPr>
        <w:spacing w:line="360" w:lineRule="auto"/>
        <w:ind w:left="284" w:hanging="284"/>
        <w:jc w:val="both"/>
        <w:rPr>
          <w:rFonts w:ascii="Arial" w:hAnsi="Arial" w:cs="Arial"/>
        </w:rPr>
      </w:pPr>
      <w:r w:rsidRPr="00723463">
        <w:rPr>
          <w:rFonts w:ascii="Arial" w:hAnsi="Arial" w:cs="Arial"/>
        </w:rPr>
        <w:t xml:space="preserve">Wykonawca w ramach realizacji powyższego zadania zobowiązany jest do </w:t>
      </w:r>
      <w:bookmarkStart w:id="11" w:name="_Hlk83803160"/>
      <w:r w:rsidRPr="00723463">
        <w:rPr>
          <w:rFonts w:ascii="Arial" w:hAnsi="Arial" w:cs="Arial"/>
        </w:rPr>
        <w:t>uzyskania wszelkich wymaganych przepisami prawa uzgodnień, opinii i pozwoleń niezbędnych do organizacji oraz prowadzenia PSZOK</w:t>
      </w:r>
      <w:bookmarkEnd w:id="11"/>
      <w:r w:rsidRPr="00723463">
        <w:rPr>
          <w:rFonts w:ascii="Arial" w:hAnsi="Arial" w:cs="Arial"/>
        </w:rPr>
        <w:t>.</w:t>
      </w:r>
    </w:p>
    <w:p w14:paraId="13B04B9B" w14:textId="77777777" w:rsidR="003C083B" w:rsidRPr="00723463" w:rsidRDefault="00163B9B" w:rsidP="00163B9B">
      <w:pPr>
        <w:pStyle w:val="Akapitzlist"/>
        <w:numPr>
          <w:ilvl w:val="1"/>
          <w:numId w:val="6"/>
        </w:numPr>
        <w:spacing w:line="360" w:lineRule="auto"/>
        <w:ind w:left="284" w:hanging="284"/>
        <w:jc w:val="both"/>
        <w:rPr>
          <w:rFonts w:ascii="Arial" w:hAnsi="Arial" w:cs="Arial"/>
        </w:rPr>
      </w:pPr>
      <w:r w:rsidRPr="00723463">
        <w:rPr>
          <w:rFonts w:ascii="Arial" w:hAnsi="Arial" w:cs="Arial"/>
        </w:rPr>
        <w:t>Zadanie musi być realizowane zgodnie z obowiązującymi przepisami prawa w szczególności powinno spełniać warunki określone w art. 3 ust. 2 pkt 6 ustawy z dnia 13 września 1996r. o utrzymaniu czystości i porządku w gminach.</w:t>
      </w:r>
    </w:p>
    <w:p w14:paraId="6D512FEE" w14:textId="77777777" w:rsidR="000E4263" w:rsidRPr="00723463" w:rsidRDefault="003C083B" w:rsidP="000E4263">
      <w:pPr>
        <w:pStyle w:val="Akapitzlist"/>
        <w:numPr>
          <w:ilvl w:val="1"/>
          <w:numId w:val="6"/>
        </w:numPr>
        <w:spacing w:line="360" w:lineRule="auto"/>
        <w:ind w:left="284" w:hanging="284"/>
        <w:jc w:val="both"/>
        <w:rPr>
          <w:rFonts w:ascii="Arial" w:hAnsi="Arial" w:cs="Arial"/>
        </w:rPr>
      </w:pPr>
      <w:r w:rsidRPr="00723463">
        <w:rPr>
          <w:rFonts w:ascii="Arial" w:hAnsi="Arial" w:cs="Arial"/>
        </w:rPr>
        <w:t>Utworzenie</w:t>
      </w:r>
      <w:r w:rsidR="00A33E32" w:rsidRPr="00723463">
        <w:rPr>
          <w:rFonts w:ascii="Arial" w:hAnsi="Arial" w:cs="Arial"/>
        </w:rPr>
        <w:t xml:space="preserve"> </w:t>
      </w:r>
      <w:r w:rsidR="0017326D" w:rsidRPr="00723463">
        <w:rPr>
          <w:rFonts w:ascii="Arial" w:hAnsi="Arial" w:cs="Arial"/>
        </w:rPr>
        <w:t xml:space="preserve">na terenie miasta Zabrze PSZOK </w:t>
      </w:r>
      <w:r w:rsidR="00A33E32" w:rsidRPr="00723463">
        <w:rPr>
          <w:rFonts w:ascii="Arial" w:hAnsi="Arial" w:cs="Arial"/>
        </w:rPr>
        <w:t xml:space="preserve">wraz z rozpoczęciem </w:t>
      </w:r>
      <w:r w:rsidR="0017326D" w:rsidRPr="00723463">
        <w:rPr>
          <w:rFonts w:ascii="Arial" w:hAnsi="Arial" w:cs="Arial"/>
        </w:rPr>
        <w:t>jego działalności wynikającej z OPZ</w:t>
      </w:r>
      <w:r w:rsidRPr="00723463">
        <w:rPr>
          <w:rFonts w:ascii="Arial" w:hAnsi="Arial" w:cs="Arial"/>
        </w:rPr>
        <w:t xml:space="preserve"> musi nastąpić nie później niż w ciągu </w:t>
      </w:r>
      <w:r w:rsidR="002F7BEA" w:rsidRPr="00723463">
        <w:rPr>
          <w:rFonts w:ascii="Arial" w:hAnsi="Arial" w:cs="Arial"/>
        </w:rPr>
        <w:t>3</w:t>
      </w:r>
      <w:r w:rsidRPr="00723463">
        <w:rPr>
          <w:rFonts w:ascii="Arial" w:hAnsi="Arial" w:cs="Arial"/>
        </w:rPr>
        <w:t xml:space="preserve"> miesięcy od podpisania umowy.</w:t>
      </w:r>
    </w:p>
    <w:p w14:paraId="5EA8B2C2" w14:textId="77777777" w:rsidR="000E4263" w:rsidRPr="00723463" w:rsidRDefault="000E4263" w:rsidP="000E4263">
      <w:pPr>
        <w:pStyle w:val="Akapitzlist"/>
        <w:numPr>
          <w:ilvl w:val="1"/>
          <w:numId w:val="6"/>
        </w:numPr>
        <w:spacing w:line="360" w:lineRule="auto"/>
        <w:ind w:left="284" w:hanging="284"/>
        <w:jc w:val="both"/>
        <w:rPr>
          <w:rFonts w:ascii="Arial" w:hAnsi="Arial" w:cs="Arial"/>
        </w:rPr>
      </w:pPr>
      <w:r w:rsidRPr="00723463">
        <w:rPr>
          <w:rFonts w:ascii="Arial" w:hAnsi="Arial" w:cs="Arial"/>
        </w:rPr>
        <w:t xml:space="preserve">Zakres świadczenia usług i szczegółowe zasady funkcjonowania stacjonarnego PSZOK określa dalsza część OPZ </w:t>
      </w:r>
      <w:r w:rsidR="00A33E32" w:rsidRPr="00723463">
        <w:rPr>
          <w:rFonts w:ascii="Arial" w:hAnsi="Arial" w:cs="Arial"/>
        </w:rPr>
        <w:t>oraz</w:t>
      </w:r>
      <w:r w:rsidRPr="00723463">
        <w:rPr>
          <w:rFonts w:ascii="Arial" w:hAnsi="Arial" w:cs="Arial"/>
        </w:rPr>
        <w:t xml:space="preserve"> Regulamin punktu selektywnej zbiórki odpadów komunalnych (PSZOK), który stanowi załącznik nr </w:t>
      </w:r>
      <w:r w:rsidR="00305EC7" w:rsidRPr="00723463">
        <w:rPr>
          <w:rFonts w:ascii="Arial" w:hAnsi="Arial" w:cs="Arial"/>
        </w:rPr>
        <w:t>1</w:t>
      </w:r>
      <w:r w:rsidR="004F2739">
        <w:rPr>
          <w:rFonts w:ascii="Arial" w:hAnsi="Arial" w:cs="Arial"/>
        </w:rPr>
        <w:t>1</w:t>
      </w:r>
      <w:r w:rsidRPr="00723463">
        <w:rPr>
          <w:rFonts w:ascii="Arial" w:hAnsi="Arial" w:cs="Arial"/>
        </w:rPr>
        <w:t xml:space="preserve"> do OPZ. Wykonawca po uruchomieniu PSZOK będzie zobowiązany do zamieszczenia regulaminu w PSZOK oraz na własnej stronie internetowej.</w:t>
      </w:r>
    </w:p>
    <w:p w14:paraId="08DEB74A" w14:textId="77777777" w:rsidR="000E4263" w:rsidRPr="00723463" w:rsidRDefault="000E4263" w:rsidP="00A42848">
      <w:pPr>
        <w:pStyle w:val="Akapitzlist"/>
        <w:numPr>
          <w:ilvl w:val="1"/>
          <w:numId w:val="6"/>
        </w:numPr>
        <w:spacing w:line="360" w:lineRule="auto"/>
        <w:ind w:left="284" w:hanging="284"/>
        <w:jc w:val="both"/>
        <w:rPr>
          <w:rFonts w:ascii="Arial" w:hAnsi="Arial" w:cs="Arial"/>
        </w:rPr>
      </w:pPr>
      <w:r w:rsidRPr="00723463">
        <w:rPr>
          <w:rFonts w:ascii="Arial" w:hAnsi="Arial" w:cs="Arial"/>
        </w:rPr>
        <w:t>Zamawiający dopuszcza możliwość</w:t>
      </w:r>
      <w:r w:rsidR="00A42848" w:rsidRPr="00723463">
        <w:rPr>
          <w:rFonts w:ascii="Arial" w:hAnsi="Arial" w:cs="Arial"/>
        </w:rPr>
        <w:t xml:space="preserve"> </w:t>
      </w:r>
      <w:bookmarkStart w:id="12" w:name="_Hlk83805188"/>
      <w:r w:rsidR="00D966FD" w:rsidRPr="00723463">
        <w:rPr>
          <w:rFonts w:ascii="Arial" w:hAnsi="Arial" w:cs="Arial"/>
        </w:rPr>
        <w:t xml:space="preserve">utworzenia (organizacji) większej ilości stacjonarnych PSZOK, które łącznie zapewnią odbiór wszystkich </w:t>
      </w:r>
      <w:r w:rsidR="00C00BEC" w:rsidRPr="00723463">
        <w:rPr>
          <w:rFonts w:ascii="Arial" w:hAnsi="Arial" w:cs="Arial"/>
        </w:rPr>
        <w:t xml:space="preserve">frakcji odpadów wskazanych w </w:t>
      </w:r>
      <w:bookmarkEnd w:id="12"/>
      <w:r w:rsidR="00C00BEC" w:rsidRPr="00723463">
        <w:rPr>
          <w:rFonts w:ascii="Arial" w:hAnsi="Arial" w:cs="Arial"/>
        </w:rPr>
        <w:t>dziale IV pkt 1 OPZ.</w:t>
      </w:r>
      <w:r w:rsidRPr="00723463">
        <w:rPr>
          <w:rFonts w:ascii="Arial" w:hAnsi="Arial" w:cs="Arial"/>
        </w:rPr>
        <w:t xml:space="preserve">   </w:t>
      </w:r>
    </w:p>
    <w:p w14:paraId="632A3A31" w14:textId="77777777" w:rsidR="00124749" w:rsidRPr="00723463" w:rsidRDefault="00124749" w:rsidP="00AC10EF">
      <w:pPr>
        <w:spacing w:line="360" w:lineRule="auto"/>
        <w:jc w:val="both"/>
        <w:rPr>
          <w:rFonts w:ascii="Arial" w:hAnsi="Arial" w:cs="Arial"/>
        </w:rPr>
      </w:pPr>
    </w:p>
    <w:p w14:paraId="66075F5C" w14:textId="77777777" w:rsidR="001E3697" w:rsidRPr="00723463" w:rsidRDefault="00124749" w:rsidP="00E30E76">
      <w:pPr>
        <w:pStyle w:val="Nagwek2"/>
        <w:numPr>
          <w:ilvl w:val="2"/>
          <w:numId w:val="35"/>
        </w:numPr>
        <w:spacing w:line="360" w:lineRule="auto"/>
        <w:ind w:left="284" w:hanging="284"/>
        <w:jc w:val="left"/>
        <w:rPr>
          <w:rFonts w:ascii="Arial" w:hAnsi="Arial" w:cs="Arial"/>
          <w:b/>
          <w:sz w:val="20"/>
          <w:szCs w:val="20"/>
          <w:u w:val="none"/>
        </w:rPr>
      </w:pPr>
      <w:r w:rsidRPr="00723463">
        <w:rPr>
          <w:rFonts w:ascii="Arial" w:hAnsi="Arial" w:cs="Arial"/>
          <w:b/>
          <w:sz w:val="20"/>
          <w:szCs w:val="20"/>
          <w:u w:val="none"/>
        </w:rPr>
        <w:t>Dane dotyczące</w:t>
      </w:r>
      <w:r w:rsidR="004F1521" w:rsidRPr="00723463">
        <w:rPr>
          <w:rFonts w:ascii="Arial" w:hAnsi="Arial" w:cs="Arial"/>
          <w:b/>
          <w:sz w:val="20"/>
          <w:szCs w:val="20"/>
          <w:u w:val="none"/>
        </w:rPr>
        <w:t xml:space="preserve"> rodzaju i</w:t>
      </w:r>
      <w:r w:rsidRPr="00723463">
        <w:rPr>
          <w:rFonts w:ascii="Arial" w:hAnsi="Arial" w:cs="Arial"/>
          <w:b/>
          <w:sz w:val="20"/>
          <w:szCs w:val="20"/>
          <w:u w:val="none"/>
        </w:rPr>
        <w:t xml:space="preserve"> ilości odpadów przyjmowanych w PSZOK.</w:t>
      </w:r>
    </w:p>
    <w:p w14:paraId="43E24C66" w14:textId="77777777" w:rsidR="004F1521" w:rsidRPr="00723463" w:rsidRDefault="004F1521" w:rsidP="004F1521">
      <w:pPr>
        <w:pStyle w:val="Akapitzlist"/>
        <w:numPr>
          <w:ilvl w:val="3"/>
          <w:numId w:val="16"/>
        </w:numPr>
        <w:spacing w:line="360" w:lineRule="auto"/>
        <w:ind w:left="284" w:hanging="284"/>
        <w:rPr>
          <w:rFonts w:ascii="Arial" w:hAnsi="Arial" w:cs="Arial"/>
        </w:rPr>
      </w:pPr>
      <w:r w:rsidRPr="00723463">
        <w:rPr>
          <w:rFonts w:ascii="Arial" w:hAnsi="Arial" w:cs="Arial"/>
        </w:rPr>
        <w:t>Wykonawca będzie zobowiązany do odbioru, a następnie zagospodarowania następujących frakcji (rodzajów) odpadów komunalnych:</w:t>
      </w:r>
    </w:p>
    <w:p w14:paraId="5B99C82F" w14:textId="77777777" w:rsidR="004F1521" w:rsidRPr="00723463" w:rsidRDefault="004F1521" w:rsidP="004F1521">
      <w:pPr>
        <w:pStyle w:val="Akapitzlist"/>
        <w:numPr>
          <w:ilvl w:val="0"/>
          <w:numId w:val="96"/>
        </w:numPr>
        <w:tabs>
          <w:tab w:val="left" w:pos="284"/>
        </w:tabs>
        <w:spacing w:line="360" w:lineRule="auto"/>
        <w:jc w:val="both"/>
        <w:rPr>
          <w:rFonts w:ascii="Arial" w:hAnsi="Arial" w:cs="Arial"/>
        </w:rPr>
      </w:pPr>
      <w:r w:rsidRPr="00723463">
        <w:rPr>
          <w:rFonts w:ascii="Arial" w:hAnsi="Arial" w:cs="Arial"/>
        </w:rPr>
        <w:t>odpady z grupy 15:</w:t>
      </w:r>
    </w:p>
    <w:p w14:paraId="35A198D4"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01 – opakowania z papieru i tektury,</w:t>
      </w:r>
    </w:p>
    <w:p w14:paraId="1370CA1F"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02 – opakowania z tworzyw sztucznych,</w:t>
      </w:r>
    </w:p>
    <w:p w14:paraId="6906B737"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lastRenderedPageBreak/>
        <w:t>15 01 03 – opakowania z drewna,</w:t>
      </w:r>
    </w:p>
    <w:p w14:paraId="41AF9C69"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04 – opakowania z metali,</w:t>
      </w:r>
    </w:p>
    <w:p w14:paraId="09104369"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05 – opakowania wielomateriałowe,</w:t>
      </w:r>
    </w:p>
    <w:p w14:paraId="4FF6CFC3" w14:textId="77777777" w:rsidR="004F1521" w:rsidRPr="00723463" w:rsidRDefault="004F1521" w:rsidP="004F1521">
      <w:pPr>
        <w:tabs>
          <w:tab w:val="left" w:pos="284"/>
        </w:tabs>
        <w:spacing w:line="360" w:lineRule="auto"/>
        <w:ind w:left="567"/>
        <w:jc w:val="both"/>
        <w:rPr>
          <w:rFonts w:ascii="Arial" w:hAnsi="Arial" w:cs="Arial"/>
        </w:rPr>
      </w:pPr>
      <w:r w:rsidRPr="00723463">
        <w:rPr>
          <w:rFonts w:ascii="Arial" w:hAnsi="Arial" w:cs="Arial"/>
        </w:rPr>
        <w:t>15 01 06 – zmieszane odpady opakowaniowe,</w:t>
      </w:r>
    </w:p>
    <w:p w14:paraId="4A8D43A8"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07 – opakowania ze szkła,</w:t>
      </w:r>
    </w:p>
    <w:p w14:paraId="28695960"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15 01 09 – opakowania z tekstyliów;</w:t>
      </w:r>
    </w:p>
    <w:p w14:paraId="6C968D71" w14:textId="77777777" w:rsidR="004F1521" w:rsidRPr="00723463" w:rsidRDefault="004F1521" w:rsidP="004F1521">
      <w:pPr>
        <w:pStyle w:val="Akapitzlist"/>
        <w:numPr>
          <w:ilvl w:val="0"/>
          <w:numId w:val="96"/>
        </w:numPr>
        <w:tabs>
          <w:tab w:val="left" w:pos="284"/>
        </w:tabs>
        <w:spacing w:line="360" w:lineRule="auto"/>
        <w:jc w:val="both"/>
        <w:rPr>
          <w:rFonts w:ascii="Arial" w:hAnsi="Arial" w:cs="Arial"/>
        </w:rPr>
      </w:pPr>
      <w:r w:rsidRPr="00723463">
        <w:rPr>
          <w:rFonts w:ascii="Arial" w:hAnsi="Arial" w:cs="Arial"/>
        </w:rPr>
        <w:t>odpady z grupy 16:</w:t>
      </w:r>
    </w:p>
    <w:p w14:paraId="66BD1286"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16 01 03 – zużyte opony;</w:t>
      </w:r>
    </w:p>
    <w:p w14:paraId="7E7C7CDC" w14:textId="77777777" w:rsidR="004F1521" w:rsidRPr="00723463" w:rsidRDefault="004F1521" w:rsidP="004F1521">
      <w:pPr>
        <w:pStyle w:val="Akapitzlist"/>
        <w:numPr>
          <w:ilvl w:val="0"/>
          <w:numId w:val="96"/>
        </w:numPr>
        <w:tabs>
          <w:tab w:val="left" w:pos="284"/>
        </w:tabs>
        <w:spacing w:line="360" w:lineRule="auto"/>
        <w:jc w:val="both"/>
        <w:rPr>
          <w:rFonts w:ascii="Arial" w:hAnsi="Arial" w:cs="Arial"/>
          <w:b/>
        </w:rPr>
      </w:pPr>
      <w:r w:rsidRPr="00723463">
        <w:rPr>
          <w:rFonts w:ascii="Arial" w:hAnsi="Arial" w:cs="Arial"/>
        </w:rPr>
        <w:t>odpady z grupy 17:</w:t>
      </w:r>
    </w:p>
    <w:p w14:paraId="08CF107E"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01 01 – odpady betonu oraz gruz betonowy,</w:t>
      </w:r>
    </w:p>
    <w:p w14:paraId="0AB85BF6" w14:textId="77777777" w:rsidR="004F1521" w:rsidRPr="00723463" w:rsidRDefault="004F1521" w:rsidP="004F1521">
      <w:pPr>
        <w:pStyle w:val="Akapitzlist"/>
        <w:tabs>
          <w:tab w:val="left" w:pos="284"/>
        </w:tabs>
        <w:spacing w:line="360" w:lineRule="auto"/>
        <w:ind w:left="567"/>
        <w:jc w:val="both"/>
        <w:rPr>
          <w:rFonts w:ascii="Arial" w:hAnsi="Arial" w:cs="Arial"/>
          <w:b/>
        </w:rPr>
      </w:pPr>
      <w:r w:rsidRPr="00723463">
        <w:rPr>
          <w:rFonts w:ascii="Arial" w:hAnsi="Arial" w:cs="Arial"/>
        </w:rPr>
        <w:t>17 01 02 – gruz ceglany,</w:t>
      </w:r>
    </w:p>
    <w:p w14:paraId="5DACA9F5"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01 03 – odpady innych materiałów ceramicznych i elementów wyposażenia,</w:t>
      </w:r>
    </w:p>
    <w:p w14:paraId="440101AF"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01 07 – zmieszane odpady z betonu oraz gruz betonowy z rozbiórek i remontów,</w:t>
      </w:r>
    </w:p>
    <w:p w14:paraId="75AA5CB4"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01 80 – usunięte tynki, tapety, okleiny itp.,</w:t>
      </w:r>
    </w:p>
    <w:p w14:paraId="23B36632"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01 82 – inne niewymienione odpady,</w:t>
      </w:r>
    </w:p>
    <w:p w14:paraId="346448EF"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 xml:space="preserve">17 02 01 – drewno, </w:t>
      </w:r>
    </w:p>
    <w:p w14:paraId="064EB838"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02 02 – szkło,</w:t>
      </w:r>
    </w:p>
    <w:p w14:paraId="14FDE316"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02 03 – tworzywa sztuczne</w:t>
      </w:r>
    </w:p>
    <w:p w14:paraId="6AFD72F2" w14:textId="77777777" w:rsidR="004F1521" w:rsidRPr="00723463" w:rsidRDefault="004F1521" w:rsidP="004F1521">
      <w:pPr>
        <w:pStyle w:val="Akapitzlist"/>
        <w:tabs>
          <w:tab w:val="left" w:pos="284"/>
        </w:tabs>
        <w:spacing w:line="360" w:lineRule="auto"/>
        <w:ind w:left="567"/>
        <w:jc w:val="both"/>
        <w:rPr>
          <w:rFonts w:ascii="Arial" w:hAnsi="Arial" w:cs="Arial"/>
        </w:rPr>
      </w:pPr>
      <w:r w:rsidRPr="00723463">
        <w:rPr>
          <w:rFonts w:ascii="Arial" w:hAnsi="Arial" w:cs="Arial"/>
        </w:rPr>
        <w:t>17 09 04 – zmieszane odpady z budowy, remontów i demontażu inne niż wymienione w 17 09 01, 17 09 02 i 17 09 03;</w:t>
      </w:r>
    </w:p>
    <w:p w14:paraId="182F9159" w14:textId="77777777" w:rsidR="008A35BA" w:rsidRPr="00723463" w:rsidRDefault="004F1521" w:rsidP="008A35BA">
      <w:pPr>
        <w:pStyle w:val="Akapitzlist"/>
        <w:numPr>
          <w:ilvl w:val="0"/>
          <w:numId w:val="96"/>
        </w:numPr>
        <w:tabs>
          <w:tab w:val="left" w:pos="284"/>
        </w:tabs>
        <w:spacing w:line="360" w:lineRule="auto"/>
        <w:jc w:val="both"/>
        <w:rPr>
          <w:rFonts w:ascii="Arial" w:hAnsi="Arial" w:cs="Arial"/>
          <w:b/>
        </w:rPr>
      </w:pPr>
      <w:r w:rsidRPr="00723463">
        <w:rPr>
          <w:rFonts w:ascii="Arial" w:hAnsi="Arial" w:cs="Arial"/>
        </w:rPr>
        <w:t>wszystkie odpady z grupy 20</w:t>
      </w:r>
      <w:r w:rsidR="008A35BA" w:rsidRPr="00723463">
        <w:rPr>
          <w:rFonts w:ascii="Arial" w:hAnsi="Arial" w:cs="Arial"/>
        </w:rPr>
        <w:t xml:space="preserve">, </w:t>
      </w:r>
      <w:r w:rsidR="00F67CD4" w:rsidRPr="00723463">
        <w:rPr>
          <w:rFonts w:ascii="Arial" w:hAnsi="Arial" w:cs="Arial"/>
        </w:rPr>
        <w:t>a także innych odpadów mieszczących się w definicji odpadów komunalnych (art. 3 ust. 1 pkt 7 ustawy o odpadach).</w:t>
      </w:r>
    </w:p>
    <w:p w14:paraId="73E7B84E" w14:textId="77777777" w:rsidR="004A61A9" w:rsidRPr="004A61A9" w:rsidRDefault="001E3697" w:rsidP="004A61A9">
      <w:pPr>
        <w:pStyle w:val="Akapitzlist"/>
        <w:numPr>
          <w:ilvl w:val="3"/>
          <w:numId w:val="16"/>
        </w:numPr>
        <w:tabs>
          <w:tab w:val="left" w:pos="284"/>
        </w:tabs>
        <w:spacing w:line="360" w:lineRule="auto"/>
        <w:ind w:left="284" w:hanging="284"/>
        <w:jc w:val="both"/>
        <w:rPr>
          <w:rFonts w:ascii="Arial" w:hAnsi="Arial" w:cs="Arial"/>
          <w:b/>
        </w:rPr>
      </w:pPr>
      <w:r w:rsidRPr="00723463">
        <w:rPr>
          <w:rFonts w:ascii="Arial" w:hAnsi="Arial" w:cs="Arial"/>
        </w:rPr>
        <w:t>Ilość odpadów zebranych w PSZOK w roku 2018, 2019 i 2020 oraz w I półroczu 2021 r. przedstawia się następująco:</w:t>
      </w:r>
    </w:p>
    <w:p w14:paraId="1B967249" w14:textId="77777777" w:rsidR="001E3697" w:rsidRPr="00723463" w:rsidRDefault="001E3697" w:rsidP="001E3697">
      <w:pPr>
        <w:pStyle w:val="Akapitzlist"/>
        <w:ind w:left="786"/>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2"/>
        <w:gridCol w:w="1293"/>
        <w:gridCol w:w="1276"/>
        <w:gridCol w:w="1134"/>
        <w:gridCol w:w="1276"/>
      </w:tblGrid>
      <w:tr w:rsidR="001E3697" w:rsidRPr="00723463" w14:paraId="058B7E02" w14:textId="77777777" w:rsidTr="00F67CD4">
        <w:tc>
          <w:tcPr>
            <w:tcW w:w="4372" w:type="dxa"/>
            <w:vMerge w:val="restart"/>
            <w:shd w:val="clear" w:color="auto" w:fill="auto"/>
          </w:tcPr>
          <w:p w14:paraId="75AB2E5D"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WYSZCZEGÓLNIENIE</w:t>
            </w:r>
          </w:p>
        </w:tc>
        <w:tc>
          <w:tcPr>
            <w:tcW w:w="4979" w:type="dxa"/>
            <w:gridSpan w:val="4"/>
            <w:shd w:val="clear" w:color="auto" w:fill="auto"/>
          </w:tcPr>
          <w:p w14:paraId="431E8971"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ROCZNA ILOŚĆ ODPROWADZANA W MG</w:t>
            </w:r>
          </w:p>
        </w:tc>
      </w:tr>
      <w:tr w:rsidR="001E3697" w:rsidRPr="00723463" w14:paraId="140202C5" w14:textId="77777777" w:rsidTr="00F67CD4">
        <w:tc>
          <w:tcPr>
            <w:tcW w:w="4372" w:type="dxa"/>
            <w:vMerge/>
            <w:shd w:val="clear" w:color="auto" w:fill="auto"/>
            <w:vAlign w:val="center"/>
          </w:tcPr>
          <w:p w14:paraId="536DD0EB" w14:textId="77777777" w:rsidR="001E3697" w:rsidRPr="00723463" w:rsidRDefault="001E3697" w:rsidP="00434ECD">
            <w:pPr>
              <w:jc w:val="center"/>
              <w:rPr>
                <w:rFonts w:ascii="Arial" w:hAnsi="Arial" w:cs="Arial"/>
                <w:b/>
                <w:sz w:val="16"/>
                <w:szCs w:val="16"/>
              </w:rPr>
            </w:pPr>
          </w:p>
        </w:tc>
        <w:tc>
          <w:tcPr>
            <w:tcW w:w="1293" w:type="dxa"/>
            <w:shd w:val="clear" w:color="auto" w:fill="auto"/>
          </w:tcPr>
          <w:p w14:paraId="36F49812"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2018 r.</w:t>
            </w:r>
          </w:p>
        </w:tc>
        <w:tc>
          <w:tcPr>
            <w:tcW w:w="1276" w:type="dxa"/>
            <w:shd w:val="clear" w:color="auto" w:fill="auto"/>
          </w:tcPr>
          <w:p w14:paraId="607AB611"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2019 r.</w:t>
            </w:r>
          </w:p>
        </w:tc>
        <w:tc>
          <w:tcPr>
            <w:tcW w:w="1134" w:type="dxa"/>
            <w:shd w:val="clear" w:color="auto" w:fill="auto"/>
          </w:tcPr>
          <w:p w14:paraId="5EA7879C"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2020 r.</w:t>
            </w:r>
          </w:p>
        </w:tc>
        <w:tc>
          <w:tcPr>
            <w:tcW w:w="1276" w:type="dxa"/>
            <w:shd w:val="clear" w:color="auto" w:fill="auto"/>
          </w:tcPr>
          <w:p w14:paraId="5C0A58EA" w14:textId="77777777" w:rsidR="001E3697" w:rsidRPr="00723463" w:rsidRDefault="001E3697" w:rsidP="00434ECD">
            <w:pPr>
              <w:jc w:val="center"/>
              <w:rPr>
                <w:rFonts w:ascii="Arial" w:hAnsi="Arial" w:cs="Arial"/>
                <w:b/>
                <w:sz w:val="16"/>
                <w:szCs w:val="16"/>
              </w:rPr>
            </w:pPr>
            <w:r w:rsidRPr="00723463">
              <w:rPr>
                <w:rFonts w:ascii="Arial" w:hAnsi="Arial" w:cs="Arial"/>
                <w:b/>
                <w:sz w:val="16"/>
                <w:szCs w:val="16"/>
              </w:rPr>
              <w:t>I – VI. 2021 r.</w:t>
            </w:r>
          </w:p>
        </w:tc>
      </w:tr>
      <w:tr w:rsidR="001E3697" w:rsidRPr="00723463" w14:paraId="1C241505" w14:textId="77777777" w:rsidTr="00F67CD4">
        <w:tc>
          <w:tcPr>
            <w:tcW w:w="4372" w:type="dxa"/>
            <w:shd w:val="clear" w:color="auto" w:fill="auto"/>
          </w:tcPr>
          <w:p w14:paraId="2C30F96A"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Papier </w:t>
            </w:r>
            <w:r w:rsidRPr="00723463">
              <w:rPr>
                <w:rFonts w:ascii="Arial" w:hAnsi="Arial" w:cs="Arial"/>
                <w:sz w:val="16"/>
                <w:szCs w:val="16"/>
              </w:rPr>
              <w:t>(15 01 01, 20 01 01)</w:t>
            </w:r>
          </w:p>
        </w:tc>
        <w:tc>
          <w:tcPr>
            <w:tcW w:w="1293" w:type="dxa"/>
            <w:shd w:val="clear" w:color="auto" w:fill="auto"/>
          </w:tcPr>
          <w:p w14:paraId="6DDD13AC"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2,580</w:t>
            </w:r>
          </w:p>
        </w:tc>
        <w:tc>
          <w:tcPr>
            <w:tcW w:w="1276" w:type="dxa"/>
            <w:shd w:val="clear" w:color="auto" w:fill="auto"/>
          </w:tcPr>
          <w:p w14:paraId="5548A837"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6,6800</w:t>
            </w:r>
          </w:p>
        </w:tc>
        <w:tc>
          <w:tcPr>
            <w:tcW w:w="1134" w:type="dxa"/>
            <w:shd w:val="clear" w:color="auto" w:fill="auto"/>
          </w:tcPr>
          <w:p w14:paraId="5F6A3433"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19,9038</w:t>
            </w:r>
          </w:p>
        </w:tc>
        <w:tc>
          <w:tcPr>
            <w:tcW w:w="1276" w:type="dxa"/>
            <w:shd w:val="clear" w:color="auto" w:fill="auto"/>
          </w:tcPr>
          <w:p w14:paraId="086169CA"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10,022</w:t>
            </w:r>
          </w:p>
        </w:tc>
      </w:tr>
      <w:tr w:rsidR="001E3697" w:rsidRPr="00723463" w14:paraId="5B582BF7" w14:textId="77777777" w:rsidTr="00F67CD4">
        <w:tc>
          <w:tcPr>
            <w:tcW w:w="4372" w:type="dxa"/>
            <w:shd w:val="clear" w:color="auto" w:fill="auto"/>
          </w:tcPr>
          <w:p w14:paraId="2F4721DB"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Szkło </w:t>
            </w:r>
            <w:r w:rsidRPr="00723463">
              <w:rPr>
                <w:rFonts w:ascii="Arial" w:hAnsi="Arial" w:cs="Arial"/>
                <w:sz w:val="16"/>
                <w:szCs w:val="16"/>
              </w:rPr>
              <w:t>(15 01 07, 20 01 02)</w:t>
            </w:r>
          </w:p>
        </w:tc>
        <w:tc>
          <w:tcPr>
            <w:tcW w:w="1293" w:type="dxa"/>
            <w:shd w:val="clear" w:color="auto" w:fill="auto"/>
          </w:tcPr>
          <w:p w14:paraId="56EA9B82"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3,020</w:t>
            </w:r>
          </w:p>
        </w:tc>
        <w:tc>
          <w:tcPr>
            <w:tcW w:w="1276" w:type="dxa"/>
            <w:shd w:val="clear" w:color="auto" w:fill="auto"/>
          </w:tcPr>
          <w:p w14:paraId="015CB8FA"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2,7800</w:t>
            </w:r>
          </w:p>
        </w:tc>
        <w:tc>
          <w:tcPr>
            <w:tcW w:w="1134" w:type="dxa"/>
            <w:shd w:val="clear" w:color="auto" w:fill="auto"/>
          </w:tcPr>
          <w:p w14:paraId="5D30EDC4"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1,7850</w:t>
            </w:r>
          </w:p>
        </w:tc>
        <w:tc>
          <w:tcPr>
            <w:tcW w:w="1276" w:type="dxa"/>
            <w:shd w:val="clear" w:color="auto" w:fill="auto"/>
          </w:tcPr>
          <w:p w14:paraId="391E52B8"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2,432</w:t>
            </w:r>
          </w:p>
        </w:tc>
      </w:tr>
      <w:tr w:rsidR="001E3697" w:rsidRPr="00723463" w14:paraId="669B7364" w14:textId="77777777" w:rsidTr="00F67CD4">
        <w:tc>
          <w:tcPr>
            <w:tcW w:w="4372" w:type="dxa"/>
            <w:shd w:val="clear" w:color="auto" w:fill="auto"/>
          </w:tcPr>
          <w:p w14:paraId="609B9BBD"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Metale, tworzywa sztuczne, odpady opakowaniowe wielomateriałowe </w:t>
            </w:r>
            <w:r w:rsidRPr="00723463">
              <w:rPr>
                <w:rFonts w:ascii="Arial" w:hAnsi="Arial" w:cs="Arial"/>
                <w:sz w:val="16"/>
                <w:szCs w:val="16"/>
              </w:rPr>
              <w:t>(15 01 02, 15 01 04, 15 01 06,  20 01 39, 20 01 40)</w:t>
            </w:r>
          </w:p>
        </w:tc>
        <w:tc>
          <w:tcPr>
            <w:tcW w:w="1293" w:type="dxa"/>
            <w:shd w:val="clear" w:color="auto" w:fill="auto"/>
          </w:tcPr>
          <w:p w14:paraId="4CB288E9"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4,600</w:t>
            </w:r>
          </w:p>
        </w:tc>
        <w:tc>
          <w:tcPr>
            <w:tcW w:w="1276" w:type="dxa"/>
            <w:shd w:val="clear" w:color="auto" w:fill="auto"/>
          </w:tcPr>
          <w:p w14:paraId="783B3805"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11,860</w:t>
            </w:r>
          </w:p>
        </w:tc>
        <w:tc>
          <w:tcPr>
            <w:tcW w:w="1134" w:type="dxa"/>
            <w:shd w:val="clear" w:color="auto" w:fill="auto"/>
          </w:tcPr>
          <w:p w14:paraId="12E10ECE"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11,7780</w:t>
            </w:r>
          </w:p>
          <w:p w14:paraId="5F01B965" w14:textId="77777777" w:rsidR="001E3697" w:rsidRPr="00723463" w:rsidRDefault="001E3697" w:rsidP="00342599">
            <w:pPr>
              <w:jc w:val="center"/>
              <w:rPr>
                <w:rFonts w:ascii="Arial" w:hAnsi="Arial" w:cs="Arial"/>
                <w:b/>
                <w:sz w:val="16"/>
                <w:szCs w:val="16"/>
              </w:rPr>
            </w:pPr>
          </w:p>
        </w:tc>
        <w:tc>
          <w:tcPr>
            <w:tcW w:w="1276" w:type="dxa"/>
            <w:shd w:val="clear" w:color="auto" w:fill="auto"/>
          </w:tcPr>
          <w:p w14:paraId="6032393F"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6,409</w:t>
            </w:r>
          </w:p>
          <w:p w14:paraId="01CB12C3" w14:textId="77777777" w:rsidR="001E3697" w:rsidRPr="00723463" w:rsidRDefault="001E3697" w:rsidP="00342599">
            <w:pPr>
              <w:jc w:val="center"/>
              <w:rPr>
                <w:rFonts w:ascii="Arial" w:hAnsi="Arial" w:cs="Arial"/>
                <w:bCs/>
                <w:sz w:val="16"/>
                <w:szCs w:val="16"/>
              </w:rPr>
            </w:pPr>
          </w:p>
        </w:tc>
      </w:tr>
      <w:tr w:rsidR="001E3697" w:rsidRPr="00723463" w14:paraId="3B3DB69E" w14:textId="77777777" w:rsidTr="00F67CD4">
        <w:tc>
          <w:tcPr>
            <w:tcW w:w="4372" w:type="dxa"/>
            <w:shd w:val="clear" w:color="auto" w:fill="auto"/>
          </w:tcPr>
          <w:p w14:paraId="74A6B824"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Meble i inne odpady wielkogabarytowe     </w:t>
            </w:r>
            <w:r w:rsidRPr="00723463">
              <w:rPr>
                <w:rFonts w:ascii="Arial" w:hAnsi="Arial" w:cs="Arial"/>
                <w:sz w:val="16"/>
                <w:szCs w:val="16"/>
              </w:rPr>
              <w:t>(20 03 07)</w:t>
            </w:r>
          </w:p>
        </w:tc>
        <w:tc>
          <w:tcPr>
            <w:tcW w:w="1293" w:type="dxa"/>
            <w:shd w:val="clear" w:color="auto" w:fill="auto"/>
          </w:tcPr>
          <w:p w14:paraId="3AF334BD"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695,150</w:t>
            </w:r>
          </w:p>
        </w:tc>
        <w:tc>
          <w:tcPr>
            <w:tcW w:w="1276" w:type="dxa"/>
            <w:shd w:val="clear" w:color="auto" w:fill="auto"/>
          </w:tcPr>
          <w:p w14:paraId="1F3B13A6"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1029,0700</w:t>
            </w:r>
          </w:p>
        </w:tc>
        <w:tc>
          <w:tcPr>
            <w:tcW w:w="1134" w:type="dxa"/>
            <w:shd w:val="clear" w:color="auto" w:fill="auto"/>
          </w:tcPr>
          <w:p w14:paraId="386D8ABE"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F9F9F9"/>
              </w:rPr>
              <w:t>726,8613</w:t>
            </w:r>
          </w:p>
        </w:tc>
        <w:tc>
          <w:tcPr>
            <w:tcW w:w="1276" w:type="dxa"/>
            <w:shd w:val="clear" w:color="auto" w:fill="auto"/>
          </w:tcPr>
          <w:p w14:paraId="5D7060C8"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605,093</w:t>
            </w:r>
          </w:p>
        </w:tc>
      </w:tr>
      <w:tr w:rsidR="001E3697" w:rsidRPr="00723463" w14:paraId="7756AEE2" w14:textId="77777777" w:rsidTr="00F67CD4">
        <w:tc>
          <w:tcPr>
            <w:tcW w:w="4372" w:type="dxa"/>
            <w:shd w:val="clear" w:color="auto" w:fill="auto"/>
          </w:tcPr>
          <w:p w14:paraId="49939CB2"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Odpady ulegające biodegradacji  </w:t>
            </w:r>
            <w:r w:rsidRPr="00723463">
              <w:rPr>
                <w:rFonts w:ascii="Arial" w:hAnsi="Arial" w:cs="Arial"/>
                <w:sz w:val="16"/>
                <w:szCs w:val="16"/>
              </w:rPr>
              <w:t>(20 02 01)</w:t>
            </w:r>
          </w:p>
        </w:tc>
        <w:tc>
          <w:tcPr>
            <w:tcW w:w="1293" w:type="dxa"/>
            <w:shd w:val="clear" w:color="auto" w:fill="auto"/>
          </w:tcPr>
          <w:p w14:paraId="3EEF3593"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920,060</w:t>
            </w:r>
          </w:p>
        </w:tc>
        <w:tc>
          <w:tcPr>
            <w:tcW w:w="1276" w:type="dxa"/>
            <w:shd w:val="clear" w:color="auto" w:fill="auto"/>
          </w:tcPr>
          <w:p w14:paraId="79E72B3B"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840,1000</w:t>
            </w:r>
          </w:p>
        </w:tc>
        <w:tc>
          <w:tcPr>
            <w:tcW w:w="1134" w:type="dxa"/>
            <w:shd w:val="clear" w:color="auto" w:fill="auto"/>
          </w:tcPr>
          <w:p w14:paraId="347266AD"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725,7890</w:t>
            </w:r>
          </w:p>
        </w:tc>
        <w:tc>
          <w:tcPr>
            <w:tcW w:w="1276" w:type="dxa"/>
            <w:shd w:val="clear" w:color="auto" w:fill="auto"/>
          </w:tcPr>
          <w:p w14:paraId="23D9D896"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546,727</w:t>
            </w:r>
          </w:p>
        </w:tc>
      </w:tr>
      <w:tr w:rsidR="001E3697" w:rsidRPr="00723463" w14:paraId="5140E737" w14:textId="77777777" w:rsidTr="00F67CD4">
        <w:tc>
          <w:tcPr>
            <w:tcW w:w="4372" w:type="dxa"/>
            <w:shd w:val="clear" w:color="auto" w:fill="auto"/>
          </w:tcPr>
          <w:p w14:paraId="537FFD60"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Przeterminowane leki </w:t>
            </w:r>
            <w:r w:rsidRPr="00723463">
              <w:rPr>
                <w:rFonts w:ascii="Arial" w:hAnsi="Arial" w:cs="Arial"/>
                <w:sz w:val="16"/>
                <w:szCs w:val="16"/>
              </w:rPr>
              <w:t>(20 01 32)</w:t>
            </w:r>
          </w:p>
        </w:tc>
        <w:tc>
          <w:tcPr>
            <w:tcW w:w="1293" w:type="dxa"/>
            <w:shd w:val="clear" w:color="auto" w:fill="auto"/>
          </w:tcPr>
          <w:p w14:paraId="70282DA7" w14:textId="77777777" w:rsidR="001E3697" w:rsidRPr="00723463" w:rsidRDefault="001E3697" w:rsidP="00342599">
            <w:pPr>
              <w:jc w:val="center"/>
              <w:rPr>
                <w:rFonts w:ascii="Arial" w:hAnsi="Arial" w:cs="Arial"/>
                <w:sz w:val="16"/>
                <w:szCs w:val="16"/>
              </w:rPr>
            </w:pPr>
          </w:p>
        </w:tc>
        <w:tc>
          <w:tcPr>
            <w:tcW w:w="1276" w:type="dxa"/>
            <w:shd w:val="clear" w:color="auto" w:fill="auto"/>
          </w:tcPr>
          <w:p w14:paraId="506C6171" w14:textId="77777777" w:rsidR="001E3697" w:rsidRPr="00723463" w:rsidRDefault="001E3697" w:rsidP="00342599">
            <w:pPr>
              <w:jc w:val="center"/>
              <w:rPr>
                <w:rFonts w:ascii="Arial" w:hAnsi="Arial" w:cs="Arial"/>
                <w:b/>
                <w:sz w:val="16"/>
                <w:szCs w:val="16"/>
              </w:rPr>
            </w:pPr>
          </w:p>
        </w:tc>
        <w:tc>
          <w:tcPr>
            <w:tcW w:w="1134" w:type="dxa"/>
            <w:shd w:val="clear" w:color="auto" w:fill="auto"/>
          </w:tcPr>
          <w:p w14:paraId="68E31CF7" w14:textId="77777777" w:rsidR="001E3697" w:rsidRPr="00723463" w:rsidRDefault="001E3697" w:rsidP="00342599">
            <w:pPr>
              <w:jc w:val="center"/>
              <w:rPr>
                <w:rFonts w:ascii="Arial" w:hAnsi="Arial" w:cs="Arial"/>
                <w:b/>
                <w:sz w:val="16"/>
                <w:szCs w:val="16"/>
              </w:rPr>
            </w:pPr>
          </w:p>
        </w:tc>
        <w:tc>
          <w:tcPr>
            <w:tcW w:w="1276" w:type="dxa"/>
            <w:shd w:val="clear" w:color="auto" w:fill="auto"/>
          </w:tcPr>
          <w:p w14:paraId="6BDB25AA"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0,015</w:t>
            </w:r>
          </w:p>
        </w:tc>
      </w:tr>
      <w:tr w:rsidR="001E3697" w:rsidRPr="00723463" w14:paraId="32389574" w14:textId="77777777" w:rsidTr="00F67CD4">
        <w:tc>
          <w:tcPr>
            <w:tcW w:w="4372" w:type="dxa"/>
            <w:shd w:val="clear" w:color="auto" w:fill="auto"/>
          </w:tcPr>
          <w:p w14:paraId="41F2F795"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Zużyte opony </w:t>
            </w:r>
            <w:r w:rsidRPr="00723463">
              <w:rPr>
                <w:rFonts w:ascii="Arial" w:hAnsi="Arial" w:cs="Arial"/>
                <w:sz w:val="16"/>
                <w:szCs w:val="16"/>
              </w:rPr>
              <w:t>(16 01 03)</w:t>
            </w:r>
          </w:p>
        </w:tc>
        <w:tc>
          <w:tcPr>
            <w:tcW w:w="1293" w:type="dxa"/>
            <w:shd w:val="clear" w:color="auto" w:fill="auto"/>
          </w:tcPr>
          <w:p w14:paraId="2110D75D"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7,680</w:t>
            </w:r>
          </w:p>
        </w:tc>
        <w:tc>
          <w:tcPr>
            <w:tcW w:w="1276" w:type="dxa"/>
            <w:shd w:val="clear" w:color="auto" w:fill="auto"/>
          </w:tcPr>
          <w:p w14:paraId="1E22C229"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11,3400</w:t>
            </w:r>
          </w:p>
        </w:tc>
        <w:tc>
          <w:tcPr>
            <w:tcW w:w="1134" w:type="dxa"/>
            <w:shd w:val="clear" w:color="auto" w:fill="auto"/>
          </w:tcPr>
          <w:p w14:paraId="367F5B4A"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12,8470</w:t>
            </w:r>
          </w:p>
        </w:tc>
        <w:tc>
          <w:tcPr>
            <w:tcW w:w="1276" w:type="dxa"/>
            <w:shd w:val="clear" w:color="auto" w:fill="auto"/>
          </w:tcPr>
          <w:p w14:paraId="4EDDE8CB"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13,155</w:t>
            </w:r>
          </w:p>
        </w:tc>
      </w:tr>
      <w:tr w:rsidR="001E3697" w:rsidRPr="00723463" w14:paraId="18D38C1D" w14:textId="77777777" w:rsidTr="00F67CD4">
        <w:tc>
          <w:tcPr>
            <w:tcW w:w="4372" w:type="dxa"/>
            <w:shd w:val="clear" w:color="auto" w:fill="auto"/>
          </w:tcPr>
          <w:p w14:paraId="3FCA5796"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Zużyty sprzęt elektryczny i elektroniczny </w:t>
            </w:r>
            <w:r w:rsidRPr="00723463">
              <w:rPr>
                <w:rFonts w:ascii="Arial" w:hAnsi="Arial" w:cs="Arial"/>
                <w:sz w:val="16"/>
                <w:szCs w:val="16"/>
              </w:rPr>
              <w:t xml:space="preserve">(20 01 35*, </w:t>
            </w:r>
            <w:r w:rsidR="008A35BA" w:rsidRPr="00723463">
              <w:rPr>
                <w:rFonts w:ascii="Arial" w:hAnsi="Arial" w:cs="Arial"/>
                <w:sz w:val="16"/>
                <w:szCs w:val="16"/>
              </w:rPr>
              <w:br/>
            </w:r>
            <w:r w:rsidRPr="00723463">
              <w:rPr>
                <w:rFonts w:ascii="Arial" w:hAnsi="Arial" w:cs="Arial"/>
                <w:sz w:val="16"/>
                <w:szCs w:val="16"/>
              </w:rPr>
              <w:t>20 01 36)</w:t>
            </w:r>
          </w:p>
        </w:tc>
        <w:tc>
          <w:tcPr>
            <w:tcW w:w="1293" w:type="dxa"/>
            <w:shd w:val="clear" w:color="auto" w:fill="auto"/>
          </w:tcPr>
          <w:p w14:paraId="508EE42B"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4,380</w:t>
            </w:r>
          </w:p>
        </w:tc>
        <w:tc>
          <w:tcPr>
            <w:tcW w:w="1276" w:type="dxa"/>
            <w:shd w:val="clear" w:color="auto" w:fill="auto"/>
          </w:tcPr>
          <w:p w14:paraId="14D414D3"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6,3000</w:t>
            </w:r>
          </w:p>
        </w:tc>
        <w:tc>
          <w:tcPr>
            <w:tcW w:w="1134" w:type="dxa"/>
            <w:shd w:val="clear" w:color="auto" w:fill="auto"/>
          </w:tcPr>
          <w:p w14:paraId="272F95E8"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13,02</w:t>
            </w:r>
          </w:p>
        </w:tc>
        <w:tc>
          <w:tcPr>
            <w:tcW w:w="1276" w:type="dxa"/>
            <w:shd w:val="clear" w:color="auto" w:fill="auto"/>
          </w:tcPr>
          <w:p w14:paraId="6796A20C"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11,055</w:t>
            </w:r>
          </w:p>
        </w:tc>
      </w:tr>
      <w:tr w:rsidR="001E3697" w:rsidRPr="00723463" w14:paraId="0B15D55E" w14:textId="77777777" w:rsidTr="00F67CD4">
        <w:tc>
          <w:tcPr>
            <w:tcW w:w="4372" w:type="dxa"/>
            <w:shd w:val="clear" w:color="auto" w:fill="auto"/>
          </w:tcPr>
          <w:p w14:paraId="06B301A4" w14:textId="77777777" w:rsidR="001E3697" w:rsidRPr="00723463" w:rsidRDefault="001E3697" w:rsidP="00342599">
            <w:pPr>
              <w:rPr>
                <w:rFonts w:ascii="Arial" w:hAnsi="Arial" w:cs="Arial"/>
                <w:b/>
                <w:sz w:val="16"/>
                <w:szCs w:val="16"/>
              </w:rPr>
            </w:pPr>
            <w:r w:rsidRPr="00723463">
              <w:rPr>
                <w:rFonts w:ascii="Arial" w:hAnsi="Arial" w:cs="Arial"/>
                <w:b/>
                <w:sz w:val="16"/>
                <w:szCs w:val="16"/>
              </w:rPr>
              <w:t>Zużyte baterie i akumulatory</w:t>
            </w:r>
          </w:p>
          <w:p w14:paraId="1C52A089" w14:textId="77777777" w:rsidR="001E3697" w:rsidRPr="00723463" w:rsidRDefault="001E3697" w:rsidP="00342599">
            <w:pPr>
              <w:rPr>
                <w:rFonts w:ascii="Arial" w:hAnsi="Arial" w:cs="Arial"/>
                <w:b/>
                <w:strike/>
                <w:sz w:val="16"/>
                <w:szCs w:val="16"/>
              </w:rPr>
            </w:pPr>
            <w:r w:rsidRPr="00723463">
              <w:rPr>
                <w:rFonts w:ascii="Arial" w:hAnsi="Arial" w:cs="Arial"/>
                <w:sz w:val="16"/>
                <w:szCs w:val="16"/>
              </w:rPr>
              <w:t>(20 01 34)</w:t>
            </w:r>
          </w:p>
        </w:tc>
        <w:tc>
          <w:tcPr>
            <w:tcW w:w="1293" w:type="dxa"/>
            <w:shd w:val="clear" w:color="auto" w:fill="auto"/>
          </w:tcPr>
          <w:p w14:paraId="28E564D6" w14:textId="77777777" w:rsidR="001E3697" w:rsidRPr="00723463" w:rsidRDefault="001E3697" w:rsidP="00342599">
            <w:pPr>
              <w:jc w:val="center"/>
              <w:rPr>
                <w:rFonts w:ascii="Arial" w:hAnsi="Arial" w:cs="Arial"/>
                <w:sz w:val="16"/>
                <w:szCs w:val="16"/>
              </w:rPr>
            </w:pPr>
          </w:p>
        </w:tc>
        <w:tc>
          <w:tcPr>
            <w:tcW w:w="1276" w:type="dxa"/>
            <w:shd w:val="clear" w:color="auto" w:fill="auto"/>
          </w:tcPr>
          <w:p w14:paraId="035A4102"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0,2000</w:t>
            </w:r>
          </w:p>
        </w:tc>
        <w:tc>
          <w:tcPr>
            <w:tcW w:w="1134" w:type="dxa"/>
            <w:shd w:val="clear" w:color="auto" w:fill="auto"/>
          </w:tcPr>
          <w:p w14:paraId="387CA658"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0,0500</w:t>
            </w:r>
          </w:p>
        </w:tc>
        <w:tc>
          <w:tcPr>
            <w:tcW w:w="1276" w:type="dxa"/>
            <w:shd w:val="clear" w:color="auto" w:fill="auto"/>
          </w:tcPr>
          <w:p w14:paraId="210655C9"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0,219</w:t>
            </w:r>
          </w:p>
        </w:tc>
      </w:tr>
      <w:tr w:rsidR="001E3697" w:rsidRPr="00723463" w14:paraId="13496912" w14:textId="77777777" w:rsidTr="00F67CD4">
        <w:tc>
          <w:tcPr>
            <w:tcW w:w="4372" w:type="dxa"/>
            <w:shd w:val="clear" w:color="auto" w:fill="auto"/>
          </w:tcPr>
          <w:p w14:paraId="5FA7265A"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Odpady budowlane i rozbiórkowe </w:t>
            </w:r>
          </w:p>
          <w:p w14:paraId="2A77352C" w14:textId="77777777" w:rsidR="001E3697" w:rsidRPr="00723463" w:rsidRDefault="001E3697" w:rsidP="00342599">
            <w:pPr>
              <w:rPr>
                <w:rFonts w:ascii="Arial" w:hAnsi="Arial" w:cs="Arial"/>
                <w:sz w:val="16"/>
                <w:szCs w:val="16"/>
              </w:rPr>
            </w:pPr>
            <w:r w:rsidRPr="00723463">
              <w:rPr>
                <w:rFonts w:ascii="Arial" w:hAnsi="Arial" w:cs="Arial"/>
                <w:sz w:val="16"/>
                <w:szCs w:val="16"/>
              </w:rPr>
              <w:t>(17 01 01)</w:t>
            </w:r>
          </w:p>
        </w:tc>
        <w:tc>
          <w:tcPr>
            <w:tcW w:w="1293" w:type="dxa"/>
            <w:shd w:val="clear" w:color="auto" w:fill="auto"/>
          </w:tcPr>
          <w:p w14:paraId="3A3F90BB" w14:textId="77777777" w:rsidR="001E3697" w:rsidRPr="00723463" w:rsidRDefault="001E3697" w:rsidP="00342599">
            <w:pPr>
              <w:jc w:val="center"/>
              <w:rPr>
                <w:rFonts w:ascii="Arial" w:hAnsi="Arial" w:cs="Arial"/>
                <w:sz w:val="16"/>
                <w:szCs w:val="16"/>
              </w:rPr>
            </w:pPr>
          </w:p>
        </w:tc>
        <w:tc>
          <w:tcPr>
            <w:tcW w:w="1276" w:type="dxa"/>
            <w:shd w:val="clear" w:color="auto" w:fill="auto"/>
          </w:tcPr>
          <w:p w14:paraId="33A0352B"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38,2400</w:t>
            </w:r>
          </w:p>
        </w:tc>
        <w:tc>
          <w:tcPr>
            <w:tcW w:w="1134" w:type="dxa"/>
            <w:shd w:val="clear" w:color="auto" w:fill="auto"/>
          </w:tcPr>
          <w:p w14:paraId="2424874B"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16,0230</w:t>
            </w:r>
          </w:p>
        </w:tc>
        <w:tc>
          <w:tcPr>
            <w:tcW w:w="1276" w:type="dxa"/>
            <w:shd w:val="clear" w:color="auto" w:fill="auto"/>
          </w:tcPr>
          <w:p w14:paraId="28670577"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w:t>
            </w:r>
          </w:p>
        </w:tc>
      </w:tr>
      <w:tr w:rsidR="001E3697" w:rsidRPr="00723463" w14:paraId="4BF7B705" w14:textId="77777777" w:rsidTr="00F67CD4">
        <w:tc>
          <w:tcPr>
            <w:tcW w:w="4372" w:type="dxa"/>
            <w:shd w:val="clear" w:color="auto" w:fill="auto"/>
          </w:tcPr>
          <w:p w14:paraId="02508BEB"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 xml:space="preserve">17 01 07 Zmieszane odpady z betonu, gruzu ceglanego, odpadowych materiałów ceramicznych i elementów wyposażenia inne niż wymienione </w:t>
            </w:r>
            <w:r w:rsidRPr="00723463">
              <w:rPr>
                <w:rFonts w:ascii="Arial" w:hAnsi="Arial" w:cs="Arial"/>
                <w:b/>
                <w:sz w:val="16"/>
                <w:szCs w:val="16"/>
                <w:shd w:val="clear" w:color="auto" w:fill="E8EDF2"/>
              </w:rPr>
              <w:br/>
              <w:t>w 17 01 06</w:t>
            </w:r>
          </w:p>
        </w:tc>
        <w:tc>
          <w:tcPr>
            <w:tcW w:w="1293" w:type="dxa"/>
            <w:shd w:val="clear" w:color="auto" w:fill="auto"/>
          </w:tcPr>
          <w:p w14:paraId="67146892"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757,320</w:t>
            </w:r>
          </w:p>
        </w:tc>
        <w:tc>
          <w:tcPr>
            <w:tcW w:w="1276" w:type="dxa"/>
            <w:shd w:val="clear" w:color="auto" w:fill="auto"/>
          </w:tcPr>
          <w:p w14:paraId="14FC9DB5"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F9F9F9"/>
              </w:rPr>
              <w:t>796,2200</w:t>
            </w:r>
          </w:p>
        </w:tc>
        <w:tc>
          <w:tcPr>
            <w:tcW w:w="1134" w:type="dxa"/>
            <w:shd w:val="clear" w:color="auto" w:fill="auto"/>
          </w:tcPr>
          <w:p w14:paraId="3A3AEC1D"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468,1210</w:t>
            </w:r>
          </w:p>
        </w:tc>
        <w:tc>
          <w:tcPr>
            <w:tcW w:w="1276" w:type="dxa"/>
            <w:shd w:val="clear" w:color="auto" w:fill="auto"/>
          </w:tcPr>
          <w:p w14:paraId="0180F9B1"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297,09</w:t>
            </w:r>
          </w:p>
        </w:tc>
      </w:tr>
      <w:tr w:rsidR="001E3697" w:rsidRPr="00723463" w14:paraId="0AFC3378" w14:textId="77777777" w:rsidTr="00F67CD4">
        <w:tc>
          <w:tcPr>
            <w:tcW w:w="4372" w:type="dxa"/>
            <w:shd w:val="clear" w:color="auto" w:fill="auto"/>
          </w:tcPr>
          <w:p w14:paraId="79350BBD" w14:textId="77777777" w:rsidR="001E3697" w:rsidRPr="00723463" w:rsidRDefault="001E3697" w:rsidP="00342599">
            <w:pPr>
              <w:rPr>
                <w:rFonts w:ascii="Arial" w:hAnsi="Arial" w:cs="Arial"/>
                <w:b/>
                <w:sz w:val="16"/>
                <w:szCs w:val="16"/>
                <w:shd w:val="clear" w:color="auto" w:fill="E8EDF2"/>
              </w:rPr>
            </w:pPr>
            <w:r w:rsidRPr="00723463">
              <w:rPr>
                <w:rFonts w:ascii="Arial" w:hAnsi="Arial" w:cs="Arial"/>
                <w:b/>
                <w:sz w:val="16"/>
                <w:szCs w:val="16"/>
                <w:shd w:val="clear" w:color="auto" w:fill="E8EDF2"/>
              </w:rPr>
              <w:t>17 09 04 Zmieszane odpady z budowy, remontów i demontażu inne niż wymienione w 17 09 01, 17 09 02 i 17 09 03</w:t>
            </w:r>
          </w:p>
        </w:tc>
        <w:tc>
          <w:tcPr>
            <w:tcW w:w="1293" w:type="dxa"/>
            <w:shd w:val="clear" w:color="auto" w:fill="auto"/>
          </w:tcPr>
          <w:p w14:paraId="03103D90"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21166002" w14:textId="77777777" w:rsidR="001E3697" w:rsidRPr="00723463" w:rsidRDefault="001E3697" w:rsidP="00342599">
            <w:pPr>
              <w:jc w:val="center"/>
              <w:rPr>
                <w:rFonts w:ascii="Arial" w:hAnsi="Arial" w:cs="Arial"/>
                <w:sz w:val="16"/>
                <w:szCs w:val="16"/>
                <w:shd w:val="clear" w:color="auto" w:fill="F9F9F9"/>
              </w:rPr>
            </w:pPr>
          </w:p>
          <w:p w14:paraId="726DE406" w14:textId="77777777" w:rsidR="001E3697" w:rsidRPr="00723463" w:rsidRDefault="001E3697" w:rsidP="00342599">
            <w:pPr>
              <w:jc w:val="center"/>
              <w:rPr>
                <w:rFonts w:ascii="Arial" w:hAnsi="Arial" w:cs="Arial"/>
                <w:sz w:val="16"/>
                <w:szCs w:val="16"/>
                <w:shd w:val="clear" w:color="auto" w:fill="F9F9F9"/>
              </w:rPr>
            </w:pPr>
            <w:r w:rsidRPr="00723463">
              <w:rPr>
                <w:rFonts w:ascii="Arial" w:hAnsi="Arial" w:cs="Arial"/>
                <w:sz w:val="16"/>
                <w:szCs w:val="16"/>
                <w:shd w:val="clear" w:color="auto" w:fill="F9F9F9"/>
              </w:rPr>
              <w:t>-</w:t>
            </w:r>
          </w:p>
        </w:tc>
        <w:tc>
          <w:tcPr>
            <w:tcW w:w="1134" w:type="dxa"/>
            <w:shd w:val="clear" w:color="auto" w:fill="auto"/>
          </w:tcPr>
          <w:p w14:paraId="7CD1ACF7"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11,8640</w:t>
            </w:r>
          </w:p>
        </w:tc>
        <w:tc>
          <w:tcPr>
            <w:tcW w:w="1276" w:type="dxa"/>
            <w:shd w:val="clear" w:color="auto" w:fill="auto"/>
          </w:tcPr>
          <w:p w14:paraId="12E58A6D"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9,261</w:t>
            </w:r>
          </w:p>
        </w:tc>
      </w:tr>
      <w:tr w:rsidR="001E3697" w:rsidRPr="00723463" w14:paraId="7F65BE66" w14:textId="77777777" w:rsidTr="00F67CD4">
        <w:tc>
          <w:tcPr>
            <w:tcW w:w="4372" w:type="dxa"/>
            <w:shd w:val="clear" w:color="auto" w:fill="auto"/>
          </w:tcPr>
          <w:p w14:paraId="084F3B18"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17 02 03 Tworzywa sztuczne</w:t>
            </w:r>
          </w:p>
        </w:tc>
        <w:tc>
          <w:tcPr>
            <w:tcW w:w="1293" w:type="dxa"/>
            <w:shd w:val="clear" w:color="auto" w:fill="auto"/>
          </w:tcPr>
          <w:p w14:paraId="629AB98B"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64CD01AE"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w:t>
            </w:r>
          </w:p>
        </w:tc>
        <w:tc>
          <w:tcPr>
            <w:tcW w:w="1134" w:type="dxa"/>
            <w:shd w:val="clear" w:color="auto" w:fill="auto"/>
          </w:tcPr>
          <w:p w14:paraId="27C6578A"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1,8760</w:t>
            </w:r>
          </w:p>
        </w:tc>
        <w:tc>
          <w:tcPr>
            <w:tcW w:w="1276" w:type="dxa"/>
            <w:shd w:val="clear" w:color="auto" w:fill="auto"/>
          </w:tcPr>
          <w:p w14:paraId="7F190F1D" w14:textId="77777777" w:rsidR="001E3697" w:rsidRPr="00723463" w:rsidRDefault="001E3697" w:rsidP="00342599">
            <w:pPr>
              <w:jc w:val="center"/>
              <w:rPr>
                <w:rFonts w:ascii="Arial" w:hAnsi="Arial" w:cs="Arial"/>
                <w:bCs/>
                <w:sz w:val="16"/>
                <w:szCs w:val="16"/>
                <w:shd w:val="clear" w:color="auto" w:fill="E8EDF2"/>
              </w:rPr>
            </w:pPr>
            <w:r w:rsidRPr="00723463">
              <w:rPr>
                <w:rFonts w:ascii="Arial" w:hAnsi="Arial" w:cs="Arial"/>
                <w:bCs/>
                <w:sz w:val="16"/>
                <w:szCs w:val="16"/>
                <w:shd w:val="clear" w:color="auto" w:fill="E8EDF2"/>
              </w:rPr>
              <w:t>0,02</w:t>
            </w:r>
          </w:p>
        </w:tc>
      </w:tr>
      <w:tr w:rsidR="001E3697" w:rsidRPr="00723463" w14:paraId="05644CC4" w14:textId="77777777" w:rsidTr="00F67CD4">
        <w:tc>
          <w:tcPr>
            <w:tcW w:w="4372" w:type="dxa"/>
            <w:shd w:val="clear" w:color="auto" w:fill="auto"/>
          </w:tcPr>
          <w:p w14:paraId="7D463A6C"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17 02 02 Szkło</w:t>
            </w:r>
          </w:p>
        </w:tc>
        <w:tc>
          <w:tcPr>
            <w:tcW w:w="1293" w:type="dxa"/>
            <w:shd w:val="clear" w:color="auto" w:fill="auto"/>
          </w:tcPr>
          <w:p w14:paraId="0A3C4CAE"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46566409"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w:t>
            </w:r>
          </w:p>
        </w:tc>
        <w:tc>
          <w:tcPr>
            <w:tcW w:w="1134" w:type="dxa"/>
            <w:shd w:val="clear" w:color="auto" w:fill="auto"/>
          </w:tcPr>
          <w:p w14:paraId="7B488947"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0,1660</w:t>
            </w:r>
          </w:p>
        </w:tc>
        <w:tc>
          <w:tcPr>
            <w:tcW w:w="1276" w:type="dxa"/>
            <w:shd w:val="clear" w:color="auto" w:fill="auto"/>
          </w:tcPr>
          <w:p w14:paraId="28C76B18" w14:textId="77777777" w:rsidR="001E3697" w:rsidRPr="00723463" w:rsidRDefault="001E3697" w:rsidP="00342599">
            <w:pPr>
              <w:jc w:val="center"/>
              <w:rPr>
                <w:rFonts w:ascii="Arial" w:hAnsi="Arial" w:cs="Arial"/>
                <w:bCs/>
                <w:sz w:val="16"/>
                <w:szCs w:val="16"/>
                <w:shd w:val="clear" w:color="auto" w:fill="E8EDF2"/>
              </w:rPr>
            </w:pPr>
            <w:r w:rsidRPr="00723463">
              <w:rPr>
                <w:rFonts w:ascii="Arial" w:hAnsi="Arial" w:cs="Arial"/>
                <w:bCs/>
                <w:sz w:val="16"/>
                <w:szCs w:val="16"/>
                <w:shd w:val="clear" w:color="auto" w:fill="E8EDF2"/>
              </w:rPr>
              <w:t>0,32</w:t>
            </w:r>
          </w:p>
        </w:tc>
      </w:tr>
      <w:tr w:rsidR="001E3697" w:rsidRPr="00723463" w14:paraId="464A7587" w14:textId="77777777" w:rsidTr="00F67CD4">
        <w:tc>
          <w:tcPr>
            <w:tcW w:w="4372" w:type="dxa"/>
            <w:shd w:val="clear" w:color="auto" w:fill="auto"/>
          </w:tcPr>
          <w:p w14:paraId="73E1B4E5"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17 02 01 Drewno</w:t>
            </w:r>
          </w:p>
        </w:tc>
        <w:tc>
          <w:tcPr>
            <w:tcW w:w="1293" w:type="dxa"/>
            <w:shd w:val="clear" w:color="auto" w:fill="auto"/>
          </w:tcPr>
          <w:p w14:paraId="34E5B026"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6AA37E7D"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w:t>
            </w:r>
          </w:p>
        </w:tc>
        <w:tc>
          <w:tcPr>
            <w:tcW w:w="1134" w:type="dxa"/>
            <w:shd w:val="clear" w:color="auto" w:fill="auto"/>
          </w:tcPr>
          <w:p w14:paraId="1D3875B4"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0,9230</w:t>
            </w:r>
          </w:p>
        </w:tc>
        <w:tc>
          <w:tcPr>
            <w:tcW w:w="1276" w:type="dxa"/>
            <w:shd w:val="clear" w:color="auto" w:fill="auto"/>
          </w:tcPr>
          <w:p w14:paraId="1A082A46" w14:textId="77777777" w:rsidR="001E3697" w:rsidRPr="00723463" w:rsidRDefault="001E3697" w:rsidP="00342599">
            <w:pPr>
              <w:jc w:val="center"/>
              <w:rPr>
                <w:rFonts w:ascii="Arial" w:hAnsi="Arial" w:cs="Arial"/>
                <w:bCs/>
                <w:sz w:val="16"/>
                <w:szCs w:val="16"/>
                <w:shd w:val="clear" w:color="auto" w:fill="E8EDF2"/>
              </w:rPr>
            </w:pPr>
            <w:r w:rsidRPr="00723463">
              <w:rPr>
                <w:rFonts w:ascii="Arial" w:hAnsi="Arial" w:cs="Arial"/>
                <w:bCs/>
                <w:sz w:val="16"/>
                <w:szCs w:val="16"/>
                <w:shd w:val="clear" w:color="auto" w:fill="E8EDF2"/>
              </w:rPr>
              <w:t>-</w:t>
            </w:r>
          </w:p>
        </w:tc>
      </w:tr>
      <w:tr w:rsidR="001E3697" w:rsidRPr="00723463" w14:paraId="6CD30661" w14:textId="77777777" w:rsidTr="00F67CD4">
        <w:tc>
          <w:tcPr>
            <w:tcW w:w="4372" w:type="dxa"/>
            <w:shd w:val="clear" w:color="auto" w:fill="auto"/>
          </w:tcPr>
          <w:p w14:paraId="318B9B6E"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17 01 02 Gruz ceglany</w:t>
            </w:r>
          </w:p>
        </w:tc>
        <w:tc>
          <w:tcPr>
            <w:tcW w:w="1293" w:type="dxa"/>
            <w:shd w:val="clear" w:color="auto" w:fill="auto"/>
          </w:tcPr>
          <w:p w14:paraId="53D68734"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680DB13A"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w:t>
            </w:r>
          </w:p>
        </w:tc>
        <w:tc>
          <w:tcPr>
            <w:tcW w:w="1134" w:type="dxa"/>
            <w:shd w:val="clear" w:color="auto" w:fill="auto"/>
          </w:tcPr>
          <w:p w14:paraId="7054E804"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0,7800</w:t>
            </w:r>
          </w:p>
        </w:tc>
        <w:tc>
          <w:tcPr>
            <w:tcW w:w="1276" w:type="dxa"/>
            <w:shd w:val="clear" w:color="auto" w:fill="auto"/>
          </w:tcPr>
          <w:p w14:paraId="0455DB84"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w:t>
            </w:r>
          </w:p>
        </w:tc>
      </w:tr>
      <w:tr w:rsidR="001E3697" w:rsidRPr="00723463" w14:paraId="4D4D5B05" w14:textId="77777777" w:rsidTr="00342599">
        <w:trPr>
          <w:trHeight w:val="503"/>
        </w:trPr>
        <w:tc>
          <w:tcPr>
            <w:tcW w:w="4372" w:type="dxa"/>
            <w:shd w:val="clear" w:color="auto" w:fill="auto"/>
          </w:tcPr>
          <w:p w14:paraId="76A8B69D" w14:textId="77777777" w:rsidR="001E3697" w:rsidRPr="00723463" w:rsidRDefault="001E3697" w:rsidP="00342599">
            <w:pPr>
              <w:rPr>
                <w:rFonts w:ascii="Arial" w:hAnsi="Arial" w:cs="Arial"/>
                <w:b/>
                <w:sz w:val="16"/>
                <w:szCs w:val="16"/>
              </w:rPr>
            </w:pPr>
            <w:r w:rsidRPr="00723463">
              <w:rPr>
                <w:rFonts w:ascii="Arial" w:hAnsi="Arial" w:cs="Arial"/>
                <w:b/>
                <w:sz w:val="16"/>
                <w:szCs w:val="16"/>
              </w:rPr>
              <w:t xml:space="preserve">Odpady niebezpieczne </w:t>
            </w:r>
          </w:p>
          <w:p w14:paraId="41729D25" w14:textId="77777777" w:rsidR="001E3697" w:rsidRPr="00723463" w:rsidRDefault="001E3697" w:rsidP="00342599">
            <w:pPr>
              <w:rPr>
                <w:rFonts w:ascii="Arial" w:hAnsi="Arial" w:cs="Arial"/>
                <w:sz w:val="16"/>
                <w:szCs w:val="16"/>
              </w:rPr>
            </w:pPr>
            <w:r w:rsidRPr="00723463">
              <w:rPr>
                <w:rFonts w:ascii="Arial" w:hAnsi="Arial" w:cs="Arial"/>
                <w:sz w:val="16"/>
                <w:szCs w:val="16"/>
              </w:rPr>
              <w:t>(15 01 10*, 20 01 23*, 20 01 27*, 20 01 26*, 20 01 21*)</w:t>
            </w:r>
          </w:p>
        </w:tc>
        <w:tc>
          <w:tcPr>
            <w:tcW w:w="1293" w:type="dxa"/>
            <w:shd w:val="clear" w:color="auto" w:fill="auto"/>
          </w:tcPr>
          <w:p w14:paraId="650374DF"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1,900</w:t>
            </w:r>
          </w:p>
          <w:p w14:paraId="50A78672"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0,640</w:t>
            </w:r>
          </w:p>
        </w:tc>
        <w:tc>
          <w:tcPr>
            <w:tcW w:w="1276" w:type="dxa"/>
            <w:shd w:val="clear" w:color="auto" w:fill="auto"/>
          </w:tcPr>
          <w:p w14:paraId="45DDB1C9"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3,6800</w:t>
            </w:r>
          </w:p>
          <w:p w14:paraId="64FA34D9" w14:textId="77777777" w:rsidR="001E3697" w:rsidRPr="00723463" w:rsidRDefault="001E3697" w:rsidP="00342599">
            <w:pPr>
              <w:jc w:val="center"/>
              <w:rPr>
                <w:rFonts w:ascii="Arial" w:hAnsi="Arial" w:cs="Arial"/>
                <w:b/>
                <w:sz w:val="16"/>
                <w:szCs w:val="16"/>
              </w:rPr>
            </w:pPr>
          </w:p>
        </w:tc>
        <w:tc>
          <w:tcPr>
            <w:tcW w:w="1134" w:type="dxa"/>
            <w:shd w:val="clear" w:color="auto" w:fill="auto"/>
          </w:tcPr>
          <w:p w14:paraId="6DCA57F3" w14:textId="77777777" w:rsidR="001E3697" w:rsidRPr="00723463" w:rsidRDefault="00E712CE" w:rsidP="00342599">
            <w:pPr>
              <w:jc w:val="center"/>
              <w:rPr>
                <w:rFonts w:ascii="Arial" w:hAnsi="Arial" w:cs="Arial"/>
                <w:b/>
                <w:sz w:val="16"/>
                <w:szCs w:val="16"/>
              </w:rPr>
            </w:pPr>
            <w:r>
              <w:rPr>
                <w:rFonts w:ascii="Arial" w:hAnsi="Arial" w:cs="Arial"/>
                <w:sz w:val="16"/>
                <w:szCs w:val="16"/>
                <w:shd w:val="clear" w:color="auto" w:fill="E8EDF2"/>
              </w:rPr>
              <w:t>5,5262</w:t>
            </w:r>
          </w:p>
        </w:tc>
        <w:tc>
          <w:tcPr>
            <w:tcW w:w="1276" w:type="dxa"/>
            <w:shd w:val="clear" w:color="auto" w:fill="auto"/>
          </w:tcPr>
          <w:p w14:paraId="069CED6E"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8,451</w:t>
            </w:r>
          </w:p>
        </w:tc>
      </w:tr>
      <w:tr w:rsidR="001E3697" w:rsidRPr="00723463" w14:paraId="2184417E" w14:textId="77777777" w:rsidTr="00342599">
        <w:trPr>
          <w:trHeight w:val="164"/>
        </w:trPr>
        <w:tc>
          <w:tcPr>
            <w:tcW w:w="4372" w:type="dxa"/>
            <w:shd w:val="clear" w:color="auto" w:fill="auto"/>
          </w:tcPr>
          <w:p w14:paraId="2BA9A24A" w14:textId="77777777" w:rsidR="001E3697" w:rsidRPr="00723463" w:rsidRDefault="001E3697" w:rsidP="00342599">
            <w:pPr>
              <w:rPr>
                <w:rFonts w:ascii="Arial" w:hAnsi="Arial" w:cs="Arial"/>
                <w:sz w:val="16"/>
                <w:szCs w:val="16"/>
              </w:rPr>
            </w:pPr>
            <w:r w:rsidRPr="00723463">
              <w:rPr>
                <w:rFonts w:ascii="Arial" w:hAnsi="Arial" w:cs="Arial"/>
                <w:b/>
                <w:sz w:val="16"/>
                <w:szCs w:val="16"/>
              </w:rPr>
              <w:lastRenderedPageBreak/>
              <w:t xml:space="preserve">Drewno inne niż wymienione w 20 01 37   </w:t>
            </w:r>
            <w:r w:rsidRPr="00723463">
              <w:rPr>
                <w:rFonts w:ascii="Arial" w:hAnsi="Arial" w:cs="Arial"/>
                <w:sz w:val="16"/>
                <w:szCs w:val="16"/>
              </w:rPr>
              <w:t>(20 01 38)</w:t>
            </w:r>
          </w:p>
        </w:tc>
        <w:tc>
          <w:tcPr>
            <w:tcW w:w="1293" w:type="dxa"/>
            <w:shd w:val="clear" w:color="auto" w:fill="auto"/>
          </w:tcPr>
          <w:p w14:paraId="25C3B1B3"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130,820</w:t>
            </w:r>
          </w:p>
        </w:tc>
        <w:tc>
          <w:tcPr>
            <w:tcW w:w="1276" w:type="dxa"/>
            <w:shd w:val="clear" w:color="auto" w:fill="auto"/>
          </w:tcPr>
          <w:p w14:paraId="5F84D812"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172,6100</w:t>
            </w:r>
          </w:p>
        </w:tc>
        <w:tc>
          <w:tcPr>
            <w:tcW w:w="1134" w:type="dxa"/>
            <w:shd w:val="clear" w:color="auto" w:fill="auto"/>
          </w:tcPr>
          <w:p w14:paraId="066225A6"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83,4100</w:t>
            </w:r>
          </w:p>
        </w:tc>
        <w:tc>
          <w:tcPr>
            <w:tcW w:w="1276" w:type="dxa"/>
            <w:shd w:val="clear" w:color="auto" w:fill="auto"/>
          </w:tcPr>
          <w:p w14:paraId="7E4B157C"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w:t>
            </w:r>
          </w:p>
        </w:tc>
      </w:tr>
      <w:tr w:rsidR="001E3697" w:rsidRPr="00723463" w14:paraId="739F2EA5" w14:textId="77777777" w:rsidTr="00F67CD4">
        <w:tc>
          <w:tcPr>
            <w:tcW w:w="4372" w:type="dxa"/>
            <w:shd w:val="clear" w:color="auto" w:fill="auto"/>
          </w:tcPr>
          <w:p w14:paraId="69D13398" w14:textId="77777777" w:rsidR="001E3697" w:rsidRPr="00723463" w:rsidRDefault="001E3697" w:rsidP="00342599">
            <w:pPr>
              <w:rPr>
                <w:rFonts w:ascii="Arial" w:hAnsi="Arial" w:cs="Arial"/>
                <w:b/>
                <w:sz w:val="16"/>
                <w:szCs w:val="16"/>
              </w:rPr>
            </w:pPr>
            <w:r w:rsidRPr="00723463">
              <w:rPr>
                <w:rFonts w:ascii="Arial" w:hAnsi="Arial" w:cs="Arial"/>
                <w:b/>
                <w:sz w:val="16"/>
                <w:szCs w:val="16"/>
                <w:shd w:val="clear" w:color="auto" w:fill="E8EDF2"/>
              </w:rPr>
              <w:t>20 02 02 Gleba i ziemia, w tym kamienie</w:t>
            </w:r>
          </w:p>
        </w:tc>
        <w:tc>
          <w:tcPr>
            <w:tcW w:w="1293" w:type="dxa"/>
            <w:shd w:val="clear" w:color="auto" w:fill="auto"/>
          </w:tcPr>
          <w:p w14:paraId="19B55099"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5BE1B328" w14:textId="77777777" w:rsidR="001E3697" w:rsidRPr="00723463" w:rsidRDefault="001E3697" w:rsidP="00342599">
            <w:pPr>
              <w:jc w:val="center"/>
              <w:rPr>
                <w:rFonts w:ascii="Arial" w:hAnsi="Arial" w:cs="Arial"/>
                <w:b/>
                <w:sz w:val="16"/>
                <w:szCs w:val="16"/>
              </w:rPr>
            </w:pPr>
            <w:r w:rsidRPr="00723463">
              <w:rPr>
                <w:rFonts w:ascii="Arial" w:hAnsi="Arial" w:cs="Arial"/>
                <w:sz w:val="16"/>
                <w:szCs w:val="16"/>
                <w:shd w:val="clear" w:color="auto" w:fill="E8EDF2"/>
              </w:rPr>
              <w:t>0,8200</w:t>
            </w:r>
          </w:p>
        </w:tc>
        <w:tc>
          <w:tcPr>
            <w:tcW w:w="1134" w:type="dxa"/>
            <w:shd w:val="clear" w:color="auto" w:fill="auto"/>
          </w:tcPr>
          <w:p w14:paraId="7CA2DA7F"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0EA53998"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w:t>
            </w:r>
          </w:p>
        </w:tc>
      </w:tr>
      <w:tr w:rsidR="001E3697" w:rsidRPr="00723463" w14:paraId="3179AE56" w14:textId="77777777" w:rsidTr="00F67CD4">
        <w:tc>
          <w:tcPr>
            <w:tcW w:w="4372" w:type="dxa"/>
            <w:shd w:val="clear" w:color="auto" w:fill="auto"/>
          </w:tcPr>
          <w:p w14:paraId="3CCD5326" w14:textId="77777777" w:rsidR="001E3697" w:rsidRPr="00723463" w:rsidRDefault="001E3697" w:rsidP="00342599">
            <w:pPr>
              <w:rPr>
                <w:rFonts w:ascii="Arial" w:hAnsi="Arial" w:cs="Arial"/>
                <w:b/>
                <w:sz w:val="16"/>
                <w:szCs w:val="16"/>
                <w:shd w:val="clear" w:color="auto" w:fill="E8EDF2"/>
              </w:rPr>
            </w:pPr>
            <w:r w:rsidRPr="00723463">
              <w:rPr>
                <w:rFonts w:ascii="Arial" w:hAnsi="Arial" w:cs="Arial"/>
                <w:b/>
                <w:sz w:val="16"/>
                <w:szCs w:val="16"/>
                <w:shd w:val="clear" w:color="auto" w:fill="E8EDF2"/>
              </w:rPr>
              <w:t>20 01 10 Odzież</w:t>
            </w:r>
          </w:p>
        </w:tc>
        <w:tc>
          <w:tcPr>
            <w:tcW w:w="1293" w:type="dxa"/>
            <w:shd w:val="clear" w:color="auto" w:fill="auto"/>
          </w:tcPr>
          <w:p w14:paraId="2BFB9F2A"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5,300</w:t>
            </w:r>
          </w:p>
        </w:tc>
        <w:tc>
          <w:tcPr>
            <w:tcW w:w="1276" w:type="dxa"/>
            <w:shd w:val="clear" w:color="auto" w:fill="auto"/>
          </w:tcPr>
          <w:p w14:paraId="6F15D73C" w14:textId="77777777" w:rsidR="001E3697" w:rsidRPr="00723463" w:rsidRDefault="001E3697" w:rsidP="00342599">
            <w:pPr>
              <w:jc w:val="center"/>
              <w:rPr>
                <w:rFonts w:ascii="Arial" w:hAnsi="Arial" w:cs="Arial"/>
                <w:sz w:val="16"/>
                <w:szCs w:val="16"/>
                <w:shd w:val="clear" w:color="auto" w:fill="E8EDF2"/>
              </w:rPr>
            </w:pPr>
            <w:r w:rsidRPr="00723463">
              <w:rPr>
                <w:rFonts w:ascii="Arial" w:hAnsi="Arial" w:cs="Arial"/>
                <w:sz w:val="16"/>
                <w:szCs w:val="16"/>
                <w:shd w:val="clear" w:color="auto" w:fill="E8EDF2"/>
              </w:rPr>
              <w:t>3,8000</w:t>
            </w:r>
          </w:p>
        </w:tc>
        <w:tc>
          <w:tcPr>
            <w:tcW w:w="1134" w:type="dxa"/>
            <w:shd w:val="clear" w:color="auto" w:fill="auto"/>
          </w:tcPr>
          <w:p w14:paraId="33EF15DA"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shd w:val="clear" w:color="auto" w:fill="E8EDF2"/>
              </w:rPr>
              <w:t>2,3720</w:t>
            </w:r>
          </w:p>
        </w:tc>
        <w:tc>
          <w:tcPr>
            <w:tcW w:w="1276" w:type="dxa"/>
            <w:shd w:val="clear" w:color="auto" w:fill="auto"/>
          </w:tcPr>
          <w:p w14:paraId="76262C2D"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w:t>
            </w:r>
          </w:p>
        </w:tc>
      </w:tr>
      <w:tr w:rsidR="001E3697" w:rsidRPr="00723463" w14:paraId="515376D6" w14:textId="77777777" w:rsidTr="00F67CD4">
        <w:tc>
          <w:tcPr>
            <w:tcW w:w="4372" w:type="dxa"/>
            <w:shd w:val="clear" w:color="auto" w:fill="auto"/>
          </w:tcPr>
          <w:p w14:paraId="2421F9FA" w14:textId="77777777" w:rsidR="001E3697" w:rsidRPr="00723463" w:rsidRDefault="001E3697" w:rsidP="00342599">
            <w:pPr>
              <w:rPr>
                <w:rFonts w:ascii="Arial" w:hAnsi="Arial" w:cs="Arial"/>
                <w:sz w:val="16"/>
                <w:szCs w:val="16"/>
              </w:rPr>
            </w:pPr>
            <w:r w:rsidRPr="00723463">
              <w:rPr>
                <w:rFonts w:ascii="Arial" w:hAnsi="Arial" w:cs="Arial"/>
                <w:sz w:val="16"/>
                <w:szCs w:val="16"/>
              </w:rPr>
              <w:t>20 01 33* Baterie i akumulatory łącznie z bateriami i akumulatorami wymienionymi w 16 06 01, 16 06 02 lub 16 06 03 oraz nie sortowane baterie i akumulatory zawierające te baterie</w:t>
            </w:r>
          </w:p>
        </w:tc>
        <w:tc>
          <w:tcPr>
            <w:tcW w:w="1293" w:type="dxa"/>
            <w:shd w:val="clear" w:color="auto" w:fill="auto"/>
          </w:tcPr>
          <w:p w14:paraId="467FB267"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2BEBF74E" w14:textId="77777777" w:rsidR="001E3697" w:rsidRPr="00723463" w:rsidRDefault="001E3697" w:rsidP="00342599">
            <w:pPr>
              <w:jc w:val="center"/>
              <w:rPr>
                <w:rFonts w:ascii="Arial" w:hAnsi="Arial" w:cs="Arial"/>
                <w:b/>
                <w:sz w:val="16"/>
                <w:szCs w:val="16"/>
              </w:rPr>
            </w:pPr>
            <w:r w:rsidRPr="00723463">
              <w:rPr>
                <w:rFonts w:ascii="Arial" w:hAnsi="Arial" w:cs="Arial"/>
                <w:b/>
                <w:sz w:val="16"/>
                <w:szCs w:val="16"/>
              </w:rPr>
              <w:t>-</w:t>
            </w:r>
          </w:p>
        </w:tc>
        <w:tc>
          <w:tcPr>
            <w:tcW w:w="1134" w:type="dxa"/>
            <w:shd w:val="clear" w:color="auto" w:fill="auto"/>
          </w:tcPr>
          <w:p w14:paraId="167B35AB" w14:textId="77777777" w:rsidR="001E3697" w:rsidRPr="00723463" w:rsidRDefault="001E3697" w:rsidP="00342599">
            <w:pPr>
              <w:jc w:val="center"/>
              <w:rPr>
                <w:rFonts w:ascii="Arial" w:hAnsi="Arial" w:cs="Arial"/>
                <w:b/>
                <w:sz w:val="16"/>
                <w:szCs w:val="16"/>
              </w:rPr>
            </w:pPr>
            <w:r w:rsidRPr="00723463">
              <w:rPr>
                <w:rFonts w:ascii="Arial" w:hAnsi="Arial" w:cs="Arial"/>
                <w:b/>
                <w:sz w:val="16"/>
                <w:szCs w:val="16"/>
              </w:rPr>
              <w:t>-</w:t>
            </w:r>
          </w:p>
        </w:tc>
        <w:tc>
          <w:tcPr>
            <w:tcW w:w="1276" w:type="dxa"/>
            <w:shd w:val="clear" w:color="auto" w:fill="auto"/>
          </w:tcPr>
          <w:p w14:paraId="0FC69BCB"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0,004</w:t>
            </w:r>
          </w:p>
        </w:tc>
      </w:tr>
      <w:tr w:rsidR="001E3697" w:rsidRPr="00723463" w14:paraId="60766D93" w14:textId="77777777" w:rsidTr="00342599">
        <w:trPr>
          <w:trHeight w:val="254"/>
        </w:trPr>
        <w:tc>
          <w:tcPr>
            <w:tcW w:w="4372" w:type="dxa"/>
            <w:shd w:val="clear" w:color="auto" w:fill="auto"/>
          </w:tcPr>
          <w:p w14:paraId="0A02E383" w14:textId="77777777" w:rsidR="001E3697" w:rsidRPr="00723463" w:rsidRDefault="001E3697" w:rsidP="00342599">
            <w:pPr>
              <w:rPr>
                <w:rFonts w:ascii="Arial" w:hAnsi="Arial" w:cs="Arial"/>
                <w:sz w:val="16"/>
                <w:szCs w:val="16"/>
              </w:rPr>
            </w:pPr>
            <w:r w:rsidRPr="00723463">
              <w:rPr>
                <w:rFonts w:ascii="Arial" w:hAnsi="Arial" w:cs="Arial"/>
                <w:sz w:val="16"/>
                <w:szCs w:val="16"/>
              </w:rPr>
              <w:t>20 01 38 Drewno inne niż wymienione w 20 01 37</w:t>
            </w:r>
          </w:p>
        </w:tc>
        <w:tc>
          <w:tcPr>
            <w:tcW w:w="1293" w:type="dxa"/>
            <w:shd w:val="clear" w:color="auto" w:fill="auto"/>
          </w:tcPr>
          <w:p w14:paraId="2BDEBE0E" w14:textId="77777777" w:rsidR="001E3697" w:rsidRPr="00723463" w:rsidRDefault="001E3697" w:rsidP="00342599">
            <w:pPr>
              <w:jc w:val="center"/>
              <w:rPr>
                <w:rFonts w:ascii="Arial" w:hAnsi="Arial" w:cs="Arial"/>
                <w:sz w:val="16"/>
                <w:szCs w:val="16"/>
              </w:rPr>
            </w:pPr>
            <w:r w:rsidRPr="00723463">
              <w:rPr>
                <w:rFonts w:ascii="Arial" w:hAnsi="Arial" w:cs="Arial"/>
                <w:sz w:val="16"/>
                <w:szCs w:val="16"/>
              </w:rPr>
              <w:t>-</w:t>
            </w:r>
          </w:p>
        </w:tc>
        <w:tc>
          <w:tcPr>
            <w:tcW w:w="1276" w:type="dxa"/>
            <w:shd w:val="clear" w:color="auto" w:fill="auto"/>
          </w:tcPr>
          <w:p w14:paraId="1B2DF209" w14:textId="77777777" w:rsidR="001E3697" w:rsidRPr="00723463" w:rsidRDefault="001E3697" w:rsidP="00342599">
            <w:pPr>
              <w:jc w:val="center"/>
              <w:rPr>
                <w:rFonts w:ascii="Arial" w:hAnsi="Arial" w:cs="Arial"/>
                <w:b/>
                <w:sz w:val="16"/>
                <w:szCs w:val="16"/>
              </w:rPr>
            </w:pPr>
            <w:r w:rsidRPr="00723463">
              <w:rPr>
                <w:rFonts w:ascii="Arial" w:hAnsi="Arial" w:cs="Arial"/>
                <w:b/>
                <w:sz w:val="16"/>
                <w:szCs w:val="16"/>
              </w:rPr>
              <w:t>-</w:t>
            </w:r>
          </w:p>
        </w:tc>
        <w:tc>
          <w:tcPr>
            <w:tcW w:w="1134" w:type="dxa"/>
            <w:shd w:val="clear" w:color="auto" w:fill="auto"/>
          </w:tcPr>
          <w:p w14:paraId="4CAAF9AB" w14:textId="77777777" w:rsidR="001E3697" w:rsidRPr="00723463" w:rsidRDefault="001E3697" w:rsidP="00342599">
            <w:pPr>
              <w:jc w:val="center"/>
              <w:rPr>
                <w:rFonts w:ascii="Arial" w:hAnsi="Arial" w:cs="Arial"/>
                <w:b/>
                <w:sz w:val="16"/>
                <w:szCs w:val="16"/>
              </w:rPr>
            </w:pPr>
            <w:r w:rsidRPr="00723463">
              <w:rPr>
                <w:rFonts w:ascii="Arial" w:hAnsi="Arial" w:cs="Arial"/>
                <w:b/>
                <w:sz w:val="16"/>
                <w:szCs w:val="16"/>
              </w:rPr>
              <w:t>-</w:t>
            </w:r>
          </w:p>
        </w:tc>
        <w:tc>
          <w:tcPr>
            <w:tcW w:w="1276" w:type="dxa"/>
            <w:shd w:val="clear" w:color="auto" w:fill="auto"/>
          </w:tcPr>
          <w:p w14:paraId="5638EA04" w14:textId="77777777" w:rsidR="001E3697" w:rsidRPr="00723463" w:rsidRDefault="001E3697" w:rsidP="00342599">
            <w:pPr>
              <w:jc w:val="center"/>
              <w:rPr>
                <w:rFonts w:ascii="Arial" w:hAnsi="Arial" w:cs="Arial"/>
                <w:bCs/>
                <w:sz w:val="16"/>
                <w:szCs w:val="16"/>
              </w:rPr>
            </w:pPr>
            <w:r w:rsidRPr="00723463">
              <w:rPr>
                <w:rFonts w:ascii="Arial" w:hAnsi="Arial" w:cs="Arial"/>
                <w:bCs/>
                <w:sz w:val="16"/>
                <w:szCs w:val="16"/>
              </w:rPr>
              <w:t>58,312</w:t>
            </w:r>
          </w:p>
        </w:tc>
      </w:tr>
    </w:tbl>
    <w:p w14:paraId="3A567D3D" w14:textId="77777777" w:rsidR="001E3697" w:rsidRPr="00723463" w:rsidRDefault="001E3697" w:rsidP="006B74D6">
      <w:pPr>
        <w:spacing w:line="360" w:lineRule="auto"/>
        <w:jc w:val="both"/>
        <w:rPr>
          <w:rFonts w:ascii="Arial" w:hAnsi="Arial" w:cs="Arial"/>
        </w:rPr>
      </w:pPr>
    </w:p>
    <w:p w14:paraId="230F6906" w14:textId="77777777" w:rsidR="00A33E32" w:rsidRPr="00723463" w:rsidRDefault="006B74D6" w:rsidP="00A33E32">
      <w:pPr>
        <w:pStyle w:val="Akapitzlist"/>
        <w:numPr>
          <w:ilvl w:val="0"/>
          <w:numId w:val="44"/>
        </w:numPr>
        <w:spacing w:line="360" w:lineRule="auto"/>
        <w:ind w:left="284" w:hanging="284"/>
        <w:jc w:val="both"/>
        <w:rPr>
          <w:rFonts w:ascii="Arial" w:hAnsi="Arial" w:cs="Arial"/>
        </w:rPr>
      </w:pPr>
      <w:r w:rsidRPr="00723463">
        <w:rPr>
          <w:rFonts w:ascii="Arial" w:hAnsi="Arial" w:cs="Arial"/>
        </w:rPr>
        <w:t>Ilość odpadów komunalnych dostarczanych do PSZOK jest zróżnicowana w poszczególnych miesiącach roku w zależności od pory roku, warunków pogodowych, występujących świąt itp.</w:t>
      </w:r>
    </w:p>
    <w:p w14:paraId="213CD92F" w14:textId="77777777" w:rsidR="003C083B" w:rsidRPr="00723463" w:rsidRDefault="006B74D6" w:rsidP="00A33E32">
      <w:pPr>
        <w:pStyle w:val="Akapitzlist"/>
        <w:numPr>
          <w:ilvl w:val="0"/>
          <w:numId w:val="44"/>
        </w:numPr>
        <w:spacing w:line="360" w:lineRule="auto"/>
        <w:ind w:left="284" w:hanging="284"/>
        <w:jc w:val="both"/>
        <w:rPr>
          <w:rFonts w:ascii="Arial" w:hAnsi="Arial" w:cs="Arial"/>
        </w:rPr>
      </w:pPr>
      <w:r w:rsidRPr="00723463">
        <w:rPr>
          <w:rFonts w:ascii="Arial" w:hAnsi="Arial" w:cs="Arial"/>
        </w:rPr>
        <w:t xml:space="preserve">Zamawiający zastrzega, iż podaną wyżej ilość odpadów należy traktować jako szacunkową. Rzeczywista ilość </w:t>
      </w:r>
      <w:r w:rsidR="002F7BEA" w:rsidRPr="00723463">
        <w:rPr>
          <w:rFonts w:ascii="Arial" w:hAnsi="Arial" w:cs="Arial"/>
        </w:rPr>
        <w:t>dostarczanych</w:t>
      </w:r>
      <w:r w:rsidRPr="00723463">
        <w:rPr>
          <w:rFonts w:ascii="Arial" w:hAnsi="Arial" w:cs="Arial"/>
        </w:rPr>
        <w:t xml:space="preserve"> odpadów w trakcie realizacji usługi może ulec zwiększeniu lub </w:t>
      </w:r>
      <w:r w:rsidR="00436BFE" w:rsidRPr="00723463">
        <w:rPr>
          <w:rFonts w:ascii="Arial" w:hAnsi="Arial" w:cs="Arial"/>
        </w:rPr>
        <w:t>zmniejszeniu. W</w:t>
      </w:r>
      <w:r w:rsidR="003C083B" w:rsidRPr="00723463">
        <w:rPr>
          <w:rFonts w:ascii="Arial" w:hAnsi="Arial" w:cs="Arial"/>
        </w:rPr>
        <w:t xml:space="preserve"> przypadku zwiększenia/zmniejszenia ilości odpadów Wykonawcy nie przysługuje prawo zmiany wynagrodzenia poza określone w złożonej ofercie.</w:t>
      </w:r>
    </w:p>
    <w:p w14:paraId="366496EC" w14:textId="77777777" w:rsidR="003C083B" w:rsidRPr="00723463" w:rsidRDefault="003C083B" w:rsidP="003C083B">
      <w:pPr>
        <w:pStyle w:val="Akapitzlist"/>
        <w:spacing w:line="360" w:lineRule="auto"/>
        <w:ind w:left="360"/>
        <w:jc w:val="both"/>
        <w:rPr>
          <w:rFonts w:ascii="Arial" w:hAnsi="Arial" w:cs="Arial"/>
        </w:rPr>
      </w:pPr>
    </w:p>
    <w:p w14:paraId="4BFEB413" w14:textId="77777777" w:rsidR="003C083B" w:rsidRPr="00723463" w:rsidRDefault="003C083B" w:rsidP="00E30E76">
      <w:pPr>
        <w:pStyle w:val="Nagwek2"/>
        <w:numPr>
          <w:ilvl w:val="2"/>
          <w:numId w:val="35"/>
        </w:numPr>
        <w:spacing w:line="360" w:lineRule="auto"/>
        <w:ind w:left="284" w:hanging="284"/>
        <w:jc w:val="both"/>
        <w:rPr>
          <w:rFonts w:ascii="Arial" w:hAnsi="Arial" w:cs="Arial"/>
          <w:b/>
          <w:sz w:val="20"/>
          <w:szCs w:val="20"/>
          <w:u w:val="none"/>
        </w:rPr>
      </w:pPr>
      <w:r w:rsidRPr="00723463">
        <w:rPr>
          <w:rFonts w:ascii="Arial" w:hAnsi="Arial" w:cs="Arial"/>
          <w:b/>
          <w:sz w:val="20"/>
          <w:szCs w:val="20"/>
          <w:u w:val="none"/>
        </w:rPr>
        <w:t xml:space="preserve"> Wytyczne dotyczące organizacji </w:t>
      </w:r>
      <w:r w:rsidR="003E72E3" w:rsidRPr="00723463">
        <w:rPr>
          <w:rFonts w:ascii="Arial" w:hAnsi="Arial" w:cs="Arial"/>
          <w:b/>
          <w:sz w:val="20"/>
          <w:szCs w:val="20"/>
          <w:u w:val="none"/>
        </w:rPr>
        <w:t xml:space="preserve">i funkcjonowania </w:t>
      </w:r>
      <w:r w:rsidRPr="00723463">
        <w:rPr>
          <w:rFonts w:ascii="Arial" w:hAnsi="Arial" w:cs="Arial"/>
          <w:b/>
          <w:sz w:val="20"/>
          <w:szCs w:val="20"/>
          <w:u w:val="none"/>
        </w:rPr>
        <w:t>PSZOK</w:t>
      </w:r>
    </w:p>
    <w:p w14:paraId="054F1CAA" w14:textId="77777777" w:rsidR="00A33E32" w:rsidRPr="00723463" w:rsidRDefault="00A33E32" w:rsidP="00A33E32">
      <w:pPr>
        <w:pStyle w:val="Nagwek3"/>
        <w:numPr>
          <w:ilvl w:val="3"/>
          <w:numId w:val="35"/>
        </w:numPr>
        <w:spacing w:before="0" w:line="360" w:lineRule="auto"/>
        <w:ind w:left="284" w:hanging="284"/>
        <w:jc w:val="both"/>
        <w:rPr>
          <w:rFonts w:ascii="Arial" w:eastAsia="Calibri" w:hAnsi="Arial" w:cs="Arial"/>
          <w:color w:val="auto"/>
          <w:lang w:eastAsia="en-US"/>
        </w:rPr>
      </w:pPr>
      <w:r w:rsidRPr="00723463">
        <w:rPr>
          <w:rFonts w:ascii="Arial" w:eastAsia="Calibri" w:hAnsi="Arial" w:cs="Arial"/>
          <w:color w:val="auto"/>
          <w:lang w:eastAsia="en-US"/>
        </w:rPr>
        <w:t>Lokalizacja PSZOK.</w:t>
      </w:r>
    </w:p>
    <w:p w14:paraId="470B5E7A" w14:textId="77777777" w:rsidR="00F2597E" w:rsidRPr="00723463" w:rsidRDefault="00A33E32" w:rsidP="00386715">
      <w:pPr>
        <w:pStyle w:val="Akapitzlist"/>
        <w:numPr>
          <w:ilvl w:val="1"/>
          <w:numId w:val="87"/>
        </w:numPr>
        <w:spacing w:line="360" w:lineRule="auto"/>
        <w:ind w:left="567" w:hanging="425"/>
        <w:jc w:val="both"/>
        <w:rPr>
          <w:rFonts w:ascii="Arial" w:hAnsi="Arial" w:cs="Arial"/>
          <w:lang w:eastAsia="en-US"/>
        </w:rPr>
      </w:pPr>
      <w:r w:rsidRPr="00723463">
        <w:rPr>
          <w:rFonts w:ascii="Arial" w:hAnsi="Arial" w:cs="Arial"/>
          <w:lang w:eastAsia="en-US"/>
        </w:rPr>
        <w:t>Lokalizacja stacjonarnego PSZOK musi zapewnić łatwy</w:t>
      </w:r>
      <w:r w:rsidR="00436BFE" w:rsidRPr="00723463">
        <w:rPr>
          <w:rFonts w:ascii="Arial" w:hAnsi="Arial" w:cs="Arial"/>
          <w:lang w:eastAsia="en-US"/>
        </w:rPr>
        <w:t xml:space="preserve"> dostęp dla mieszkańców miasta Zabrze. </w:t>
      </w:r>
      <w:r w:rsidRPr="00723463">
        <w:rPr>
          <w:rFonts w:ascii="Arial" w:hAnsi="Arial" w:cs="Arial"/>
          <w:lang w:eastAsia="en-US"/>
        </w:rPr>
        <w:t>Dlatego też, zaleca się, aby PSZOK był zlokalizowany w miejscach dobrze skomunikowanych z zamieszkanymi terenami miasta Zabrze.</w:t>
      </w:r>
      <w:r w:rsidR="00436BFE" w:rsidRPr="00723463">
        <w:rPr>
          <w:rFonts w:ascii="Arial" w:hAnsi="Arial" w:cs="Arial"/>
          <w:lang w:eastAsia="en-US"/>
        </w:rPr>
        <w:t xml:space="preserve"> Jednocześnie w celu ograniczenia potencjalnych uciążliwości związanych z funkcjonowaniem PSZOK tj. ruch pojazdów dostarczających</w:t>
      </w:r>
      <w:r w:rsidR="002E58B2" w:rsidRPr="00723463">
        <w:rPr>
          <w:rFonts w:ascii="Arial" w:hAnsi="Arial" w:cs="Arial"/>
          <w:lang w:eastAsia="en-US"/>
        </w:rPr>
        <w:t xml:space="preserve"> oraz </w:t>
      </w:r>
      <w:r w:rsidR="00436BFE" w:rsidRPr="00723463">
        <w:rPr>
          <w:rFonts w:ascii="Arial" w:hAnsi="Arial" w:cs="Arial"/>
          <w:lang w:eastAsia="en-US"/>
        </w:rPr>
        <w:t xml:space="preserve">odbierających odpady, </w:t>
      </w:r>
      <w:r w:rsidR="002E58B2" w:rsidRPr="00723463">
        <w:rPr>
          <w:rFonts w:ascii="Arial" w:hAnsi="Arial" w:cs="Arial"/>
          <w:lang w:eastAsia="en-US"/>
        </w:rPr>
        <w:t>hałas związany z załadunkiem i/lub przeładunkiem odpadów</w:t>
      </w:r>
      <w:r w:rsidR="00F67CD4" w:rsidRPr="00723463">
        <w:rPr>
          <w:rFonts w:ascii="Arial" w:hAnsi="Arial" w:cs="Arial"/>
          <w:lang w:eastAsia="en-US"/>
        </w:rPr>
        <w:t xml:space="preserve"> </w:t>
      </w:r>
      <w:r w:rsidR="002E58B2" w:rsidRPr="00723463">
        <w:rPr>
          <w:rFonts w:ascii="Arial" w:hAnsi="Arial" w:cs="Arial"/>
          <w:lang w:eastAsia="en-US"/>
        </w:rPr>
        <w:t xml:space="preserve">itp. </w:t>
      </w:r>
      <w:r w:rsidR="00114C28" w:rsidRPr="00723463">
        <w:rPr>
          <w:rFonts w:ascii="Arial" w:hAnsi="Arial" w:cs="Arial"/>
          <w:lang w:eastAsia="en-US"/>
        </w:rPr>
        <w:t>wymaga</w:t>
      </w:r>
      <w:r w:rsidR="00436BFE" w:rsidRPr="00723463">
        <w:rPr>
          <w:rFonts w:ascii="Arial" w:hAnsi="Arial" w:cs="Arial"/>
          <w:lang w:eastAsia="en-US"/>
        </w:rPr>
        <w:t xml:space="preserve"> się, aby punkt był zorganizowany</w:t>
      </w:r>
      <w:r w:rsidR="00F2597E" w:rsidRPr="00723463">
        <w:rPr>
          <w:rFonts w:ascii="Arial" w:hAnsi="Arial" w:cs="Arial"/>
          <w:lang w:eastAsia="en-US"/>
        </w:rPr>
        <w:t>:</w:t>
      </w:r>
    </w:p>
    <w:p w14:paraId="1A345B6B" w14:textId="77777777" w:rsidR="00F2597E" w:rsidRPr="00723463" w:rsidRDefault="00436BFE" w:rsidP="004F1521">
      <w:pPr>
        <w:pStyle w:val="Akapitzlist"/>
        <w:numPr>
          <w:ilvl w:val="0"/>
          <w:numId w:val="94"/>
        </w:numPr>
        <w:spacing w:line="360" w:lineRule="auto"/>
        <w:jc w:val="both"/>
        <w:rPr>
          <w:rFonts w:ascii="Arial" w:hAnsi="Arial" w:cs="Arial"/>
          <w:lang w:eastAsia="en-US"/>
        </w:rPr>
      </w:pPr>
      <w:r w:rsidRPr="00723463">
        <w:rPr>
          <w:rFonts w:ascii="Arial" w:hAnsi="Arial" w:cs="Arial"/>
          <w:lang w:eastAsia="en-US"/>
        </w:rPr>
        <w:t>na</w:t>
      </w:r>
      <w:r w:rsidR="00386715" w:rsidRPr="00723463">
        <w:rPr>
          <w:rFonts w:ascii="Arial" w:hAnsi="Arial" w:cs="Arial"/>
          <w:lang w:eastAsia="en-US"/>
        </w:rPr>
        <w:t xml:space="preserve"> terenach</w:t>
      </w:r>
      <w:r w:rsidRPr="00723463">
        <w:rPr>
          <w:rFonts w:ascii="Arial" w:hAnsi="Arial" w:cs="Arial"/>
          <w:lang w:eastAsia="en-US"/>
        </w:rPr>
        <w:t>, na który</w:t>
      </w:r>
      <w:r w:rsidR="00386715" w:rsidRPr="00723463">
        <w:rPr>
          <w:rFonts w:ascii="Arial" w:hAnsi="Arial" w:cs="Arial"/>
          <w:lang w:eastAsia="en-US"/>
        </w:rPr>
        <w:t>ch</w:t>
      </w:r>
      <w:r w:rsidRPr="00723463">
        <w:rPr>
          <w:rFonts w:ascii="Arial" w:hAnsi="Arial" w:cs="Arial"/>
          <w:lang w:eastAsia="en-US"/>
        </w:rPr>
        <w:t xml:space="preserve"> prowadzony jest podobny rodzaj działalności</w:t>
      </w:r>
      <w:r w:rsidR="00386715" w:rsidRPr="00723463">
        <w:rPr>
          <w:rFonts w:ascii="Arial" w:hAnsi="Arial" w:cs="Arial"/>
          <w:lang w:eastAsia="en-US"/>
        </w:rPr>
        <w:t xml:space="preserve"> lub </w:t>
      </w:r>
    </w:p>
    <w:p w14:paraId="65A3DD54" w14:textId="77777777" w:rsidR="00F2597E" w:rsidRPr="00723463" w:rsidRDefault="00386715" w:rsidP="004F1521">
      <w:pPr>
        <w:pStyle w:val="Akapitzlist"/>
        <w:numPr>
          <w:ilvl w:val="0"/>
          <w:numId w:val="94"/>
        </w:numPr>
        <w:spacing w:line="360" w:lineRule="auto"/>
        <w:jc w:val="both"/>
        <w:rPr>
          <w:rFonts w:ascii="Arial" w:hAnsi="Arial" w:cs="Arial"/>
          <w:lang w:eastAsia="en-US"/>
        </w:rPr>
      </w:pPr>
      <w:r w:rsidRPr="00723463">
        <w:rPr>
          <w:rFonts w:ascii="Arial" w:hAnsi="Arial" w:cs="Arial"/>
          <w:lang w:eastAsia="en-US"/>
        </w:rPr>
        <w:t>terenach przemysłowych (w sąsiedztwie obiektów o charakterze przemysłowym)</w:t>
      </w:r>
    </w:p>
    <w:p w14:paraId="5A6EC7F7" w14:textId="77777777" w:rsidR="00386715" w:rsidRPr="00723463" w:rsidRDefault="00F2597E" w:rsidP="00F2597E">
      <w:pPr>
        <w:spacing w:line="360" w:lineRule="auto"/>
        <w:ind w:left="567"/>
        <w:jc w:val="both"/>
        <w:rPr>
          <w:rFonts w:ascii="Arial" w:hAnsi="Arial" w:cs="Arial"/>
          <w:lang w:eastAsia="en-US"/>
        </w:rPr>
      </w:pPr>
      <w:r w:rsidRPr="00723463">
        <w:rPr>
          <w:rFonts w:ascii="Arial" w:hAnsi="Arial" w:cs="Arial"/>
          <w:lang w:eastAsia="en-US"/>
        </w:rPr>
        <w:t>- z zachowaniem odległości od zabudowy mieszkaniowej w promieniu minimum 200 metrów</w:t>
      </w:r>
      <w:r w:rsidR="00386715" w:rsidRPr="00723463">
        <w:rPr>
          <w:rFonts w:ascii="Arial" w:hAnsi="Arial" w:cs="Arial"/>
          <w:lang w:eastAsia="en-US"/>
        </w:rPr>
        <w:t>.</w:t>
      </w:r>
    </w:p>
    <w:p w14:paraId="66FA3083" w14:textId="77777777" w:rsidR="00927DC3" w:rsidRPr="00723463" w:rsidRDefault="002E58B2" w:rsidP="00C00BEC">
      <w:pPr>
        <w:pStyle w:val="Akapitzlist"/>
        <w:numPr>
          <w:ilvl w:val="1"/>
          <w:numId w:val="87"/>
        </w:numPr>
        <w:spacing w:line="360" w:lineRule="auto"/>
        <w:ind w:left="567" w:hanging="425"/>
        <w:jc w:val="both"/>
        <w:rPr>
          <w:rFonts w:ascii="Arial" w:hAnsi="Arial" w:cs="Arial"/>
          <w:lang w:eastAsia="en-US"/>
        </w:rPr>
      </w:pPr>
      <w:r w:rsidRPr="00723463">
        <w:rPr>
          <w:rFonts w:ascii="Arial" w:hAnsi="Arial" w:cs="Arial"/>
          <w:lang w:eastAsia="en-US"/>
        </w:rPr>
        <w:t xml:space="preserve">Przy </w:t>
      </w:r>
      <w:r w:rsidR="00386715" w:rsidRPr="00723463">
        <w:rPr>
          <w:rFonts w:ascii="Arial" w:hAnsi="Arial" w:cs="Arial"/>
          <w:lang w:eastAsia="en-US"/>
        </w:rPr>
        <w:t xml:space="preserve">wyznaczaniu lokalizacji PSZOK należy </w:t>
      </w:r>
      <w:r w:rsidRPr="00723463">
        <w:rPr>
          <w:rFonts w:ascii="Arial" w:hAnsi="Arial" w:cs="Arial"/>
          <w:lang w:eastAsia="en-US"/>
        </w:rPr>
        <w:t>wziąć również</w:t>
      </w:r>
      <w:r w:rsidR="00386715" w:rsidRPr="00723463">
        <w:rPr>
          <w:rFonts w:ascii="Arial" w:hAnsi="Arial" w:cs="Arial"/>
          <w:lang w:eastAsia="en-US"/>
        </w:rPr>
        <w:t xml:space="preserve"> pod uwagę</w:t>
      </w:r>
      <w:r w:rsidR="00927DC3" w:rsidRPr="00723463">
        <w:rPr>
          <w:rFonts w:ascii="Arial" w:hAnsi="Arial" w:cs="Arial"/>
          <w:lang w:eastAsia="en-US"/>
        </w:rPr>
        <w:t>:</w:t>
      </w:r>
    </w:p>
    <w:p w14:paraId="2723ED01" w14:textId="77777777" w:rsidR="00927DC3" w:rsidRPr="00723463" w:rsidRDefault="00386715" w:rsidP="00927DC3">
      <w:pPr>
        <w:pStyle w:val="Akapitzlist"/>
        <w:numPr>
          <w:ilvl w:val="0"/>
          <w:numId w:val="97"/>
        </w:numPr>
        <w:spacing w:line="360" w:lineRule="auto"/>
        <w:jc w:val="both"/>
        <w:rPr>
          <w:rFonts w:ascii="Arial" w:hAnsi="Arial" w:cs="Arial"/>
          <w:lang w:eastAsia="en-US"/>
        </w:rPr>
      </w:pPr>
      <w:r w:rsidRPr="00723463">
        <w:rPr>
          <w:rFonts w:ascii="Arial" w:hAnsi="Arial" w:cs="Arial"/>
          <w:lang w:eastAsia="en-US"/>
        </w:rPr>
        <w:t xml:space="preserve">dostępność szlaków komunikacyjnych tj. </w:t>
      </w:r>
      <w:r w:rsidR="002E58B2" w:rsidRPr="00723463">
        <w:rPr>
          <w:rFonts w:ascii="Arial" w:hAnsi="Arial" w:cs="Arial"/>
          <w:lang w:eastAsia="en-US"/>
        </w:rPr>
        <w:t>odległości od</w:t>
      </w:r>
      <w:r w:rsidRPr="00723463">
        <w:rPr>
          <w:rFonts w:ascii="Arial" w:hAnsi="Arial" w:cs="Arial"/>
          <w:lang w:eastAsia="en-US"/>
        </w:rPr>
        <w:t xml:space="preserve"> głównych </w:t>
      </w:r>
      <w:r w:rsidR="002E58B2" w:rsidRPr="00723463">
        <w:rPr>
          <w:rFonts w:ascii="Arial" w:hAnsi="Arial" w:cs="Arial"/>
          <w:lang w:eastAsia="en-US"/>
        </w:rPr>
        <w:t>arterii (</w:t>
      </w:r>
      <w:r w:rsidRPr="00723463">
        <w:rPr>
          <w:rFonts w:ascii="Arial" w:hAnsi="Arial" w:cs="Arial"/>
          <w:lang w:eastAsia="en-US"/>
        </w:rPr>
        <w:t>dr</w:t>
      </w:r>
      <w:r w:rsidR="002E58B2" w:rsidRPr="00723463">
        <w:rPr>
          <w:rFonts w:ascii="Arial" w:hAnsi="Arial" w:cs="Arial"/>
          <w:lang w:eastAsia="en-US"/>
        </w:rPr>
        <w:t>óg</w:t>
      </w:r>
      <w:r w:rsidRPr="00723463">
        <w:rPr>
          <w:rFonts w:ascii="Arial" w:hAnsi="Arial" w:cs="Arial"/>
          <w:lang w:eastAsia="en-US"/>
        </w:rPr>
        <w:t xml:space="preserve"> wyjazdowych z</w:t>
      </w:r>
      <w:r w:rsidR="009A25E7" w:rsidRPr="00723463">
        <w:rPr>
          <w:rFonts w:ascii="Arial" w:hAnsi="Arial" w:cs="Arial"/>
          <w:lang w:eastAsia="en-US"/>
        </w:rPr>
        <w:t> </w:t>
      </w:r>
      <w:r w:rsidRPr="00723463">
        <w:rPr>
          <w:rFonts w:ascii="Arial" w:hAnsi="Arial" w:cs="Arial"/>
          <w:lang w:eastAsia="en-US"/>
        </w:rPr>
        <w:t>miasta</w:t>
      </w:r>
      <w:r w:rsidR="002E58B2" w:rsidRPr="00723463">
        <w:rPr>
          <w:rFonts w:ascii="Arial" w:hAnsi="Arial" w:cs="Arial"/>
          <w:lang w:eastAsia="en-US"/>
        </w:rPr>
        <w:t>), aby transport odpadów przekazywanych do zagospodarowania był realizowany z</w:t>
      </w:r>
      <w:r w:rsidR="009A25E7" w:rsidRPr="00723463">
        <w:rPr>
          <w:rFonts w:ascii="Arial" w:hAnsi="Arial" w:cs="Arial"/>
          <w:lang w:eastAsia="en-US"/>
        </w:rPr>
        <w:t> </w:t>
      </w:r>
      <w:r w:rsidR="002E58B2" w:rsidRPr="00723463">
        <w:rPr>
          <w:rFonts w:ascii="Arial" w:hAnsi="Arial" w:cs="Arial"/>
          <w:lang w:eastAsia="en-US"/>
        </w:rPr>
        <w:t xml:space="preserve">wykorzystaniem dróg </w:t>
      </w:r>
      <w:r w:rsidR="004F1521" w:rsidRPr="00723463">
        <w:rPr>
          <w:rFonts w:ascii="Arial" w:hAnsi="Arial" w:cs="Arial"/>
          <w:lang w:eastAsia="en-US"/>
        </w:rPr>
        <w:t xml:space="preserve">wojewódzkich i </w:t>
      </w:r>
      <w:r w:rsidR="002E58B2" w:rsidRPr="00723463">
        <w:rPr>
          <w:rFonts w:ascii="Arial" w:hAnsi="Arial" w:cs="Arial"/>
          <w:lang w:eastAsia="en-US"/>
        </w:rPr>
        <w:t xml:space="preserve">krajowych </w:t>
      </w:r>
      <w:r w:rsidR="004F1521" w:rsidRPr="00723463">
        <w:rPr>
          <w:rFonts w:ascii="Arial" w:hAnsi="Arial" w:cs="Arial"/>
          <w:lang w:eastAsia="en-US"/>
        </w:rPr>
        <w:t>np. DTŚ, DK88, A4, A1</w:t>
      </w:r>
      <w:r w:rsidR="00927DC3" w:rsidRPr="00723463">
        <w:rPr>
          <w:rFonts w:ascii="Arial" w:hAnsi="Arial" w:cs="Arial"/>
          <w:lang w:eastAsia="en-US"/>
        </w:rPr>
        <w:t>;</w:t>
      </w:r>
    </w:p>
    <w:p w14:paraId="284809EB" w14:textId="77777777" w:rsidR="00CF5235" w:rsidRPr="00723463" w:rsidRDefault="00927DC3" w:rsidP="00CF5235">
      <w:pPr>
        <w:pStyle w:val="Akapitzlist"/>
        <w:numPr>
          <w:ilvl w:val="0"/>
          <w:numId w:val="97"/>
        </w:numPr>
        <w:spacing w:line="360" w:lineRule="auto"/>
        <w:jc w:val="both"/>
        <w:rPr>
          <w:rFonts w:ascii="Arial" w:hAnsi="Arial" w:cs="Arial"/>
          <w:lang w:eastAsia="en-US"/>
        </w:rPr>
      </w:pPr>
      <w:r w:rsidRPr="00723463">
        <w:rPr>
          <w:rFonts w:ascii="Arial" w:hAnsi="Arial" w:cs="Arial"/>
          <w:lang w:eastAsia="en-US"/>
        </w:rPr>
        <w:t>wielkość terenu</w:t>
      </w:r>
      <w:r w:rsidR="00CF5235" w:rsidRPr="00723463">
        <w:t xml:space="preserve"> </w:t>
      </w:r>
      <w:r w:rsidR="00CF5235" w:rsidRPr="00723463">
        <w:rPr>
          <w:rFonts w:ascii="Arial" w:hAnsi="Arial" w:cs="Arial"/>
          <w:lang w:eastAsia="en-US"/>
        </w:rPr>
        <w:t>zapewniającą swobodny wjazd i wyjazd pojazdów dostarczających odpady, jak również pojazdów dokonujących odbioru pojemników;</w:t>
      </w:r>
    </w:p>
    <w:p w14:paraId="6EB14BF1" w14:textId="77777777" w:rsidR="00CF5235" w:rsidRPr="00723463" w:rsidRDefault="00CF5235" w:rsidP="00CF5235">
      <w:pPr>
        <w:pStyle w:val="Akapitzlist"/>
        <w:numPr>
          <w:ilvl w:val="0"/>
          <w:numId w:val="97"/>
        </w:numPr>
        <w:spacing w:line="360" w:lineRule="auto"/>
        <w:jc w:val="both"/>
        <w:rPr>
          <w:rFonts w:ascii="Arial" w:hAnsi="Arial" w:cs="Arial"/>
          <w:lang w:eastAsia="en-US"/>
        </w:rPr>
      </w:pPr>
      <w:r w:rsidRPr="00723463">
        <w:rPr>
          <w:rFonts w:ascii="Arial" w:hAnsi="Arial" w:cs="Arial"/>
          <w:lang w:eastAsia="en-US"/>
        </w:rPr>
        <w:t xml:space="preserve">odpowiednią infrastrukturę i obsługę komunikacyjną, </w:t>
      </w:r>
      <w:r w:rsidR="00AC04E9" w:rsidRPr="00723463">
        <w:rPr>
          <w:rFonts w:ascii="Arial" w:hAnsi="Arial" w:cs="Arial"/>
          <w:lang w:eastAsia="en-US"/>
        </w:rPr>
        <w:t>a mianowicie jakość i nośność drogi prowadzącej do punktu,</w:t>
      </w:r>
      <w:r w:rsidR="00AC04E9" w:rsidRPr="00723463">
        <w:t xml:space="preserve"> </w:t>
      </w:r>
      <w:r w:rsidR="00AC04E9" w:rsidRPr="00723463">
        <w:rPr>
          <w:rFonts w:ascii="Arial" w:hAnsi="Arial" w:cs="Arial"/>
          <w:lang w:eastAsia="en-US"/>
        </w:rPr>
        <w:t>w szczególności powinn</w:t>
      </w:r>
      <w:r w:rsidR="004E1763" w:rsidRPr="00723463">
        <w:rPr>
          <w:rFonts w:ascii="Arial" w:hAnsi="Arial" w:cs="Arial"/>
          <w:lang w:eastAsia="en-US"/>
        </w:rPr>
        <w:t>a</w:t>
      </w:r>
      <w:r w:rsidR="00AC04E9" w:rsidRPr="00723463">
        <w:rPr>
          <w:rFonts w:ascii="Arial" w:hAnsi="Arial" w:cs="Arial"/>
          <w:lang w:eastAsia="en-US"/>
        </w:rPr>
        <w:t xml:space="preserve"> być t</w:t>
      </w:r>
      <w:r w:rsidRPr="00723463">
        <w:rPr>
          <w:rFonts w:ascii="Arial" w:hAnsi="Arial" w:cs="Arial"/>
          <w:lang w:eastAsia="en-US"/>
        </w:rPr>
        <w:t xml:space="preserve">o </w:t>
      </w:r>
      <w:r w:rsidR="00AC04E9" w:rsidRPr="00723463">
        <w:rPr>
          <w:rFonts w:ascii="Arial" w:hAnsi="Arial" w:cs="Arial"/>
          <w:lang w:eastAsia="en-US"/>
        </w:rPr>
        <w:t xml:space="preserve">droga o </w:t>
      </w:r>
      <w:r w:rsidRPr="00723463">
        <w:rPr>
          <w:rFonts w:ascii="Arial" w:hAnsi="Arial" w:cs="Arial"/>
          <w:lang w:eastAsia="en-US"/>
        </w:rPr>
        <w:t>utwardzonej nawierzchni z</w:t>
      </w:r>
      <w:r w:rsidR="009A25E7" w:rsidRPr="00723463">
        <w:rPr>
          <w:rFonts w:ascii="Arial" w:hAnsi="Arial" w:cs="Arial"/>
          <w:lang w:eastAsia="en-US"/>
        </w:rPr>
        <w:t> </w:t>
      </w:r>
      <w:r w:rsidRPr="00723463">
        <w:rPr>
          <w:rFonts w:ascii="Arial" w:hAnsi="Arial" w:cs="Arial"/>
          <w:lang w:eastAsia="en-US"/>
        </w:rPr>
        <w:t xml:space="preserve">możliwością </w:t>
      </w:r>
      <w:r w:rsidR="00AC04E9" w:rsidRPr="00723463">
        <w:rPr>
          <w:rFonts w:ascii="Arial" w:hAnsi="Arial" w:cs="Arial"/>
          <w:lang w:eastAsia="en-US"/>
        </w:rPr>
        <w:t>przejazdu</w:t>
      </w:r>
      <w:r w:rsidRPr="00723463">
        <w:rPr>
          <w:rFonts w:ascii="Arial" w:hAnsi="Arial" w:cs="Arial"/>
          <w:lang w:eastAsia="en-US"/>
        </w:rPr>
        <w:t xml:space="preserve"> samochodów o ciężarze powyżej 3,5 tony</w:t>
      </w:r>
      <w:r w:rsidR="00AC04E9" w:rsidRPr="00723463">
        <w:rPr>
          <w:rFonts w:ascii="Arial" w:hAnsi="Arial" w:cs="Arial"/>
          <w:lang w:eastAsia="en-US"/>
        </w:rPr>
        <w:t>;</w:t>
      </w:r>
    </w:p>
    <w:p w14:paraId="22BB5902" w14:textId="77777777" w:rsidR="00CF5235" w:rsidRPr="00723463" w:rsidRDefault="00CF5235" w:rsidP="00AC04E9">
      <w:pPr>
        <w:pStyle w:val="Akapitzlist"/>
        <w:numPr>
          <w:ilvl w:val="0"/>
          <w:numId w:val="97"/>
        </w:numPr>
        <w:spacing w:line="360" w:lineRule="auto"/>
        <w:jc w:val="both"/>
        <w:rPr>
          <w:rFonts w:ascii="Arial" w:hAnsi="Arial" w:cs="Arial"/>
          <w:lang w:eastAsia="en-US"/>
        </w:rPr>
      </w:pPr>
      <w:r w:rsidRPr="00723463">
        <w:rPr>
          <w:rFonts w:ascii="Arial" w:hAnsi="Arial" w:cs="Arial"/>
          <w:lang w:eastAsia="en-US"/>
        </w:rPr>
        <w:t>możliwość wykorzystania istniejących obiektów lub organizacji nowych, w celu stworzenia wiat, magazynów bądź innych pomieszczeń, w których będzie konieczne przechowywanie określonych rodzajów odpadów, w szczególności organizacji punktu ponownego użycia;</w:t>
      </w:r>
    </w:p>
    <w:p w14:paraId="08527054" w14:textId="77777777" w:rsidR="00C00BEC" w:rsidRPr="00723463" w:rsidRDefault="00927DC3" w:rsidP="00FD399E">
      <w:pPr>
        <w:pStyle w:val="Akapitzlist"/>
        <w:numPr>
          <w:ilvl w:val="0"/>
          <w:numId w:val="97"/>
        </w:numPr>
        <w:spacing w:line="360" w:lineRule="auto"/>
        <w:jc w:val="both"/>
        <w:rPr>
          <w:rFonts w:ascii="Arial" w:hAnsi="Arial" w:cs="Arial"/>
          <w:lang w:eastAsia="en-US"/>
        </w:rPr>
      </w:pPr>
      <w:r w:rsidRPr="00723463">
        <w:rPr>
          <w:rFonts w:ascii="Arial" w:hAnsi="Arial" w:cs="Arial"/>
          <w:lang w:eastAsia="en-US"/>
        </w:rPr>
        <w:t>dostępność mediów</w:t>
      </w:r>
      <w:r w:rsidR="00FD399E" w:rsidRPr="00723463">
        <w:rPr>
          <w:rFonts w:ascii="Arial" w:hAnsi="Arial" w:cs="Arial"/>
          <w:lang w:eastAsia="en-US"/>
        </w:rPr>
        <w:t>, a mianowicie</w:t>
      </w:r>
      <w:r w:rsidR="00AC04E9" w:rsidRPr="00723463">
        <w:rPr>
          <w:rFonts w:ascii="Arial" w:hAnsi="Arial" w:cs="Arial"/>
          <w:lang w:eastAsia="en-US"/>
        </w:rPr>
        <w:t xml:space="preserve"> minimum </w:t>
      </w:r>
      <w:r w:rsidRPr="00723463">
        <w:rPr>
          <w:rFonts w:ascii="Arial" w:hAnsi="Arial" w:cs="Arial"/>
          <w:lang w:eastAsia="en-US"/>
        </w:rPr>
        <w:t>przyłącz</w:t>
      </w:r>
      <w:r w:rsidR="00AC04E9" w:rsidRPr="00723463">
        <w:rPr>
          <w:rFonts w:ascii="Arial" w:hAnsi="Arial" w:cs="Arial"/>
          <w:lang w:eastAsia="en-US"/>
        </w:rPr>
        <w:t>a</w:t>
      </w:r>
      <w:r w:rsidRPr="00723463">
        <w:rPr>
          <w:rFonts w:ascii="Arial" w:hAnsi="Arial" w:cs="Arial"/>
          <w:lang w:eastAsia="en-US"/>
        </w:rPr>
        <w:t xml:space="preserve"> energii elektrycznej</w:t>
      </w:r>
      <w:r w:rsidR="00AC04E9" w:rsidRPr="00723463">
        <w:rPr>
          <w:rFonts w:ascii="Arial" w:hAnsi="Arial" w:cs="Arial"/>
          <w:lang w:eastAsia="en-US"/>
        </w:rPr>
        <w:t xml:space="preserve"> oraz </w:t>
      </w:r>
      <w:r w:rsidRPr="00723463">
        <w:rPr>
          <w:rFonts w:ascii="Arial" w:hAnsi="Arial" w:cs="Arial"/>
          <w:lang w:eastAsia="en-US"/>
        </w:rPr>
        <w:t>przyłącz</w:t>
      </w:r>
      <w:r w:rsidR="00AC04E9" w:rsidRPr="00723463">
        <w:rPr>
          <w:rFonts w:ascii="Arial" w:hAnsi="Arial" w:cs="Arial"/>
          <w:lang w:eastAsia="en-US"/>
        </w:rPr>
        <w:t>a</w:t>
      </w:r>
      <w:r w:rsidRPr="00723463">
        <w:rPr>
          <w:rFonts w:ascii="Arial" w:hAnsi="Arial" w:cs="Arial"/>
          <w:lang w:eastAsia="en-US"/>
        </w:rPr>
        <w:t xml:space="preserve"> wodociągowe</w:t>
      </w:r>
      <w:r w:rsidR="00AC04E9" w:rsidRPr="00723463">
        <w:rPr>
          <w:rFonts w:ascii="Arial" w:hAnsi="Arial" w:cs="Arial"/>
          <w:lang w:eastAsia="en-US"/>
        </w:rPr>
        <w:t>go celem zabezpieczenie obiektu</w:t>
      </w:r>
      <w:r w:rsidR="009E08E9" w:rsidRPr="00723463">
        <w:rPr>
          <w:rFonts w:ascii="Arial" w:hAnsi="Arial" w:cs="Arial"/>
          <w:lang w:eastAsia="en-US"/>
        </w:rPr>
        <w:t xml:space="preserve"> w zakresie p</w:t>
      </w:r>
      <w:r w:rsidR="00FD399E" w:rsidRPr="00723463">
        <w:rPr>
          <w:rFonts w:ascii="Arial" w:hAnsi="Arial" w:cs="Arial"/>
          <w:lang w:eastAsia="en-US"/>
        </w:rPr>
        <w:t xml:space="preserve">.poż, </w:t>
      </w:r>
      <w:r w:rsidR="004E1763" w:rsidRPr="00723463">
        <w:rPr>
          <w:rFonts w:ascii="Arial" w:hAnsi="Arial" w:cs="Arial"/>
          <w:lang w:eastAsia="en-US"/>
        </w:rPr>
        <w:t xml:space="preserve">sanitariatów, </w:t>
      </w:r>
      <w:r w:rsidR="00FD399E" w:rsidRPr="00723463">
        <w:rPr>
          <w:rFonts w:ascii="Arial" w:hAnsi="Arial" w:cs="Arial"/>
          <w:lang w:eastAsia="en-US"/>
        </w:rPr>
        <w:t xml:space="preserve">oświetlenia, </w:t>
      </w:r>
      <w:r w:rsidRPr="00723463">
        <w:rPr>
          <w:rFonts w:ascii="Arial" w:hAnsi="Arial" w:cs="Arial"/>
          <w:lang w:eastAsia="en-US"/>
        </w:rPr>
        <w:t>monitoringu</w:t>
      </w:r>
      <w:r w:rsidR="00F67CD4" w:rsidRPr="00723463">
        <w:rPr>
          <w:rFonts w:ascii="Arial" w:hAnsi="Arial" w:cs="Arial"/>
          <w:lang w:eastAsia="en-US"/>
        </w:rPr>
        <w:t xml:space="preserve"> </w:t>
      </w:r>
      <w:r w:rsidR="00FD399E" w:rsidRPr="00723463">
        <w:rPr>
          <w:rFonts w:ascii="Arial" w:hAnsi="Arial" w:cs="Arial"/>
          <w:lang w:eastAsia="en-US"/>
        </w:rPr>
        <w:t>itp.</w:t>
      </w:r>
      <w:r w:rsidRPr="00723463">
        <w:rPr>
          <w:rFonts w:ascii="Arial" w:hAnsi="Arial" w:cs="Arial"/>
          <w:lang w:eastAsia="en-US"/>
        </w:rPr>
        <w:t>;</w:t>
      </w:r>
    </w:p>
    <w:p w14:paraId="5DAC0EBF" w14:textId="77777777" w:rsidR="00C00BEC" w:rsidRPr="00723463" w:rsidRDefault="00C00BEC" w:rsidP="00C00BEC">
      <w:pPr>
        <w:pStyle w:val="Akapitzlist"/>
        <w:numPr>
          <w:ilvl w:val="1"/>
          <w:numId w:val="87"/>
        </w:numPr>
        <w:spacing w:line="360" w:lineRule="auto"/>
        <w:ind w:left="567" w:hanging="425"/>
        <w:jc w:val="both"/>
        <w:rPr>
          <w:rFonts w:ascii="Arial" w:hAnsi="Arial" w:cs="Arial"/>
          <w:lang w:eastAsia="en-US"/>
        </w:rPr>
      </w:pPr>
      <w:r w:rsidRPr="00723463">
        <w:rPr>
          <w:rFonts w:ascii="Arial" w:hAnsi="Arial" w:cs="Arial"/>
          <w:lang w:eastAsia="en-US"/>
        </w:rPr>
        <w:t xml:space="preserve">Po utworzeniu i uruchomieniu PSZOK, Wykonawca będzie zobowiązany do podjęcia działań zmierzających do oznakowania obiektu, jak również dróg dojazdowych do niego przez odpowiednie </w:t>
      </w:r>
      <w:r w:rsidRPr="00723463">
        <w:rPr>
          <w:rFonts w:ascii="Arial" w:hAnsi="Arial" w:cs="Arial"/>
          <w:lang w:eastAsia="en-US"/>
        </w:rPr>
        <w:lastRenderedPageBreak/>
        <w:t>znaki drogowe. Oznakowanie</w:t>
      </w:r>
      <w:r w:rsidR="00F55FCD" w:rsidRPr="00723463">
        <w:rPr>
          <w:rFonts w:ascii="Arial" w:hAnsi="Arial" w:cs="Arial"/>
          <w:lang w:eastAsia="en-US"/>
        </w:rPr>
        <w:t xml:space="preserve"> obiektu może stanowić np. tablica informacyjna wraz z regulaminem PSZOK. </w:t>
      </w:r>
    </w:p>
    <w:p w14:paraId="2CBE9320" w14:textId="77777777" w:rsidR="00FD399E" w:rsidRPr="00723463" w:rsidRDefault="00FD399E" w:rsidP="00FD399E">
      <w:pPr>
        <w:pStyle w:val="Akapitzlist"/>
        <w:spacing w:line="360" w:lineRule="auto"/>
        <w:ind w:left="567"/>
        <w:jc w:val="both"/>
        <w:rPr>
          <w:rFonts w:ascii="Arial" w:hAnsi="Arial" w:cs="Arial"/>
          <w:lang w:eastAsia="en-US"/>
        </w:rPr>
      </w:pPr>
    </w:p>
    <w:p w14:paraId="261EEF05" w14:textId="77777777" w:rsidR="00D966FD" w:rsidRPr="00723463" w:rsidRDefault="00D966FD" w:rsidP="00FD399E">
      <w:pPr>
        <w:pStyle w:val="Nagwek3"/>
        <w:numPr>
          <w:ilvl w:val="3"/>
          <w:numId w:val="35"/>
        </w:numPr>
        <w:spacing w:before="0" w:line="360" w:lineRule="auto"/>
        <w:ind w:left="284" w:hanging="284"/>
        <w:rPr>
          <w:rFonts w:ascii="Arial" w:hAnsi="Arial" w:cs="Arial"/>
          <w:color w:val="auto"/>
          <w:lang w:eastAsia="en-US"/>
        </w:rPr>
      </w:pPr>
      <w:bookmarkStart w:id="13" w:name="_Hlk84423015"/>
      <w:r w:rsidRPr="00723463">
        <w:rPr>
          <w:rFonts w:ascii="Arial" w:hAnsi="Arial" w:cs="Arial"/>
          <w:color w:val="auto"/>
          <w:lang w:eastAsia="en-US"/>
        </w:rPr>
        <w:t>Wyposażenie PSZOK</w:t>
      </w:r>
    </w:p>
    <w:bookmarkEnd w:id="13"/>
    <w:p w14:paraId="0BC455BB" w14:textId="77777777" w:rsidR="00FD399E" w:rsidRPr="00723463" w:rsidRDefault="00FD399E"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Niezbędnym wyposażeniem PSZOK będzie w szczególności:</w:t>
      </w:r>
    </w:p>
    <w:p w14:paraId="0619A248" w14:textId="77777777" w:rsidR="00FD399E" w:rsidRPr="00723463" w:rsidRDefault="00FD399E" w:rsidP="00FD399E">
      <w:pPr>
        <w:pStyle w:val="Akapitzlist"/>
        <w:numPr>
          <w:ilvl w:val="0"/>
          <w:numId w:val="45"/>
        </w:numPr>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utwardzony, ogrodzony i oświetlony plac wraz z oznakowaniem wskazującym kierunki poruszania się po PSZOK</w:t>
      </w:r>
      <w:r w:rsidRPr="00723463">
        <w:t xml:space="preserve"> </w:t>
      </w:r>
      <w:r w:rsidRPr="00723463">
        <w:rPr>
          <w:rFonts w:ascii="Arial" w:eastAsia="Calibri" w:hAnsi="Arial" w:cs="Arial"/>
          <w:lang w:eastAsia="en-US"/>
        </w:rPr>
        <w:t>umożliwiający bezproblemowy dojazd do poszczególnych  kontenerów samochodami osób dostarczających odpady, jak i podmiotów, które będą je odbierały;</w:t>
      </w:r>
    </w:p>
    <w:p w14:paraId="2073523D" w14:textId="77777777" w:rsidR="00FD399E" w:rsidRPr="00723463" w:rsidRDefault="009700B1"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 xml:space="preserve">pomieszczenie </w:t>
      </w:r>
      <w:r w:rsidR="00FD399E" w:rsidRPr="00723463">
        <w:rPr>
          <w:rFonts w:ascii="Arial" w:eastAsia="Calibri" w:hAnsi="Arial" w:cs="Arial"/>
          <w:lang w:eastAsia="en-US"/>
        </w:rPr>
        <w:t>administracyjno-biurow</w:t>
      </w:r>
      <w:r w:rsidRPr="00723463">
        <w:rPr>
          <w:rFonts w:ascii="Arial" w:eastAsia="Calibri" w:hAnsi="Arial" w:cs="Arial"/>
          <w:lang w:eastAsia="en-US"/>
        </w:rPr>
        <w:t>e</w:t>
      </w:r>
      <w:r w:rsidR="00FD399E" w:rsidRPr="00723463">
        <w:rPr>
          <w:rFonts w:ascii="Arial" w:eastAsia="Calibri" w:hAnsi="Arial" w:cs="Arial"/>
          <w:lang w:eastAsia="en-US"/>
        </w:rPr>
        <w:t xml:space="preserve"> wyposażon</w:t>
      </w:r>
      <w:r w:rsidRPr="00723463">
        <w:rPr>
          <w:rFonts w:ascii="Arial" w:eastAsia="Calibri" w:hAnsi="Arial" w:cs="Arial"/>
          <w:lang w:eastAsia="en-US"/>
        </w:rPr>
        <w:t>e</w:t>
      </w:r>
      <w:r w:rsidR="00FD399E" w:rsidRPr="00723463">
        <w:rPr>
          <w:rFonts w:ascii="Arial" w:eastAsia="Calibri" w:hAnsi="Arial" w:cs="Arial"/>
          <w:lang w:eastAsia="en-US"/>
        </w:rPr>
        <w:t xml:space="preserve"> w:</w:t>
      </w:r>
    </w:p>
    <w:p w14:paraId="0326BCD7" w14:textId="77777777" w:rsidR="00FD399E" w:rsidRPr="00723463" w:rsidRDefault="00FD399E" w:rsidP="00FD399E">
      <w:pPr>
        <w:numPr>
          <w:ilvl w:val="0"/>
          <w:numId w:val="46"/>
        </w:numPr>
        <w:autoSpaceDE w:val="0"/>
        <w:autoSpaceDN w:val="0"/>
        <w:adjustRightInd w:val="0"/>
        <w:spacing w:line="360" w:lineRule="auto"/>
        <w:ind w:left="1134" w:hanging="283"/>
        <w:contextualSpacing/>
        <w:jc w:val="both"/>
        <w:rPr>
          <w:rFonts w:ascii="Arial" w:eastAsia="Calibri" w:hAnsi="Arial" w:cs="Arial"/>
          <w:lang w:eastAsia="en-US"/>
        </w:rPr>
      </w:pPr>
      <w:r w:rsidRPr="00723463">
        <w:rPr>
          <w:rFonts w:ascii="Arial" w:eastAsia="Calibri" w:hAnsi="Arial" w:cs="Arial"/>
          <w:lang w:eastAsia="en-US"/>
        </w:rPr>
        <w:t>stanowisko komputerowe celem ewidencjonowania osób korzystających z PSZOK, a także ilości przyjmowanych i przekazywanych do zagospodarowania odpadów komunalnych,</w:t>
      </w:r>
    </w:p>
    <w:p w14:paraId="00272CF2" w14:textId="77777777" w:rsidR="00FD399E" w:rsidRPr="00723463" w:rsidRDefault="00FD399E" w:rsidP="00FD399E">
      <w:pPr>
        <w:numPr>
          <w:ilvl w:val="0"/>
          <w:numId w:val="46"/>
        </w:numPr>
        <w:autoSpaceDE w:val="0"/>
        <w:autoSpaceDN w:val="0"/>
        <w:adjustRightInd w:val="0"/>
        <w:spacing w:line="360" w:lineRule="auto"/>
        <w:ind w:left="1134" w:hanging="283"/>
        <w:contextualSpacing/>
        <w:jc w:val="both"/>
        <w:rPr>
          <w:rFonts w:ascii="Arial" w:eastAsia="Calibri" w:hAnsi="Arial" w:cs="Arial"/>
          <w:lang w:eastAsia="en-US"/>
        </w:rPr>
      </w:pPr>
      <w:r w:rsidRPr="00723463">
        <w:rPr>
          <w:rFonts w:ascii="Arial" w:eastAsia="Calibri" w:hAnsi="Arial" w:cs="Arial"/>
          <w:lang w:eastAsia="en-US"/>
        </w:rPr>
        <w:t>szatnię wraz z zapleczem socjalnym wyposażonym w toaletę i umywalkę,</w:t>
      </w:r>
    </w:p>
    <w:p w14:paraId="79F3F32A" w14:textId="77777777" w:rsidR="00FD399E" w:rsidRPr="00723463" w:rsidRDefault="00FD399E" w:rsidP="00FD399E">
      <w:pPr>
        <w:numPr>
          <w:ilvl w:val="0"/>
          <w:numId w:val="46"/>
        </w:numPr>
        <w:autoSpaceDE w:val="0"/>
        <w:autoSpaceDN w:val="0"/>
        <w:adjustRightInd w:val="0"/>
        <w:spacing w:line="360" w:lineRule="auto"/>
        <w:ind w:left="1134" w:hanging="283"/>
        <w:contextualSpacing/>
        <w:jc w:val="both"/>
        <w:rPr>
          <w:rFonts w:ascii="Arial" w:eastAsia="Calibri" w:hAnsi="Arial" w:cs="Arial"/>
          <w:lang w:eastAsia="en-US"/>
        </w:rPr>
      </w:pPr>
      <w:r w:rsidRPr="00723463">
        <w:rPr>
          <w:rFonts w:ascii="Arial" w:eastAsia="Calibri" w:hAnsi="Arial" w:cs="Arial"/>
          <w:lang w:eastAsia="en-US"/>
        </w:rPr>
        <w:t>zaplecze gospodarczo-techniczne;</w:t>
      </w:r>
    </w:p>
    <w:p w14:paraId="1EC48C63" w14:textId="77777777" w:rsidR="00FD399E" w:rsidRPr="00723463" w:rsidRDefault="00FD399E"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waga samochodowa umożliwiająca ważenie pojazdów dostarczających i odbierających odpady komunalne z ważnym świadectwem zgodności</w:t>
      </w:r>
      <w:r w:rsidR="0017326D" w:rsidRPr="00723463">
        <w:rPr>
          <w:rFonts w:ascii="Arial" w:eastAsia="Calibri" w:hAnsi="Arial" w:cs="Arial"/>
          <w:lang w:eastAsia="en-US"/>
        </w:rPr>
        <w:t xml:space="preserve"> (legalizacji)</w:t>
      </w:r>
      <w:r w:rsidRPr="00723463">
        <w:rPr>
          <w:rFonts w:ascii="Arial" w:eastAsia="Calibri" w:hAnsi="Arial" w:cs="Arial"/>
          <w:lang w:eastAsia="en-US"/>
        </w:rPr>
        <w:t xml:space="preserve"> Głównego Urzędu Miar;</w:t>
      </w:r>
    </w:p>
    <w:p w14:paraId="754A7E77" w14:textId="77777777" w:rsidR="00FD399E" w:rsidRPr="00723463" w:rsidRDefault="00FD399E"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 xml:space="preserve">wagę szalkową, platformową i/lub podłogową umożliwiająca ważenie niewielkich ilości     odpadów; </w:t>
      </w:r>
    </w:p>
    <w:p w14:paraId="45E28687" w14:textId="77777777" w:rsidR="009700B1" w:rsidRPr="00723463" w:rsidRDefault="00FD399E"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oznakowane magazyny, pojemniki do gromadzenia poszczególnych frakcji odpadów komunalnych, które zagwarantują ich właściwe magazynowanie do momentu ich dostarczenia  do przekazania do zagospodarowania;</w:t>
      </w:r>
    </w:p>
    <w:p w14:paraId="1E4FC715" w14:textId="77777777" w:rsidR="00FD399E" w:rsidRPr="00723463" w:rsidRDefault="009700B1"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 xml:space="preserve">pomieszczenie, które zostanie przeznaczone na </w:t>
      </w:r>
      <w:r w:rsidR="003044FF" w:rsidRPr="00723463">
        <w:rPr>
          <w:rFonts w:ascii="Arial" w:eastAsia="Calibri" w:hAnsi="Arial" w:cs="Arial"/>
          <w:lang w:eastAsia="en-US"/>
        </w:rPr>
        <w:t>punkt</w:t>
      </w:r>
      <w:r w:rsidRPr="00723463">
        <w:rPr>
          <w:rFonts w:ascii="Arial" w:eastAsia="Calibri" w:hAnsi="Arial" w:cs="Arial"/>
          <w:lang w:eastAsia="en-US"/>
        </w:rPr>
        <w:t xml:space="preserve"> ponownego użycia;</w:t>
      </w:r>
      <w:r w:rsidR="00FD399E" w:rsidRPr="00723463">
        <w:rPr>
          <w:rFonts w:ascii="Arial" w:eastAsia="Calibri" w:hAnsi="Arial" w:cs="Arial"/>
          <w:lang w:eastAsia="en-US"/>
        </w:rPr>
        <w:t xml:space="preserve"> </w:t>
      </w:r>
    </w:p>
    <w:p w14:paraId="75952287" w14:textId="77777777" w:rsidR="00FD399E" w:rsidRPr="00723463" w:rsidRDefault="00FD399E"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całodobowy monitoring obiektu;</w:t>
      </w:r>
    </w:p>
    <w:p w14:paraId="755A9431" w14:textId="77777777" w:rsidR="00FD399E" w:rsidRPr="00723463" w:rsidRDefault="00FD399E" w:rsidP="00FD399E">
      <w:pPr>
        <w:numPr>
          <w:ilvl w:val="0"/>
          <w:numId w:val="45"/>
        </w:numPr>
        <w:autoSpaceDE w:val="0"/>
        <w:autoSpaceDN w:val="0"/>
        <w:adjustRightInd w:val="0"/>
        <w:spacing w:line="360" w:lineRule="auto"/>
        <w:ind w:left="851" w:hanging="283"/>
        <w:contextualSpacing/>
        <w:jc w:val="both"/>
        <w:rPr>
          <w:rFonts w:ascii="Arial" w:eastAsia="Calibri" w:hAnsi="Arial" w:cs="Arial"/>
          <w:lang w:eastAsia="en-US"/>
        </w:rPr>
      </w:pPr>
      <w:r w:rsidRPr="00723463">
        <w:rPr>
          <w:rFonts w:ascii="Arial" w:eastAsia="Calibri" w:hAnsi="Arial" w:cs="Arial"/>
          <w:lang w:eastAsia="en-US"/>
        </w:rPr>
        <w:t>wykwalifikowana obsługa.</w:t>
      </w:r>
    </w:p>
    <w:p w14:paraId="2EF42572" w14:textId="77777777" w:rsidR="00BF4E3C" w:rsidRPr="00723463" w:rsidRDefault="009700B1"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Jeżeli pojemniki, o których mowa w pkt 2.1. lit. e będą rozmieszczone na zewnętrznym placu powinny znajdować się pod zadaszeniem lub posiadać pokrywy, plandeki bądź inne zabezpieczenia, które uniemożliwią bezpośrednie działanie warunków atmosferycznych na odpady w nich gromadzone tj.</w:t>
      </w:r>
      <w:r w:rsidR="009A25E7" w:rsidRPr="00723463">
        <w:rPr>
          <w:rFonts w:ascii="Arial" w:eastAsia="Calibri" w:hAnsi="Arial" w:cs="Arial"/>
          <w:lang w:eastAsia="en-US"/>
        </w:rPr>
        <w:t> </w:t>
      </w:r>
      <w:r w:rsidRPr="00723463">
        <w:rPr>
          <w:rFonts w:ascii="Arial" w:eastAsia="Calibri" w:hAnsi="Arial" w:cs="Arial"/>
          <w:lang w:eastAsia="en-US"/>
        </w:rPr>
        <w:t>promieniowanie słoneczne, opady deszczu, opady śniegu itp.</w:t>
      </w:r>
    </w:p>
    <w:p w14:paraId="674D53D0" w14:textId="77777777" w:rsidR="00BF4E3C" w:rsidRPr="00723463" w:rsidRDefault="00240B99"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Bezwzględnie zabrania się gromadzenia odpadów niebezpiecznych w pojemnikach usytuowanych na otwartych placach. Odpady te należy gromadzić w zamykanych </w:t>
      </w:r>
      <w:r w:rsidR="004E1763" w:rsidRPr="00723463">
        <w:rPr>
          <w:rFonts w:ascii="Arial" w:eastAsia="Calibri" w:hAnsi="Arial" w:cs="Arial"/>
          <w:lang w:eastAsia="en-US"/>
        </w:rPr>
        <w:t>pomieszczeniach</w:t>
      </w:r>
      <w:r w:rsidRPr="00723463">
        <w:rPr>
          <w:rFonts w:ascii="Arial" w:eastAsia="Calibri" w:hAnsi="Arial" w:cs="Arial"/>
          <w:lang w:eastAsia="en-US"/>
        </w:rPr>
        <w:t>, do których dostęp powinny posiadać wyłącznie osoby uprawnione. W przypadku dostarczenia tego typu odpadów pracownik obsługi jest zobowiązany do udostępnienia miejsca, w którym należy zdeponować odpady i nadzorować ich rozładunek.</w:t>
      </w:r>
    </w:p>
    <w:p w14:paraId="1C9544C1" w14:textId="77777777" w:rsidR="00BF4E3C" w:rsidRPr="00723463" w:rsidRDefault="009700B1"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lang w:eastAsia="en-US"/>
        </w:rPr>
        <w:t xml:space="preserve">Ilość pojemników przeznaczonych do zbiórki poszczególnych odpadów powinna gwarantować możliwość nieprzerwanego składowania odpadów, dlatego też </w:t>
      </w:r>
      <w:r w:rsidR="00DB05DE" w:rsidRPr="00723463">
        <w:rPr>
          <w:rFonts w:ascii="Arial" w:hAnsi="Arial" w:cs="Arial"/>
          <w:lang w:eastAsia="en-US"/>
        </w:rPr>
        <w:t>wymaga</w:t>
      </w:r>
      <w:r w:rsidRPr="00723463">
        <w:rPr>
          <w:rFonts w:ascii="Arial" w:hAnsi="Arial" w:cs="Arial"/>
          <w:lang w:eastAsia="en-US"/>
        </w:rPr>
        <w:t xml:space="preserve"> się</w:t>
      </w:r>
      <w:r w:rsidR="00741522" w:rsidRPr="00723463">
        <w:rPr>
          <w:rFonts w:ascii="Arial" w:hAnsi="Arial" w:cs="Arial"/>
          <w:lang w:eastAsia="en-US"/>
        </w:rPr>
        <w:t>, aby na frakcję tj. odpady wielkogabarytowe, budowlane i rozbiórkowe, czy bioodpady w PSZOK znajdowały się minimum dwa pojemniki o objętości nie mniejszej niż 5 m</w:t>
      </w:r>
      <w:r w:rsidR="00741522" w:rsidRPr="00723463">
        <w:rPr>
          <w:rFonts w:ascii="Arial" w:hAnsi="Arial" w:cs="Arial"/>
          <w:vertAlign w:val="superscript"/>
          <w:lang w:eastAsia="en-US"/>
        </w:rPr>
        <w:t>3</w:t>
      </w:r>
      <w:r w:rsidR="00741522" w:rsidRPr="00723463">
        <w:rPr>
          <w:rFonts w:ascii="Arial" w:hAnsi="Arial" w:cs="Arial"/>
          <w:lang w:eastAsia="en-US"/>
        </w:rPr>
        <w:t>.</w:t>
      </w:r>
    </w:p>
    <w:p w14:paraId="257B7310" w14:textId="77777777" w:rsidR="00BF4E3C" w:rsidRPr="00723463" w:rsidRDefault="008E4955"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lang w:eastAsia="en-US"/>
        </w:rPr>
        <w:t>Deponowanie odpadów w pojemnikach, o których mowa w pkt 2.4. powinno odbywać się</w:t>
      </w:r>
      <w:r w:rsidR="0090327F" w:rsidRPr="00723463">
        <w:rPr>
          <w:rFonts w:ascii="Arial" w:hAnsi="Arial" w:cs="Arial"/>
          <w:lang w:eastAsia="en-US"/>
        </w:rPr>
        <w:t xml:space="preserve"> w</w:t>
      </w:r>
      <w:r w:rsidR="009A25E7" w:rsidRPr="00723463">
        <w:rPr>
          <w:rFonts w:ascii="Arial" w:hAnsi="Arial" w:cs="Arial"/>
          <w:lang w:eastAsia="en-US"/>
        </w:rPr>
        <w:t> </w:t>
      </w:r>
      <w:r w:rsidR="0090327F" w:rsidRPr="00723463">
        <w:rPr>
          <w:rFonts w:ascii="Arial" w:hAnsi="Arial" w:cs="Arial"/>
          <w:lang w:eastAsia="en-US"/>
        </w:rPr>
        <w:t xml:space="preserve">płaszczyźnie poziomej poprzez otwarcie jednego z boków pojemnika lub od góry z zastosowaniem rampy najazdowej.  </w:t>
      </w:r>
      <w:r w:rsidRPr="00723463">
        <w:rPr>
          <w:rFonts w:ascii="Arial" w:hAnsi="Arial" w:cs="Arial"/>
          <w:lang w:eastAsia="en-US"/>
        </w:rPr>
        <w:t xml:space="preserve">  do pojemników w celu zdeponowania w nich odpadów</w:t>
      </w:r>
      <w:r w:rsidR="00240B99" w:rsidRPr="00723463">
        <w:rPr>
          <w:rFonts w:ascii="Arial" w:hAnsi="Arial" w:cs="Arial"/>
          <w:lang w:eastAsia="en-US"/>
        </w:rPr>
        <w:t xml:space="preserve"> </w:t>
      </w:r>
      <w:r w:rsidR="00741522" w:rsidRPr="00723463">
        <w:rPr>
          <w:rFonts w:ascii="Arial" w:hAnsi="Arial" w:cs="Arial"/>
          <w:lang w:eastAsia="en-US"/>
        </w:rPr>
        <w:t xml:space="preserve"> </w:t>
      </w:r>
    </w:p>
    <w:p w14:paraId="0BF9E337" w14:textId="77777777" w:rsidR="00BF4E3C" w:rsidRPr="00723463" w:rsidRDefault="00741522"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lang w:eastAsia="en-US"/>
        </w:rPr>
        <w:t>Oznakowanie magazynów i pojemników powinno być zrealizowane przez naniesienie odpowiednich napisów lub ustawienie t</w:t>
      </w:r>
      <w:r w:rsidR="009700B1" w:rsidRPr="00723463">
        <w:rPr>
          <w:rFonts w:ascii="Arial" w:hAnsi="Arial" w:cs="Arial"/>
          <w:lang w:eastAsia="en-US"/>
        </w:rPr>
        <w:t>ablic informacyjn</w:t>
      </w:r>
      <w:r w:rsidRPr="00723463">
        <w:rPr>
          <w:rFonts w:ascii="Arial" w:hAnsi="Arial" w:cs="Arial"/>
          <w:lang w:eastAsia="en-US"/>
        </w:rPr>
        <w:t>ych</w:t>
      </w:r>
      <w:r w:rsidR="009700B1" w:rsidRPr="00723463">
        <w:rPr>
          <w:rFonts w:ascii="Arial" w:hAnsi="Arial" w:cs="Arial"/>
          <w:lang w:eastAsia="en-US"/>
        </w:rPr>
        <w:t xml:space="preserve"> przy </w:t>
      </w:r>
      <w:r w:rsidR="00C376F9" w:rsidRPr="00723463">
        <w:rPr>
          <w:rFonts w:ascii="Arial" w:hAnsi="Arial" w:cs="Arial"/>
          <w:lang w:eastAsia="en-US"/>
        </w:rPr>
        <w:t>pojemnikach</w:t>
      </w:r>
      <w:r w:rsidRPr="00723463">
        <w:rPr>
          <w:rFonts w:ascii="Arial" w:hAnsi="Arial" w:cs="Arial"/>
          <w:lang w:eastAsia="en-US"/>
        </w:rPr>
        <w:t xml:space="preserve">. Każde oznakowanie powinno </w:t>
      </w:r>
      <w:r w:rsidR="009700B1" w:rsidRPr="00723463">
        <w:rPr>
          <w:rFonts w:ascii="Arial" w:hAnsi="Arial" w:cs="Arial"/>
          <w:lang w:eastAsia="en-US"/>
        </w:rPr>
        <w:t xml:space="preserve">być </w:t>
      </w:r>
      <w:r w:rsidR="009700B1" w:rsidRPr="00723463">
        <w:rPr>
          <w:rFonts w:ascii="Arial" w:hAnsi="Arial" w:cs="Arial"/>
          <w:lang w:eastAsia="en-US"/>
        </w:rPr>
        <w:lastRenderedPageBreak/>
        <w:t>czytelne (odporn</w:t>
      </w:r>
      <w:r w:rsidR="00C376F9" w:rsidRPr="00723463">
        <w:rPr>
          <w:rFonts w:ascii="Arial" w:hAnsi="Arial" w:cs="Arial"/>
          <w:lang w:eastAsia="en-US"/>
        </w:rPr>
        <w:t>e</w:t>
      </w:r>
      <w:r w:rsidR="009700B1" w:rsidRPr="00723463">
        <w:rPr>
          <w:rFonts w:ascii="Arial" w:hAnsi="Arial" w:cs="Arial"/>
          <w:lang w:eastAsia="en-US"/>
        </w:rPr>
        <w:t xml:space="preserve"> na </w:t>
      </w:r>
      <w:r w:rsidRPr="00723463">
        <w:rPr>
          <w:rFonts w:ascii="Arial" w:hAnsi="Arial" w:cs="Arial"/>
          <w:lang w:eastAsia="en-US"/>
        </w:rPr>
        <w:t>działanie warunków atmosferycznych</w:t>
      </w:r>
      <w:r w:rsidR="009700B1" w:rsidRPr="00723463">
        <w:rPr>
          <w:rFonts w:ascii="Arial" w:hAnsi="Arial" w:cs="Arial"/>
          <w:lang w:eastAsia="en-US"/>
        </w:rPr>
        <w:t>)</w:t>
      </w:r>
      <w:r w:rsidRPr="00723463">
        <w:rPr>
          <w:rFonts w:ascii="Arial" w:hAnsi="Arial" w:cs="Arial"/>
          <w:lang w:eastAsia="en-US"/>
        </w:rPr>
        <w:t xml:space="preserve"> oraz umiejscowione w sposób nieutrudniający rozładunku i załadunku</w:t>
      </w:r>
      <w:r w:rsidR="00C376F9" w:rsidRPr="00723463">
        <w:rPr>
          <w:rFonts w:ascii="Arial" w:hAnsi="Arial" w:cs="Arial"/>
          <w:lang w:eastAsia="en-US"/>
        </w:rPr>
        <w:t xml:space="preserve"> (odbioru)</w:t>
      </w:r>
      <w:r w:rsidRPr="00723463">
        <w:rPr>
          <w:rFonts w:ascii="Arial" w:hAnsi="Arial" w:cs="Arial"/>
          <w:lang w:eastAsia="en-US"/>
        </w:rPr>
        <w:t xml:space="preserve"> odpadów, a w szczególności nie budziło </w:t>
      </w:r>
      <w:r w:rsidR="009700B1" w:rsidRPr="00723463">
        <w:rPr>
          <w:rFonts w:ascii="Arial" w:hAnsi="Arial" w:cs="Arial"/>
          <w:lang w:eastAsia="en-US"/>
        </w:rPr>
        <w:t>wątpliwości</w:t>
      </w:r>
      <w:r w:rsidRPr="00723463">
        <w:rPr>
          <w:rFonts w:ascii="Arial" w:hAnsi="Arial" w:cs="Arial"/>
          <w:lang w:eastAsia="en-US"/>
        </w:rPr>
        <w:t xml:space="preserve"> użytkowników PSZOK (dostawców)</w:t>
      </w:r>
      <w:r w:rsidR="009700B1" w:rsidRPr="00723463">
        <w:rPr>
          <w:rFonts w:ascii="Arial" w:hAnsi="Arial" w:cs="Arial"/>
          <w:lang w:eastAsia="en-US"/>
        </w:rPr>
        <w:t xml:space="preserve">, jakiego rodzaju odpady powinny trafić do danego </w:t>
      </w:r>
      <w:r w:rsidRPr="00723463">
        <w:rPr>
          <w:rFonts w:ascii="Arial" w:hAnsi="Arial" w:cs="Arial"/>
          <w:lang w:eastAsia="en-US"/>
        </w:rPr>
        <w:t>pojemnika</w:t>
      </w:r>
      <w:r w:rsidR="009700B1" w:rsidRPr="00723463">
        <w:rPr>
          <w:rFonts w:ascii="Arial" w:hAnsi="Arial" w:cs="Arial"/>
          <w:lang w:eastAsia="en-US"/>
        </w:rPr>
        <w:t xml:space="preserve">. </w:t>
      </w:r>
      <w:r w:rsidRPr="00723463">
        <w:rPr>
          <w:rFonts w:ascii="Arial" w:hAnsi="Arial" w:cs="Arial"/>
          <w:lang w:eastAsia="en-US"/>
        </w:rPr>
        <w:t>Zamawiający</w:t>
      </w:r>
      <w:r w:rsidR="00C376F9" w:rsidRPr="00723463">
        <w:rPr>
          <w:rFonts w:ascii="Arial" w:hAnsi="Arial" w:cs="Arial"/>
          <w:lang w:eastAsia="en-US"/>
        </w:rPr>
        <w:t xml:space="preserve"> nie dopuszcza możliwości opisania magazynów i pojemników wyłącznie</w:t>
      </w:r>
      <w:r w:rsidR="009700B1" w:rsidRPr="00723463">
        <w:rPr>
          <w:rFonts w:ascii="Arial" w:hAnsi="Arial" w:cs="Arial"/>
          <w:lang w:eastAsia="en-US"/>
        </w:rPr>
        <w:t xml:space="preserve"> kodami odpadów wynikającymi z </w:t>
      </w:r>
      <w:r w:rsidR="00C376F9" w:rsidRPr="00723463">
        <w:rPr>
          <w:rFonts w:ascii="Arial" w:hAnsi="Arial" w:cs="Arial"/>
          <w:lang w:eastAsia="en-US"/>
        </w:rPr>
        <w:t>k</w:t>
      </w:r>
      <w:r w:rsidR="009700B1" w:rsidRPr="00723463">
        <w:rPr>
          <w:rFonts w:ascii="Arial" w:hAnsi="Arial" w:cs="Arial"/>
          <w:lang w:eastAsia="en-US"/>
        </w:rPr>
        <w:t>atalogu odpadów.</w:t>
      </w:r>
    </w:p>
    <w:p w14:paraId="0C8E6384" w14:textId="77777777" w:rsidR="009D6F3F" w:rsidRPr="00723463" w:rsidRDefault="009D6F3F" w:rsidP="00BF4E3C">
      <w:pPr>
        <w:pStyle w:val="Akapitzlist"/>
        <w:numPr>
          <w:ilvl w:val="1"/>
          <w:numId w:val="78"/>
        </w:numPr>
        <w:autoSpaceDE w:val="0"/>
        <w:autoSpaceDN w:val="0"/>
        <w:adjustRightInd w:val="0"/>
        <w:spacing w:line="360" w:lineRule="auto"/>
        <w:ind w:left="567" w:hanging="425"/>
        <w:jc w:val="both"/>
        <w:rPr>
          <w:rFonts w:ascii="Arial" w:eastAsia="Calibri" w:hAnsi="Arial" w:cs="Arial"/>
          <w:lang w:eastAsia="en-US"/>
        </w:rPr>
      </w:pPr>
      <w:r w:rsidRPr="00723463">
        <w:rPr>
          <w:rFonts w:ascii="Arial" w:hAnsi="Arial" w:cs="Arial"/>
          <w:lang w:eastAsia="en-US"/>
        </w:rPr>
        <w:t xml:space="preserve">Pomieszczenie (magazyn, pojemnik), które zostanie przeznaczone na </w:t>
      </w:r>
      <w:r w:rsidR="003044FF" w:rsidRPr="00723463">
        <w:rPr>
          <w:rFonts w:ascii="Arial" w:hAnsi="Arial" w:cs="Arial"/>
          <w:lang w:eastAsia="en-US"/>
        </w:rPr>
        <w:t>punkt</w:t>
      </w:r>
      <w:r w:rsidRPr="00723463">
        <w:rPr>
          <w:rFonts w:ascii="Arial" w:hAnsi="Arial" w:cs="Arial"/>
          <w:lang w:eastAsia="en-US"/>
        </w:rPr>
        <w:t xml:space="preserve"> ponownego użycia musi umożliwiać swobodne poruszanie się </w:t>
      </w:r>
      <w:r w:rsidR="00240B99" w:rsidRPr="00723463">
        <w:rPr>
          <w:rFonts w:ascii="Arial" w:hAnsi="Arial" w:cs="Arial"/>
          <w:lang w:eastAsia="en-US"/>
        </w:rPr>
        <w:t>obsługi oraz osób zainteresowanych (odwiedzających PSZOK).</w:t>
      </w:r>
      <w:r w:rsidRPr="00723463">
        <w:rPr>
          <w:rFonts w:ascii="Arial" w:hAnsi="Arial" w:cs="Arial"/>
          <w:lang w:eastAsia="en-US"/>
        </w:rPr>
        <w:t xml:space="preserve"> </w:t>
      </w:r>
    </w:p>
    <w:p w14:paraId="4D8C6AB6" w14:textId="77777777" w:rsidR="000C5F95" w:rsidRPr="00723463" w:rsidRDefault="000C5F95" w:rsidP="000C5F95">
      <w:pPr>
        <w:pStyle w:val="Akapitzlist"/>
        <w:spacing w:line="360" w:lineRule="auto"/>
        <w:ind w:left="567"/>
        <w:jc w:val="both"/>
        <w:rPr>
          <w:rFonts w:ascii="Arial" w:hAnsi="Arial" w:cs="Arial"/>
          <w:lang w:eastAsia="en-US"/>
        </w:rPr>
      </w:pPr>
    </w:p>
    <w:p w14:paraId="1EE6A4F5" w14:textId="77777777" w:rsidR="000C5F95" w:rsidRPr="00723463" w:rsidRDefault="00BF4E3C" w:rsidP="00BF4E3C">
      <w:pPr>
        <w:pStyle w:val="Nagwek3"/>
        <w:spacing w:before="0" w:line="360" w:lineRule="auto"/>
        <w:rPr>
          <w:rFonts w:ascii="Arial" w:hAnsi="Arial" w:cs="Arial"/>
          <w:color w:val="auto"/>
          <w:lang w:eastAsia="en-US"/>
        </w:rPr>
      </w:pPr>
      <w:r w:rsidRPr="00723463">
        <w:rPr>
          <w:rFonts w:ascii="Arial" w:hAnsi="Arial" w:cs="Arial"/>
          <w:color w:val="auto"/>
          <w:lang w:eastAsia="en-US"/>
        </w:rPr>
        <w:t xml:space="preserve">3. </w:t>
      </w:r>
      <w:r w:rsidR="000C5F95" w:rsidRPr="00723463">
        <w:rPr>
          <w:rFonts w:ascii="Arial" w:hAnsi="Arial" w:cs="Arial"/>
          <w:color w:val="auto"/>
          <w:lang w:eastAsia="en-US"/>
        </w:rPr>
        <w:t>Funkcjonowanie PSZOK</w:t>
      </w:r>
    </w:p>
    <w:p w14:paraId="11530082" w14:textId="77777777" w:rsidR="000C5F95" w:rsidRPr="00723463" w:rsidRDefault="000C5F95" w:rsidP="00D35D90">
      <w:pPr>
        <w:pStyle w:val="Akapitzlist"/>
        <w:numPr>
          <w:ilvl w:val="1"/>
          <w:numId w:val="92"/>
        </w:numPr>
        <w:spacing w:line="360" w:lineRule="auto"/>
        <w:ind w:left="567" w:hanging="425"/>
        <w:jc w:val="both"/>
        <w:rPr>
          <w:rFonts w:ascii="Arial" w:eastAsia="Calibri" w:hAnsi="Arial" w:cs="Arial"/>
          <w:lang w:eastAsia="en-US"/>
        </w:rPr>
      </w:pPr>
      <w:r w:rsidRPr="00723463">
        <w:rPr>
          <w:rFonts w:ascii="Arial" w:eastAsia="Calibri" w:hAnsi="Arial" w:cs="Arial"/>
          <w:lang w:eastAsia="en-US"/>
        </w:rPr>
        <w:t>Organizacja, utrzymanie i obsługa stacjonarnego PSZOK wraz z obsadą personalną  umożliwiającą jego nieprzerwane funkcjonowanie w trakcie całego okresu trwania zamówienia leży po stronie Wykonawcy usługi.</w:t>
      </w:r>
    </w:p>
    <w:p w14:paraId="384722DD" w14:textId="77777777" w:rsidR="000C5F95" w:rsidRPr="00723463" w:rsidRDefault="000C5F95" w:rsidP="00D35D90">
      <w:pPr>
        <w:pStyle w:val="Akapitzlist"/>
        <w:numPr>
          <w:ilvl w:val="1"/>
          <w:numId w:val="92"/>
        </w:numPr>
        <w:spacing w:line="360" w:lineRule="auto"/>
        <w:ind w:left="567" w:hanging="425"/>
        <w:jc w:val="both"/>
        <w:rPr>
          <w:rFonts w:ascii="Arial" w:eastAsia="Calibri" w:hAnsi="Arial" w:cs="Arial"/>
          <w:lang w:eastAsia="en-US"/>
        </w:rPr>
      </w:pPr>
      <w:r w:rsidRPr="00723463">
        <w:rPr>
          <w:rFonts w:ascii="Arial" w:eastAsia="Calibri" w:hAnsi="Arial" w:cs="Arial"/>
          <w:lang w:eastAsia="en-US"/>
        </w:rPr>
        <w:t xml:space="preserve">PSZOK powinien być czynny w dni robocze od poniedziałku do piątku oraz </w:t>
      </w:r>
      <w:r w:rsidR="008E4955" w:rsidRPr="00723463">
        <w:rPr>
          <w:rFonts w:ascii="Arial" w:eastAsia="Calibri" w:hAnsi="Arial" w:cs="Arial"/>
          <w:lang w:eastAsia="en-US"/>
        </w:rPr>
        <w:t>soboty</w:t>
      </w:r>
      <w:r w:rsidRPr="00723463">
        <w:rPr>
          <w:rFonts w:ascii="Arial" w:eastAsia="Calibri" w:hAnsi="Arial" w:cs="Arial"/>
          <w:lang w:eastAsia="en-US"/>
        </w:rPr>
        <w:t xml:space="preserve"> w godzinach </w:t>
      </w:r>
      <w:r w:rsidR="008E4955" w:rsidRPr="00723463">
        <w:rPr>
          <w:rFonts w:ascii="Arial" w:eastAsia="Calibri" w:hAnsi="Arial" w:cs="Arial"/>
          <w:lang w:eastAsia="en-US"/>
        </w:rPr>
        <w:t>wynikających (określonych) w złożonej ofercie</w:t>
      </w:r>
      <w:r w:rsidRPr="00723463">
        <w:rPr>
          <w:rFonts w:ascii="Arial" w:eastAsia="Calibri" w:hAnsi="Arial" w:cs="Arial"/>
          <w:lang w:eastAsia="en-US"/>
        </w:rPr>
        <w:t xml:space="preserve">. </w:t>
      </w:r>
      <w:r w:rsidR="00D35D90" w:rsidRPr="00723463">
        <w:rPr>
          <w:rFonts w:ascii="Arial" w:eastAsia="Calibri" w:hAnsi="Arial" w:cs="Arial"/>
          <w:lang w:eastAsia="en-US"/>
        </w:rPr>
        <w:t>W godzinach otwarcia PSZOK przedstawicielom Zamawiającego wskazanym w zawartej umowie przysługuje nieograniczony dostęp do PSZOK w</w:t>
      </w:r>
      <w:r w:rsidR="008E4955" w:rsidRPr="00723463">
        <w:rPr>
          <w:rFonts w:ascii="Arial" w:eastAsia="Calibri" w:hAnsi="Arial" w:cs="Arial"/>
          <w:lang w:eastAsia="en-US"/>
        </w:rPr>
        <w:t> </w:t>
      </w:r>
      <w:r w:rsidR="00D35D90" w:rsidRPr="00723463">
        <w:rPr>
          <w:rFonts w:ascii="Arial" w:eastAsia="Calibri" w:hAnsi="Arial" w:cs="Arial"/>
          <w:lang w:eastAsia="en-US"/>
        </w:rPr>
        <w:t xml:space="preserve">zakresie realizowanej usługi, w tym w szczególności w celu weryfikacji prawidłowego jego funkcjonowania </w:t>
      </w:r>
      <w:r w:rsidR="001B19B8" w:rsidRPr="00723463">
        <w:rPr>
          <w:rFonts w:ascii="Arial" w:eastAsia="Calibri" w:hAnsi="Arial" w:cs="Arial"/>
          <w:lang w:eastAsia="en-US"/>
        </w:rPr>
        <w:t>tj.:</w:t>
      </w:r>
      <w:r w:rsidR="00D35D90" w:rsidRPr="00723463">
        <w:rPr>
          <w:rFonts w:ascii="Arial" w:eastAsia="Calibri" w:hAnsi="Arial" w:cs="Arial"/>
          <w:lang w:eastAsia="en-US"/>
        </w:rPr>
        <w:t xml:space="preserve"> kontroli </w:t>
      </w:r>
      <w:r w:rsidR="001B19B8" w:rsidRPr="00723463">
        <w:rPr>
          <w:rFonts w:ascii="Arial" w:eastAsia="Calibri" w:hAnsi="Arial" w:cs="Arial"/>
          <w:lang w:eastAsia="en-US"/>
        </w:rPr>
        <w:t xml:space="preserve">ilości pojemników, stopnia ich zapełnienia, a także  </w:t>
      </w:r>
      <w:r w:rsidR="00D35D90" w:rsidRPr="00723463">
        <w:rPr>
          <w:rFonts w:ascii="Arial" w:eastAsia="Calibri" w:hAnsi="Arial" w:cs="Arial"/>
          <w:lang w:eastAsia="en-US"/>
        </w:rPr>
        <w:t>sposobu gromadzenia odpadów, wglądu / wydruku / przekazania w formie elektronicznej danych zgromadzonych w</w:t>
      </w:r>
      <w:r w:rsidR="009A25E7" w:rsidRPr="00723463">
        <w:rPr>
          <w:rFonts w:ascii="Arial" w:eastAsia="Calibri" w:hAnsi="Arial" w:cs="Arial"/>
          <w:lang w:eastAsia="en-US"/>
        </w:rPr>
        <w:t> </w:t>
      </w:r>
      <w:r w:rsidR="00D35D90" w:rsidRPr="00723463">
        <w:rPr>
          <w:rFonts w:ascii="Arial" w:eastAsia="Calibri" w:hAnsi="Arial" w:cs="Arial"/>
          <w:lang w:eastAsia="en-US"/>
        </w:rPr>
        <w:t>systemie informatycznym obsługującym PSZOK itp.</w:t>
      </w:r>
    </w:p>
    <w:p w14:paraId="1C115580" w14:textId="77777777" w:rsidR="00950337" w:rsidRPr="00723463" w:rsidRDefault="00D35D90" w:rsidP="000C5F95">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Obsługę PSZOK powinien stanowić minimum 1 pracownik posiadający wiedzę w zakresie podstawowych przepisów związanych z funkcjonowaniem </w:t>
      </w:r>
      <w:r w:rsidR="00344B62" w:rsidRPr="00723463">
        <w:rPr>
          <w:rFonts w:ascii="Arial" w:eastAsia="Calibri" w:hAnsi="Arial" w:cs="Arial"/>
          <w:lang w:eastAsia="en-US"/>
        </w:rPr>
        <w:t>gospodarki odpadami w gminie</w:t>
      </w:r>
      <w:r w:rsidR="00497051" w:rsidRPr="00723463">
        <w:rPr>
          <w:rFonts w:ascii="Arial" w:eastAsia="Calibri" w:hAnsi="Arial" w:cs="Arial"/>
          <w:lang w:eastAsia="en-US"/>
        </w:rPr>
        <w:t>, w</w:t>
      </w:r>
      <w:r w:rsidR="009A25E7" w:rsidRPr="00723463">
        <w:rPr>
          <w:rFonts w:ascii="Arial" w:eastAsia="Calibri" w:hAnsi="Arial" w:cs="Arial"/>
          <w:lang w:eastAsia="en-US"/>
        </w:rPr>
        <w:t> </w:t>
      </w:r>
      <w:r w:rsidR="00497051" w:rsidRPr="00723463">
        <w:rPr>
          <w:rFonts w:ascii="Arial" w:eastAsia="Calibri" w:hAnsi="Arial" w:cs="Arial"/>
          <w:lang w:eastAsia="en-US"/>
        </w:rPr>
        <w:t>szczególności zadań (usług) realizowanych przez PSZOK</w:t>
      </w:r>
      <w:r w:rsidRPr="00723463">
        <w:rPr>
          <w:rFonts w:ascii="Arial" w:eastAsia="Calibri" w:hAnsi="Arial" w:cs="Arial"/>
          <w:lang w:eastAsia="en-US"/>
        </w:rPr>
        <w:t>.</w:t>
      </w:r>
      <w:r w:rsidR="00950337" w:rsidRPr="00723463">
        <w:rPr>
          <w:rFonts w:ascii="Arial" w:eastAsia="Calibri" w:hAnsi="Arial" w:cs="Arial"/>
          <w:lang w:eastAsia="en-US"/>
        </w:rPr>
        <w:t xml:space="preserve"> </w:t>
      </w:r>
      <w:r w:rsidR="000C5F95" w:rsidRPr="00723463">
        <w:rPr>
          <w:rFonts w:ascii="Arial" w:eastAsia="Calibri" w:hAnsi="Arial" w:cs="Arial"/>
          <w:lang w:eastAsia="en-US"/>
        </w:rPr>
        <w:t xml:space="preserve">W przypadkach </w:t>
      </w:r>
      <w:r w:rsidR="00950337" w:rsidRPr="00723463">
        <w:rPr>
          <w:rFonts w:ascii="Arial" w:eastAsia="Calibri" w:hAnsi="Arial" w:cs="Arial"/>
          <w:lang w:eastAsia="en-US"/>
        </w:rPr>
        <w:t>nagłych i</w:t>
      </w:r>
      <w:r w:rsidR="009A25E7" w:rsidRPr="00723463">
        <w:rPr>
          <w:rFonts w:ascii="Arial" w:eastAsia="Calibri" w:hAnsi="Arial" w:cs="Arial"/>
          <w:lang w:eastAsia="en-US"/>
        </w:rPr>
        <w:t> </w:t>
      </w:r>
      <w:r w:rsidR="00950337" w:rsidRPr="00723463">
        <w:rPr>
          <w:rFonts w:ascii="Arial" w:eastAsia="Calibri" w:hAnsi="Arial" w:cs="Arial"/>
          <w:lang w:eastAsia="en-US"/>
        </w:rPr>
        <w:t xml:space="preserve">nieprzewidzianych  zdarzeń jak np. </w:t>
      </w:r>
      <w:r w:rsidR="000C5F95" w:rsidRPr="00723463">
        <w:rPr>
          <w:rFonts w:ascii="Arial" w:eastAsia="Calibri" w:hAnsi="Arial" w:cs="Arial"/>
          <w:lang w:eastAsia="en-US"/>
        </w:rPr>
        <w:t>pogorszenie</w:t>
      </w:r>
      <w:r w:rsidR="00950337" w:rsidRPr="00723463">
        <w:rPr>
          <w:rFonts w:ascii="Arial" w:eastAsia="Calibri" w:hAnsi="Arial" w:cs="Arial"/>
          <w:lang w:eastAsia="en-US"/>
        </w:rPr>
        <w:t xml:space="preserve"> </w:t>
      </w:r>
      <w:r w:rsidR="000C5F95" w:rsidRPr="00723463">
        <w:rPr>
          <w:rFonts w:ascii="Arial" w:eastAsia="Calibri" w:hAnsi="Arial" w:cs="Arial"/>
          <w:lang w:eastAsia="en-US"/>
        </w:rPr>
        <w:t xml:space="preserve">stanu zdrowia </w:t>
      </w:r>
      <w:r w:rsidR="00950337" w:rsidRPr="00723463">
        <w:rPr>
          <w:rFonts w:ascii="Arial" w:eastAsia="Calibri" w:hAnsi="Arial" w:cs="Arial"/>
          <w:lang w:eastAsia="en-US"/>
        </w:rPr>
        <w:t>pracownika PSZOK</w:t>
      </w:r>
      <w:r w:rsidR="000C5F95" w:rsidRPr="00723463">
        <w:rPr>
          <w:rFonts w:ascii="Arial" w:eastAsia="Calibri" w:hAnsi="Arial" w:cs="Arial"/>
          <w:lang w:eastAsia="en-US"/>
        </w:rPr>
        <w:t>,</w:t>
      </w:r>
      <w:r w:rsidR="00950337" w:rsidRPr="00723463">
        <w:rPr>
          <w:rFonts w:ascii="Arial" w:eastAsia="Calibri" w:hAnsi="Arial" w:cs="Arial"/>
          <w:lang w:eastAsia="en-US"/>
        </w:rPr>
        <w:t xml:space="preserve"> Wykonawca</w:t>
      </w:r>
      <w:r w:rsidR="000C5F95" w:rsidRPr="00723463">
        <w:rPr>
          <w:rFonts w:ascii="Arial" w:eastAsia="Calibri" w:hAnsi="Arial" w:cs="Arial"/>
          <w:lang w:eastAsia="en-US"/>
        </w:rPr>
        <w:t xml:space="preserve"> zobowiązany jest do podjęcia działań zmierzających do zastępstwa pracownika</w:t>
      </w:r>
      <w:r w:rsidR="00497051" w:rsidRPr="00723463">
        <w:rPr>
          <w:rFonts w:ascii="Arial" w:eastAsia="Calibri" w:hAnsi="Arial" w:cs="Arial"/>
          <w:lang w:eastAsia="en-US"/>
        </w:rPr>
        <w:t xml:space="preserve"> celem zachowania</w:t>
      </w:r>
      <w:r w:rsidR="001B19B8" w:rsidRPr="00723463">
        <w:rPr>
          <w:rFonts w:ascii="Arial" w:eastAsia="Calibri" w:hAnsi="Arial" w:cs="Arial"/>
          <w:lang w:eastAsia="en-US"/>
        </w:rPr>
        <w:t xml:space="preserve"> ciągłości</w:t>
      </w:r>
      <w:r w:rsidR="00497051" w:rsidRPr="00723463">
        <w:rPr>
          <w:rFonts w:ascii="Arial" w:eastAsia="Calibri" w:hAnsi="Arial" w:cs="Arial"/>
          <w:lang w:eastAsia="en-US"/>
        </w:rPr>
        <w:t xml:space="preserve"> funkcjonowania</w:t>
      </w:r>
      <w:r w:rsidR="001B19B8" w:rsidRPr="00723463">
        <w:rPr>
          <w:rFonts w:ascii="Arial" w:eastAsia="Calibri" w:hAnsi="Arial" w:cs="Arial"/>
          <w:lang w:eastAsia="en-US"/>
        </w:rPr>
        <w:t xml:space="preserve"> punktu</w:t>
      </w:r>
      <w:r w:rsidR="000C5F95" w:rsidRPr="00723463">
        <w:rPr>
          <w:rFonts w:ascii="Arial" w:eastAsia="Calibri" w:hAnsi="Arial" w:cs="Arial"/>
          <w:lang w:eastAsia="en-US"/>
        </w:rPr>
        <w:t>,</w:t>
      </w:r>
      <w:r w:rsidR="00950337" w:rsidRPr="00723463">
        <w:rPr>
          <w:rFonts w:ascii="Arial" w:eastAsia="Calibri" w:hAnsi="Arial" w:cs="Arial"/>
          <w:lang w:eastAsia="en-US"/>
        </w:rPr>
        <w:t xml:space="preserve"> a w szczególnie uzasadnionych przypadkach ograniczenia funkcjonowania bądź zamknięcia PSZOK po wcześniejszym powiadomieniu Zamawiającego.</w:t>
      </w:r>
    </w:p>
    <w:p w14:paraId="6009C17A" w14:textId="77777777" w:rsidR="008E4955" w:rsidRPr="00723463" w:rsidRDefault="00DB05DE" w:rsidP="000C5F95">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Częstotliwość odbioru poszczególnych frakcji odpadów komunalnych powinna być dostosowana do potrzeb </w:t>
      </w:r>
      <w:r w:rsidR="008E4955" w:rsidRPr="00723463">
        <w:rPr>
          <w:rFonts w:ascii="Arial" w:eastAsia="Calibri" w:hAnsi="Arial" w:cs="Arial"/>
          <w:lang w:eastAsia="en-US"/>
        </w:rPr>
        <w:t>tj.</w:t>
      </w:r>
      <w:r w:rsidR="00906A94" w:rsidRPr="00723463">
        <w:rPr>
          <w:rFonts w:ascii="Arial" w:eastAsia="Calibri" w:hAnsi="Arial" w:cs="Arial"/>
          <w:lang w:eastAsia="en-US"/>
        </w:rPr>
        <w:t xml:space="preserve"> objętości pojemników i</w:t>
      </w:r>
      <w:r w:rsidR="008E4955" w:rsidRPr="00723463">
        <w:rPr>
          <w:rFonts w:ascii="Arial" w:eastAsia="Calibri" w:hAnsi="Arial" w:cs="Arial"/>
          <w:lang w:eastAsia="en-US"/>
        </w:rPr>
        <w:t xml:space="preserve"> </w:t>
      </w:r>
      <w:r w:rsidRPr="00723463">
        <w:rPr>
          <w:rFonts w:ascii="Arial" w:eastAsia="Calibri" w:hAnsi="Arial" w:cs="Arial"/>
          <w:lang w:eastAsia="en-US"/>
        </w:rPr>
        <w:t>ilości odpadów dostarczanych w danym okresie</w:t>
      </w:r>
      <w:r w:rsidR="008E4955" w:rsidRPr="00723463">
        <w:rPr>
          <w:rFonts w:ascii="Arial" w:eastAsia="Calibri" w:hAnsi="Arial" w:cs="Arial"/>
          <w:lang w:eastAsia="en-US"/>
        </w:rPr>
        <w:t xml:space="preserve"> oraz możliwych uciążliwości / zagrożeń związanych z ich długim magazynowaniem, </w:t>
      </w:r>
      <w:r w:rsidR="0020639C" w:rsidRPr="00723463">
        <w:rPr>
          <w:rFonts w:ascii="Arial" w:eastAsia="Calibri" w:hAnsi="Arial" w:cs="Arial"/>
          <w:lang w:eastAsia="en-US"/>
        </w:rPr>
        <w:t>jednakże</w:t>
      </w:r>
      <w:r w:rsidR="008E4955" w:rsidRPr="00723463">
        <w:rPr>
          <w:rFonts w:ascii="Arial" w:eastAsia="Calibri" w:hAnsi="Arial" w:cs="Arial"/>
          <w:lang w:eastAsia="en-US"/>
        </w:rPr>
        <w:t xml:space="preserve"> ich przekazanie do zagospodarowania nie powinno być realizowane rzadziej niż 1 raz w miesiącu.</w:t>
      </w:r>
    </w:p>
    <w:p w14:paraId="71504513" w14:textId="77777777" w:rsidR="00DB05DE" w:rsidRPr="00723463" w:rsidRDefault="00DB05DE" w:rsidP="000C5F95">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W przypadku zastosowania pojedynczych pojemników odbiór odpadów należy poprzedzić podstawieniem pustego pojemnika (zasada „pojemnik za pojemnik”), natomiast w odniesieniu do pojemników (frakcji), o których mowa w pkt.</w:t>
      </w:r>
      <w:r w:rsidR="008E4955" w:rsidRPr="00723463">
        <w:rPr>
          <w:rFonts w:ascii="Arial" w:eastAsia="Calibri" w:hAnsi="Arial" w:cs="Arial"/>
          <w:lang w:eastAsia="en-US"/>
        </w:rPr>
        <w:t xml:space="preserve"> </w:t>
      </w:r>
      <w:r w:rsidRPr="00723463">
        <w:rPr>
          <w:rFonts w:ascii="Arial" w:eastAsia="Calibri" w:hAnsi="Arial" w:cs="Arial"/>
          <w:lang w:eastAsia="en-US"/>
        </w:rPr>
        <w:t>2.4. przekazanie odpadów wraz z podstawieniem kolejnego pojemnika powinno nastąpić niezwłocznie po zapełnieniu pierwszego z nich (nie później niż dnia następnego).</w:t>
      </w:r>
    </w:p>
    <w:p w14:paraId="2F76EF5A" w14:textId="77777777" w:rsidR="00DB05DE" w:rsidRPr="00723463" w:rsidRDefault="00DB05DE" w:rsidP="000C5F95">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W celu ograniczenia możliwych uciążliwości </w:t>
      </w:r>
      <w:proofErr w:type="spellStart"/>
      <w:r w:rsidR="00CF5B36" w:rsidRPr="00723463">
        <w:rPr>
          <w:rFonts w:ascii="Arial" w:eastAsia="Calibri" w:hAnsi="Arial" w:cs="Arial"/>
          <w:lang w:eastAsia="en-US"/>
        </w:rPr>
        <w:t>odorowych</w:t>
      </w:r>
      <w:proofErr w:type="spellEnd"/>
      <w:r w:rsidRPr="00723463">
        <w:rPr>
          <w:rFonts w:ascii="Arial" w:eastAsia="Calibri" w:hAnsi="Arial" w:cs="Arial"/>
          <w:lang w:eastAsia="en-US"/>
        </w:rPr>
        <w:t xml:space="preserve"> związanych z zbieraniem w PSZOK bioodpadów powinny być one usuwane nie rzadziej niż 1 raz w tygodniu </w:t>
      </w:r>
      <w:r w:rsidR="00CF5B36" w:rsidRPr="00723463">
        <w:rPr>
          <w:rFonts w:ascii="Arial" w:eastAsia="Calibri" w:hAnsi="Arial" w:cs="Arial"/>
          <w:lang w:eastAsia="en-US"/>
        </w:rPr>
        <w:t>w okresie od grudnia do marca i nie rzadziej niż 2 razy w tygodniu w okresie od kwietnia do listopada. Jednocześnie Zamawiający zastrzega sobie prawo do zlecenia Wykonawcy dodatkowego wywozu bioodpadów lub podjęcia innych działań ograniczających uciążliwości, o których mowa w zdaniu pierwszym w</w:t>
      </w:r>
      <w:r w:rsidR="009A25E7" w:rsidRPr="00723463">
        <w:rPr>
          <w:rFonts w:ascii="Arial" w:eastAsia="Calibri" w:hAnsi="Arial" w:cs="Arial"/>
          <w:lang w:eastAsia="en-US"/>
        </w:rPr>
        <w:t> </w:t>
      </w:r>
      <w:r w:rsidR="00CF5B36" w:rsidRPr="00723463">
        <w:rPr>
          <w:rFonts w:ascii="Arial" w:eastAsia="Calibri" w:hAnsi="Arial" w:cs="Arial"/>
          <w:lang w:eastAsia="en-US"/>
        </w:rPr>
        <w:t xml:space="preserve">przypadku ich rozprzestrzeniania się poza teren PSZOK.  </w:t>
      </w:r>
      <w:r w:rsidRPr="00723463">
        <w:rPr>
          <w:rFonts w:ascii="Arial" w:eastAsia="Calibri" w:hAnsi="Arial" w:cs="Arial"/>
          <w:lang w:eastAsia="en-US"/>
        </w:rPr>
        <w:t xml:space="preserve"> </w:t>
      </w:r>
    </w:p>
    <w:p w14:paraId="00C91682" w14:textId="77777777" w:rsidR="000C5F95" w:rsidRPr="00723463" w:rsidRDefault="00950337" w:rsidP="000C5F95">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lastRenderedPageBreak/>
        <w:t xml:space="preserve">W trakcie realizacji usługi prowadzenia PSZOK Wykonawca będzie zobowiązany do wsparcia Zamawiającego w działaniach edukacyjno-informacyjnych np. przekazania podmiotom dostarczającym odpady materiałów promocyjnych otrzymanych od Zamawiającego, organizacji przez Zamawiającego „dni otwartych punktu ponownego użycia” itp. </w:t>
      </w:r>
    </w:p>
    <w:p w14:paraId="3D711F4A" w14:textId="77777777" w:rsidR="00AE0551" w:rsidRPr="00723463" w:rsidRDefault="00AE0551" w:rsidP="00497051">
      <w:pPr>
        <w:pStyle w:val="Akapitzlist"/>
        <w:numPr>
          <w:ilvl w:val="1"/>
          <w:numId w:val="92"/>
        </w:numPr>
        <w:spacing w:line="360" w:lineRule="auto"/>
        <w:ind w:left="567" w:hanging="425"/>
        <w:jc w:val="both"/>
        <w:rPr>
          <w:lang w:eastAsia="en-US"/>
        </w:rPr>
      </w:pPr>
      <w:r w:rsidRPr="00723463">
        <w:rPr>
          <w:rFonts w:ascii="Arial" w:hAnsi="Arial" w:cs="Arial"/>
        </w:rPr>
        <w:t>Do PSZOK odpady komunalne mogą dostarczać mieszkańcy, jak również właściciele nieruchomości, zarządcy nieruchomości i/lub inne podmioty władające nieruchomościami położonymi na terenie miasta Zabrze w imieniu mieszkańców, a także podmioty realizujące usługi transportowe na ich zlecenie.</w:t>
      </w:r>
    </w:p>
    <w:p w14:paraId="37CA3E37" w14:textId="77777777" w:rsidR="00AE0551" w:rsidRPr="00723463" w:rsidRDefault="00AE0551" w:rsidP="00FD399E">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hAnsi="Arial" w:cs="Arial"/>
        </w:rPr>
        <w:t>Przyjęcie odpadów w PSZOK</w:t>
      </w:r>
      <w:r w:rsidRPr="00723463">
        <w:t xml:space="preserve"> </w:t>
      </w:r>
      <w:r w:rsidRPr="00723463">
        <w:rPr>
          <w:rFonts w:ascii="Arial" w:hAnsi="Arial" w:cs="Arial"/>
        </w:rPr>
        <w:t>w ramach ponoszonej opłaty za gospodarowanie odpadami komunalnymi jest nieodpłatne z zastrzeżeniem odpadów budowlanych i rozbiórkowych, dla których określono limit 2 Mg (ton) na rok oraz zużytych opon w ilości 8 sztuk rocznie. Przyjęcie odpadów następuje na podstawie oświadczeń i protokołów stanowiących załączniki do Regulaminu stacjonarnego PSZOK, które powinny być dostępne w PSZOK</w:t>
      </w:r>
      <w:r w:rsidR="00497051" w:rsidRPr="00723463">
        <w:rPr>
          <w:rFonts w:ascii="Arial" w:hAnsi="Arial" w:cs="Arial"/>
        </w:rPr>
        <w:t xml:space="preserve"> oraz </w:t>
      </w:r>
      <w:r w:rsidRPr="00723463">
        <w:rPr>
          <w:rFonts w:ascii="Arial" w:hAnsi="Arial" w:cs="Arial"/>
        </w:rPr>
        <w:t>stronie internetowej Wykonawcy.</w:t>
      </w:r>
    </w:p>
    <w:p w14:paraId="64C18B3C" w14:textId="77777777" w:rsidR="00D26D2B" w:rsidRPr="00723463" w:rsidRDefault="00AE0551" w:rsidP="00D26D2B">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hAnsi="Arial" w:cs="Arial"/>
        </w:rPr>
        <w:t xml:space="preserve">W przypadku kiedy ilość dostarczanych przez właściciela nieruchomości odpadów budowlanych i rozbiórkowych oraz zużytych opon przewyższa limit, o którym mowa w pkt. </w:t>
      </w:r>
      <w:r w:rsidR="00497051" w:rsidRPr="00723463">
        <w:rPr>
          <w:rFonts w:ascii="Arial" w:hAnsi="Arial" w:cs="Arial"/>
        </w:rPr>
        <w:t>3</w:t>
      </w:r>
      <w:r w:rsidRPr="00723463">
        <w:rPr>
          <w:rFonts w:ascii="Arial" w:hAnsi="Arial" w:cs="Arial"/>
        </w:rPr>
        <w:t>.</w:t>
      </w:r>
      <w:r w:rsidR="00543B45" w:rsidRPr="00723463">
        <w:rPr>
          <w:rFonts w:ascii="Arial" w:hAnsi="Arial" w:cs="Arial"/>
        </w:rPr>
        <w:t>9</w:t>
      </w:r>
      <w:r w:rsidRPr="00723463">
        <w:rPr>
          <w:rFonts w:ascii="Arial" w:hAnsi="Arial" w:cs="Arial"/>
        </w:rPr>
        <w:t>. Wykonawca informuje właściciela nieruchomości/</w:t>
      </w:r>
      <w:r w:rsidR="00497051" w:rsidRPr="00723463">
        <w:rPr>
          <w:rFonts w:ascii="Arial" w:hAnsi="Arial" w:cs="Arial"/>
        </w:rPr>
        <w:t>mieszkańca/</w:t>
      </w:r>
      <w:r w:rsidRPr="00723463">
        <w:rPr>
          <w:rFonts w:ascii="Arial" w:hAnsi="Arial" w:cs="Arial"/>
        </w:rPr>
        <w:t>dostawcę, iż nadwyżka jest przyjmowania odpłatnie. Cena za przyjęcie 1 Mg nie może być wyższa od ceny podanej w złożonej ofercie.</w:t>
      </w:r>
      <w:r w:rsidR="00C9614D" w:rsidRPr="00723463">
        <w:rPr>
          <w:rFonts w:ascii="Arial" w:hAnsi="Arial" w:cs="Arial"/>
        </w:rPr>
        <w:t xml:space="preserve"> Cennik powinien być umieszczony w widocznym miejscu.</w:t>
      </w:r>
    </w:p>
    <w:p w14:paraId="70077308" w14:textId="77777777" w:rsidR="00C9614D" w:rsidRPr="00723463" w:rsidRDefault="001B19B8" w:rsidP="00D26D2B">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Przyjęcie odpadów powinno być poprzedzone zważeniem pojazdu, oględzinami </w:t>
      </w:r>
      <w:r w:rsidR="00C9614D" w:rsidRPr="00723463">
        <w:rPr>
          <w:rFonts w:ascii="Arial" w:eastAsia="Calibri" w:hAnsi="Arial" w:cs="Arial"/>
          <w:lang w:eastAsia="en-US"/>
        </w:rPr>
        <w:t xml:space="preserve">ilości oraz rodzaju odpadów dostarczanych do PSZOK przez obsługę, a następnie </w:t>
      </w:r>
      <w:r w:rsidRPr="00723463">
        <w:rPr>
          <w:rFonts w:ascii="Arial" w:eastAsia="Calibri" w:hAnsi="Arial" w:cs="Arial"/>
          <w:lang w:eastAsia="en-US"/>
        </w:rPr>
        <w:t>wypełnieniem protokołu przyjęcia</w:t>
      </w:r>
      <w:r w:rsidR="00C9614D" w:rsidRPr="00723463">
        <w:rPr>
          <w:rFonts w:ascii="Arial" w:eastAsia="Calibri" w:hAnsi="Arial" w:cs="Arial"/>
          <w:lang w:eastAsia="en-US"/>
        </w:rPr>
        <w:t xml:space="preserve"> lub odmowy przyjęcia</w:t>
      </w:r>
      <w:r w:rsidRPr="00723463">
        <w:rPr>
          <w:rFonts w:ascii="Arial" w:eastAsia="Calibri" w:hAnsi="Arial" w:cs="Arial"/>
          <w:lang w:eastAsia="en-US"/>
        </w:rPr>
        <w:t xml:space="preserve"> odpadów oraz oświadczenia</w:t>
      </w:r>
      <w:r w:rsidR="00C9614D" w:rsidRPr="00723463">
        <w:rPr>
          <w:rFonts w:ascii="Arial" w:eastAsia="Calibri" w:hAnsi="Arial" w:cs="Arial"/>
          <w:lang w:eastAsia="en-US"/>
        </w:rPr>
        <w:t xml:space="preserve"> dostawcy odpadów</w:t>
      </w:r>
      <w:r w:rsidR="00D26D2B" w:rsidRPr="00723463">
        <w:rPr>
          <w:rFonts w:ascii="Arial" w:eastAsia="Calibri" w:hAnsi="Arial" w:cs="Arial"/>
          <w:lang w:eastAsia="en-US"/>
        </w:rPr>
        <w:t>.  Pracownicy obsługi PSZOK w celu łatwej ich identyfikacji muszą być wyposażeni w odzież roboczą lub identyfikatory z oznaczeniem (logo) firmy Wykonawcy.</w:t>
      </w:r>
    </w:p>
    <w:p w14:paraId="68D4EBDF" w14:textId="77777777" w:rsidR="00AE0551" w:rsidRPr="00723463" w:rsidRDefault="00AE0551" w:rsidP="00FD399E">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Ważenie pojazdów na wadze samochodowej powinno być realizowane automatycznie, a dane zapisywane w bazie oprogramowania obsługującego PSZOK z możliwością generowania różnego rodzaju zestawień, które w szczególności pozwolą na weryfikację:</w:t>
      </w:r>
    </w:p>
    <w:p w14:paraId="4B69AE7D" w14:textId="77777777" w:rsidR="00AE0551" w:rsidRPr="00723463" w:rsidRDefault="00AE0551" w:rsidP="000623E6">
      <w:pPr>
        <w:numPr>
          <w:ilvl w:val="0"/>
          <w:numId w:val="62"/>
        </w:numPr>
        <w:autoSpaceDE w:val="0"/>
        <w:autoSpaceDN w:val="0"/>
        <w:adjustRightInd w:val="0"/>
        <w:spacing w:line="360" w:lineRule="auto"/>
        <w:contextualSpacing/>
        <w:jc w:val="both"/>
        <w:rPr>
          <w:rFonts w:ascii="Arial" w:eastAsia="Calibri" w:hAnsi="Arial" w:cs="Arial"/>
          <w:lang w:eastAsia="en-US"/>
        </w:rPr>
      </w:pPr>
      <w:r w:rsidRPr="00723463">
        <w:rPr>
          <w:rFonts w:ascii="Arial" w:eastAsia="Calibri" w:hAnsi="Arial" w:cs="Arial"/>
          <w:lang w:eastAsia="en-US"/>
        </w:rPr>
        <w:t>ilości poszczególnych odpadów przyjętych w PSZOK,</w:t>
      </w:r>
    </w:p>
    <w:p w14:paraId="3057E181" w14:textId="77777777" w:rsidR="00AE0551" w:rsidRPr="00723463" w:rsidRDefault="00AE0551" w:rsidP="000623E6">
      <w:pPr>
        <w:numPr>
          <w:ilvl w:val="0"/>
          <w:numId w:val="62"/>
        </w:numPr>
        <w:autoSpaceDE w:val="0"/>
        <w:autoSpaceDN w:val="0"/>
        <w:adjustRightInd w:val="0"/>
        <w:spacing w:line="360" w:lineRule="auto"/>
        <w:contextualSpacing/>
        <w:jc w:val="both"/>
        <w:rPr>
          <w:rFonts w:ascii="Arial" w:eastAsia="Calibri" w:hAnsi="Arial" w:cs="Arial"/>
          <w:lang w:eastAsia="en-US"/>
        </w:rPr>
      </w:pPr>
      <w:r w:rsidRPr="00723463">
        <w:rPr>
          <w:rFonts w:ascii="Arial" w:eastAsia="Calibri" w:hAnsi="Arial" w:cs="Arial"/>
          <w:lang w:eastAsia="en-US"/>
        </w:rPr>
        <w:t>ilości odpadów przekazanych do zagospodarowania,</w:t>
      </w:r>
    </w:p>
    <w:p w14:paraId="3672E183" w14:textId="77777777" w:rsidR="00AE0551" w:rsidRPr="00723463" w:rsidRDefault="00AE0551" w:rsidP="000623E6">
      <w:pPr>
        <w:numPr>
          <w:ilvl w:val="0"/>
          <w:numId w:val="62"/>
        </w:numPr>
        <w:autoSpaceDE w:val="0"/>
        <w:autoSpaceDN w:val="0"/>
        <w:adjustRightInd w:val="0"/>
        <w:spacing w:line="360" w:lineRule="auto"/>
        <w:contextualSpacing/>
        <w:jc w:val="both"/>
        <w:rPr>
          <w:rFonts w:ascii="Arial" w:eastAsia="Calibri" w:hAnsi="Arial" w:cs="Arial"/>
          <w:lang w:eastAsia="en-US"/>
        </w:rPr>
      </w:pPr>
      <w:r w:rsidRPr="00723463">
        <w:rPr>
          <w:rFonts w:ascii="Arial" w:eastAsia="Calibri" w:hAnsi="Arial" w:cs="Arial"/>
          <w:lang w:eastAsia="en-US"/>
        </w:rPr>
        <w:t xml:space="preserve">osób/podmiotów dostarczających odpady itp. </w:t>
      </w:r>
    </w:p>
    <w:p w14:paraId="70423BA6" w14:textId="77777777" w:rsidR="00C9614D" w:rsidRPr="00723463" w:rsidRDefault="00AE0551" w:rsidP="00FD399E">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Ważenie odpadów na wagach wskazanych w pkt </w:t>
      </w:r>
      <w:r w:rsidR="00302FA3" w:rsidRPr="00723463">
        <w:rPr>
          <w:rFonts w:ascii="Arial" w:eastAsia="Calibri" w:hAnsi="Arial" w:cs="Arial"/>
          <w:lang w:eastAsia="en-US"/>
        </w:rPr>
        <w:t>2.1. lit.</w:t>
      </w:r>
      <w:r w:rsidR="00DB05DE" w:rsidRPr="00723463">
        <w:rPr>
          <w:rFonts w:ascii="Arial" w:eastAsia="Calibri" w:hAnsi="Arial" w:cs="Arial"/>
          <w:lang w:eastAsia="en-US"/>
        </w:rPr>
        <w:t xml:space="preserve"> d</w:t>
      </w:r>
      <w:r w:rsidRPr="00723463">
        <w:rPr>
          <w:rFonts w:ascii="Arial" w:eastAsia="Calibri" w:hAnsi="Arial" w:cs="Arial"/>
          <w:lang w:eastAsia="en-US"/>
        </w:rPr>
        <w:t xml:space="preserve"> powinno być odnotowane odręcznie i</w:t>
      </w:r>
      <w:r w:rsidR="009A25E7" w:rsidRPr="00723463">
        <w:rPr>
          <w:rFonts w:ascii="Arial" w:eastAsia="Calibri" w:hAnsi="Arial" w:cs="Arial"/>
          <w:lang w:eastAsia="en-US"/>
        </w:rPr>
        <w:t> </w:t>
      </w:r>
      <w:r w:rsidRPr="00723463">
        <w:rPr>
          <w:rFonts w:ascii="Arial" w:eastAsia="Calibri" w:hAnsi="Arial" w:cs="Arial"/>
          <w:lang w:eastAsia="en-US"/>
        </w:rPr>
        <w:t>podpisane przez pracownika PSZOK oraz dostarczającego odpady, a następnie przeniesione i zapisane w bazie oprogramowania, co umożliwi raportowanie również niewielkich ilości odpadów.</w:t>
      </w:r>
    </w:p>
    <w:p w14:paraId="37F74013" w14:textId="77777777" w:rsidR="00CC23CB" w:rsidRPr="00723463" w:rsidRDefault="00C9614D" w:rsidP="00C9614D">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Rozładunek dostarczonych odpadów powinien odbywać się przy osobistym i/lub wizyjnym nadzorze pracownika PSZOK. Rozładunek odpadów niebezpiecznych może odbywać się wyłącznie przy osobistym nadzorze obsługi PSZOK. W przypadku korzystania z PSZOK przez osobę niepełnosprawną obsługa PSZOK niezależnie od ich rodzaju będzie zobowiązana do udzielenia pomocy przy rozładunku dostarcz</w:t>
      </w:r>
      <w:r w:rsidR="00CC23CB" w:rsidRPr="00723463">
        <w:rPr>
          <w:rFonts w:ascii="Arial" w:eastAsia="Calibri" w:hAnsi="Arial" w:cs="Arial"/>
          <w:lang w:eastAsia="en-US"/>
        </w:rPr>
        <w:t>o</w:t>
      </w:r>
      <w:r w:rsidRPr="00723463">
        <w:rPr>
          <w:rFonts w:ascii="Arial" w:eastAsia="Calibri" w:hAnsi="Arial" w:cs="Arial"/>
          <w:lang w:eastAsia="en-US"/>
        </w:rPr>
        <w:t>nych odpadów.</w:t>
      </w:r>
    </w:p>
    <w:p w14:paraId="2361DA9E" w14:textId="77777777" w:rsidR="00CC23CB" w:rsidRPr="00723463" w:rsidRDefault="00CC23CB" w:rsidP="00C9614D">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Osoba/podmiot korzystający z PSZOK jest zobowiązana/y do stosowania wszystkich zasad wynikających z regulaminu PSZOK, natomiast obsługa punktu po zakończonym rozładunku odpadów powinna zadbać o zabezpieczenie pojemników przed czynnikami zewnętrznymi poprzez ich zamknięcie, osłonięcie plandeka itp.</w:t>
      </w:r>
    </w:p>
    <w:p w14:paraId="7C0C9E56" w14:textId="77777777" w:rsidR="00CC23CB" w:rsidRPr="00723463" w:rsidRDefault="00CC23CB" w:rsidP="00C9614D">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lastRenderedPageBreak/>
        <w:t>Przed wyjazdem pojazd, którym dostarczano odpady powinien być ponownie zważony, wyjątek stanowi przyjęcie odpadów, o których mowa w pkt 3.13.</w:t>
      </w:r>
    </w:p>
    <w:p w14:paraId="0B233943" w14:textId="77777777" w:rsidR="003726B2" w:rsidRPr="00723463" w:rsidRDefault="00CC23CB" w:rsidP="00C9614D">
      <w:pPr>
        <w:numPr>
          <w:ilvl w:val="1"/>
          <w:numId w:val="92"/>
        </w:numPr>
        <w:autoSpaceDE w:val="0"/>
        <w:autoSpaceDN w:val="0"/>
        <w:adjustRightInd w:val="0"/>
        <w:spacing w:line="360" w:lineRule="auto"/>
        <w:ind w:left="567" w:hanging="425"/>
        <w:contextualSpacing/>
        <w:jc w:val="both"/>
        <w:rPr>
          <w:rFonts w:ascii="Arial" w:eastAsia="Calibri" w:hAnsi="Arial" w:cs="Arial"/>
          <w:lang w:eastAsia="en-US"/>
        </w:rPr>
      </w:pPr>
      <w:r w:rsidRPr="00723463">
        <w:rPr>
          <w:rFonts w:ascii="Arial" w:eastAsia="Calibri" w:hAnsi="Arial" w:cs="Arial"/>
          <w:lang w:eastAsia="en-US"/>
        </w:rPr>
        <w:t xml:space="preserve">W przypadku kiedy obsługa PSZOK odmówi przyjęcia odpadów </w:t>
      </w:r>
      <w:r w:rsidR="003726B2" w:rsidRPr="00723463">
        <w:rPr>
          <w:rFonts w:ascii="Arial" w:eastAsia="Calibri" w:hAnsi="Arial" w:cs="Arial"/>
          <w:lang w:eastAsia="en-US"/>
        </w:rPr>
        <w:t>np.:</w:t>
      </w:r>
    </w:p>
    <w:p w14:paraId="61588818" w14:textId="77777777" w:rsidR="003726B2" w:rsidRPr="00723463" w:rsidRDefault="003726B2" w:rsidP="003726B2">
      <w:pPr>
        <w:pStyle w:val="Akapitzlist"/>
        <w:numPr>
          <w:ilvl w:val="0"/>
          <w:numId w:val="98"/>
        </w:numPr>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dostarczone odpady są niezgodne z regulaminem PSZOK;</w:t>
      </w:r>
    </w:p>
    <w:p w14:paraId="1C69E8DF" w14:textId="77777777" w:rsidR="003726B2" w:rsidRPr="00723463" w:rsidRDefault="003726B2" w:rsidP="003726B2">
      <w:pPr>
        <w:pStyle w:val="Akapitzlist"/>
        <w:numPr>
          <w:ilvl w:val="0"/>
          <w:numId w:val="98"/>
        </w:numPr>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ilość odpadów przewyższa ustalony limit, a dostawca nie chce uiścić wymaganej opłaty;</w:t>
      </w:r>
    </w:p>
    <w:p w14:paraId="261778EC" w14:textId="77777777" w:rsidR="003726B2" w:rsidRPr="00723463" w:rsidRDefault="003726B2" w:rsidP="003726B2">
      <w:pPr>
        <w:pStyle w:val="Akapitzlist"/>
        <w:numPr>
          <w:ilvl w:val="0"/>
          <w:numId w:val="98"/>
        </w:numPr>
        <w:autoSpaceDE w:val="0"/>
        <w:autoSpaceDN w:val="0"/>
        <w:adjustRightInd w:val="0"/>
        <w:spacing w:line="360" w:lineRule="auto"/>
        <w:jc w:val="both"/>
        <w:rPr>
          <w:rFonts w:ascii="Arial" w:eastAsia="Calibri" w:hAnsi="Arial" w:cs="Arial"/>
          <w:lang w:eastAsia="en-US"/>
        </w:rPr>
      </w:pPr>
      <w:r w:rsidRPr="00723463">
        <w:rPr>
          <w:rFonts w:ascii="Arial" w:eastAsia="Calibri" w:hAnsi="Arial" w:cs="Arial"/>
          <w:lang w:eastAsia="en-US"/>
        </w:rPr>
        <w:t>dostawca odpadów odmówił wypełnienia i podpisu wymaganych dokumentów, a następnie oddalił się</w:t>
      </w:r>
      <w:r w:rsidR="00543B45" w:rsidRPr="00723463">
        <w:rPr>
          <w:rFonts w:ascii="Arial" w:eastAsia="Calibri" w:hAnsi="Arial" w:cs="Arial"/>
          <w:lang w:eastAsia="en-US"/>
        </w:rPr>
        <w:t>,</w:t>
      </w:r>
    </w:p>
    <w:p w14:paraId="6D86BB44" w14:textId="77777777" w:rsidR="003726B2" w:rsidRPr="00723463" w:rsidRDefault="003726B2" w:rsidP="003726B2">
      <w:pPr>
        <w:autoSpaceDE w:val="0"/>
        <w:autoSpaceDN w:val="0"/>
        <w:adjustRightInd w:val="0"/>
        <w:spacing w:line="360" w:lineRule="auto"/>
        <w:ind w:left="567"/>
        <w:jc w:val="both"/>
        <w:rPr>
          <w:rFonts w:ascii="Arial" w:eastAsia="Calibri" w:hAnsi="Arial" w:cs="Arial"/>
          <w:lang w:eastAsia="en-US"/>
        </w:rPr>
      </w:pPr>
      <w:r w:rsidRPr="00723463">
        <w:rPr>
          <w:rFonts w:ascii="Arial" w:eastAsia="Calibri" w:hAnsi="Arial" w:cs="Arial"/>
          <w:lang w:eastAsia="en-US"/>
        </w:rPr>
        <w:t xml:space="preserve">Wykonawca zobowiązany jest do przekazania informacji </w:t>
      </w:r>
      <w:r w:rsidR="009A25E7" w:rsidRPr="00723463">
        <w:rPr>
          <w:rFonts w:ascii="Arial" w:eastAsia="Calibri" w:hAnsi="Arial" w:cs="Arial"/>
          <w:lang w:eastAsia="en-US"/>
        </w:rPr>
        <w:t xml:space="preserve">(protokołu odmowy przyjęcia odpadów) </w:t>
      </w:r>
      <w:r w:rsidRPr="00723463">
        <w:rPr>
          <w:rFonts w:ascii="Arial" w:eastAsia="Calibri" w:hAnsi="Arial" w:cs="Arial"/>
          <w:lang w:eastAsia="en-US"/>
        </w:rPr>
        <w:t>do Zamawiającego w celu podjęcia działań zmierzających do ustalenia sposobu i miejsca zagospodarowania odpadów.</w:t>
      </w:r>
    </w:p>
    <w:p w14:paraId="64CB0F1F" w14:textId="77777777" w:rsidR="00E30E76" w:rsidRPr="00723463" w:rsidRDefault="00E30E76" w:rsidP="00E30E76">
      <w:pPr>
        <w:pStyle w:val="Akapitzlist"/>
        <w:autoSpaceDE w:val="0"/>
        <w:autoSpaceDN w:val="0"/>
        <w:adjustRightInd w:val="0"/>
        <w:spacing w:line="360" w:lineRule="auto"/>
        <w:ind w:left="567"/>
        <w:jc w:val="both"/>
        <w:rPr>
          <w:rFonts w:ascii="Arial" w:eastAsia="Calibri" w:hAnsi="Arial" w:cs="Arial"/>
          <w:lang w:eastAsia="en-US"/>
        </w:rPr>
      </w:pPr>
    </w:p>
    <w:p w14:paraId="5D0FF5FF" w14:textId="77777777" w:rsidR="00AE0551" w:rsidRPr="00723463" w:rsidRDefault="00E30E76" w:rsidP="009B555F">
      <w:pPr>
        <w:pStyle w:val="Nagwek2"/>
        <w:numPr>
          <w:ilvl w:val="2"/>
          <w:numId w:val="35"/>
        </w:numPr>
        <w:tabs>
          <w:tab w:val="left" w:pos="0"/>
        </w:tabs>
        <w:spacing w:line="360" w:lineRule="auto"/>
        <w:ind w:left="284" w:hanging="284"/>
        <w:jc w:val="both"/>
        <w:rPr>
          <w:rFonts w:ascii="Arial" w:eastAsia="Calibri" w:hAnsi="Arial" w:cs="Arial"/>
          <w:b/>
          <w:sz w:val="20"/>
          <w:szCs w:val="20"/>
          <w:u w:val="none"/>
          <w:lang w:eastAsia="en-US"/>
        </w:rPr>
      </w:pPr>
      <w:bookmarkStart w:id="14" w:name="_Hlk84423102"/>
      <w:r w:rsidRPr="00723463">
        <w:rPr>
          <w:rFonts w:ascii="Arial" w:eastAsia="Calibri" w:hAnsi="Arial" w:cs="Arial"/>
          <w:b/>
          <w:sz w:val="20"/>
          <w:szCs w:val="20"/>
          <w:u w:val="none"/>
          <w:lang w:eastAsia="en-US"/>
        </w:rPr>
        <w:t>Sprawozdawczość z realizowanej usługi.</w:t>
      </w:r>
    </w:p>
    <w:bookmarkEnd w:id="14"/>
    <w:p w14:paraId="485D1A64" w14:textId="77777777" w:rsidR="009B555F" w:rsidRPr="00723463" w:rsidRDefault="009B555F" w:rsidP="009B555F">
      <w:pPr>
        <w:pStyle w:val="Akapitzlist"/>
        <w:numPr>
          <w:ilvl w:val="3"/>
          <w:numId w:val="35"/>
        </w:numPr>
        <w:spacing w:line="360" w:lineRule="auto"/>
        <w:ind w:left="426" w:hanging="284"/>
        <w:jc w:val="both"/>
        <w:rPr>
          <w:rFonts w:ascii="Arial" w:eastAsia="Calibri" w:hAnsi="Arial" w:cs="Arial"/>
          <w:lang w:eastAsia="en-US"/>
        </w:rPr>
      </w:pPr>
      <w:r w:rsidRPr="00723463">
        <w:rPr>
          <w:rFonts w:ascii="Arial" w:eastAsia="Calibri" w:hAnsi="Arial" w:cs="Arial"/>
          <w:lang w:eastAsia="en-US"/>
        </w:rPr>
        <w:t>Wykonawcę zobowiązuje się do bieżącego prowadzenia ilościowej i jakościowej ewidencji odpadów zgodnie z przepisami ustawy o odpadach oraz ustawy o utrzymaniu czystości i porządku w gminach oraz terminowego przedkładania i/lub sporządzania w formie elektronicznej sprawozdań wynikających z obowiązujących przepisów prawa.</w:t>
      </w:r>
    </w:p>
    <w:p w14:paraId="36CA579A" w14:textId="77777777" w:rsidR="009B555F" w:rsidRPr="00723463" w:rsidRDefault="009B555F" w:rsidP="009B555F">
      <w:pPr>
        <w:pStyle w:val="Akapitzlist"/>
        <w:numPr>
          <w:ilvl w:val="3"/>
          <w:numId w:val="35"/>
        </w:numPr>
        <w:spacing w:line="360" w:lineRule="auto"/>
        <w:ind w:left="426" w:hanging="284"/>
        <w:jc w:val="both"/>
        <w:rPr>
          <w:rFonts w:ascii="Arial" w:eastAsia="Calibri" w:hAnsi="Arial" w:cs="Arial"/>
          <w:lang w:eastAsia="en-US"/>
        </w:rPr>
      </w:pPr>
      <w:r w:rsidRPr="00723463">
        <w:rPr>
          <w:rFonts w:ascii="Arial" w:eastAsia="Calibri" w:hAnsi="Arial" w:cs="Arial"/>
          <w:lang w:eastAsia="en-US"/>
        </w:rPr>
        <w:t>Wykonawca usługi zobowiązany będzie do przedkładania raportów zawierających informacje o</w:t>
      </w:r>
      <w:r w:rsidR="0074383E">
        <w:rPr>
          <w:rFonts w:ascii="Arial" w:eastAsia="Calibri" w:hAnsi="Arial" w:cs="Arial"/>
          <w:lang w:eastAsia="en-US"/>
        </w:rPr>
        <w:t> </w:t>
      </w:r>
      <w:r w:rsidRPr="00723463">
        <w:rPr>
          <w:rFonts w:ascii="Arial" w:eastAsia="Calibri" w:hAnsi="Arial" w:cs="Arial"/>
          <w:lang w:eastAsia="en-US"/>
        </w:rPr>
        <w:t>przebiegu wykonywanej usługi zbierania, a następnie przekazania odpadów komunalnych do zagospodarowania.</w:t>
      </w:r>
    </w:p>
    <w:p w14:paraId="0B8F90A8" w14:textId="77777777" w:rsidR="009B555F" w:rsidRPr="00723463" w:rsidRDefault="009B555F" w:rsidP="009B555F">
      <w:pPr>
        <w:pStyle w:val="Akapitzlist"/>
        <w:numPr>
          <w:ilvl w:val="3"/>
          <w:numId w:val="35"/>
        </w:numPr>
        <w:spacing w:line="360" w:lineRule="auto"/>
        <w:ind w:left="426" w:hanging="284"/>
        <w:jc w:val="both"/>
        <w:rPr>
          <w:rFonts w:ascii="Arial" w:eastAsia="Calibri" w:hAnsi="Arial" w:cs="Arial"/>
          <w:lang w:eastAsia="en-US"/>
        </w:rPr>
      </w:pPr>
      <w:r w:rsidRPr="00723463">
        <w:rPr>
          <w:rFonts w:ascii="Arial" w:eastAsia="Calibri" w:hAnsi="Arial" w:cs="Arial"/>
          <w:lang w:eastAsia="en-US"/>
        </w:rPr>
        <w:t>Do raportów miesięcznych przekazywanych w formie elektronicznej i papierowej zalicza się:</w:t>
      </w:r>
    </w:p>
    <w:p w14:paraId="1DAD2B1D" w14:textId="77777777" w:rsidR="00A10BCB" w:rsidRPr="00723463" w:rsidRDefault="00A10BCB" w:rsidP="00A10BCB">
      <w:pPr>
        <w:pStyle w:val="Akapitzlist"/>
        <w:numPr>
          <w:ilvl w:val="0"/>
          <w:numId w:val="99"/>
        </w:numPr>
        <w:spacing w:line="360" w:lineRule="auto"/>
        <w:jc w:val="both"/>
        <w:rPr>
          <w:rFonts w:ascii="Arial" w:eastAsia="Calibri" w:hAnsi="Arial" w:cs="Arial"/>
          <w:lang w:eastAsia="en-US"/>
        </w:rPr>
      </w:pPr>
      <w:r w:rsidRPr="00723463">
        <w:rPr>
          <w:rFonts w:ascii="Arial" w:eastAsia="Calibri" w:hAnsi="Arial" w:cs="Arial"/>
          <w:lang w:eastAsia="en-US"/>
        </w:rPr>
        <w:t>zestawienie dotyczące odpadów przyjmowanych w PSZOK, w szczególności:</w:t>
      </w:r>
    </w:p>
    <w:p w14:paraId="175BC636" w14:textId="77777777" w:rsidR="00A10BCB" w:rsidRPr="00723463" w:rsidRDefault="00A10BCB" w:rsidP="00A10BCB">
      <w:pPr>
        <w:pStyle w:val="Akapitzlist"/>
        <w:numPr>
          <w:ilvl w:val="0"/>
          <w:numId w:val="100"/>
        </w:numPr>
        <w:spacing w:line="360" w:lineRule="auto"/>
        <w:jc w:val="both"/>
        <w:rPr>
          <w:rFonts w:ascii="Arial" w:eastAsia="Calibri" w:hAnsi="Arial" w:cs="Arial"/>
          <w:lang w:eastAsia="en-US"/>
        </w:rPr>
      </w:pPr>
      <w:r w:rsidRPr="00723463">
        <w:rPr>
          <w:rFonts w:ascii="Arial" w:eastAsia="Calibri" w:hAnsi="Arial" w:cs="Arial"/>
          <w:lang w:eastAsia="en-US"/>
        </w:rPr>
        <w:t>datę przyjęcia (dostawy) odpadu (</w:t>
      </w:r>
      <w:proofErr w:type="spellStart"/>
      <w:r w:rsidRPr="00723463">
        <w:rPr>
          <w:rFonts w:ascii="Arial" w:eastAsia="Calibri" w:hAnsi="Arial" w:cs="Arial"/>
          <w:lang w:eastAsia="en-US"/>
        </w:rPr>
        <w:t>dd</w:t>
      </w:r>
      <w:proofErr w:type="spellEnd"/>
      <w:r w:rsidRPr="00723463">
        <w:rPr>
          <w:rFonts w:ascii="Arial" w:eastAsia="Calibri" w:hAnsi="Arial" w:cs="Arial"/>
          <w:lang w:eastAsia="en-US"/>
        </w:rPr>
        <w:t>-mm-</w:t>
      </w:r>
      <w:proofErr w:type="spellStart"/>
      <w:r w:rsidRPr="00723463">
        <w:rPr>
          <w:rFonts w:ascii="Arial" w:eastAsia="Calibri" w:hAnsi="Arial" w:cs="Arial"/>
          <w:lang w:eastAsia="en-US"/>
        </w:rPr>
        <w:t>rrrr</w:t>
      </w:r>
      <w:proofErr w:type="spellEnd"/>
      <w:r w:rsidRPr="00723463">
        <w:rPr>
          <w:rFonts w:ascii="Arial" w:eastAsia="Calibri" w:hAnsi="Arial" w:cs="Arial"/>
          <w:lang w:eastAsia="en-US"/>
        </w:rPr>
        <w:t>),</w:t>
      </w:r>
    </w:p>
    <w:p w14:paraId="36CFD4D1" w14:textId="77777777" w:rsidR="0020639C" w:rsidRPr="00723463" w:rsidRDefault="00A10BCB" w:rsidP="0020639C">
      <w:pPr>
        <w:pStyle w:val="Akapitzlist"/>
        <w:numPr>
          <w:ilvl w:val="0"/>
          <w:numId w:val="100"/>
        </w:numPr>
        <w:spacing w:line="360" w:lineRule="auto"/>
        <w:jc w:val="both"/>
        <w:rPr>
          <w:rFonts w:ascii="Arial" w:eastAsia="Calibri" w:hAnsi="Arial" w:cs="Arial"/>
          <w:lang w:eastAsia="en-US"/>
        </w:rPr>
      </w:pPr>
      <w:r w:rsidRPr="00723463">
        <w:rPr>
          <w:rFonts w:ascii="Arial" w:eastAsia="Calibri" w:hAnsi="Arial" w:cs="Arial"/>
          <w:lang w:eastAsia="en-US"/>
        </w:rPr>
        <w:t xml:space="preserve">dane wytwórcy </w:t>
      </w:r>
      <w:r w:rsidR="0020639C" w:rsidRPr="00723463">
        <w:rPr>
          <w:rFonts w:ascii="Arial" w:eastAsia="Calibri" w:hAnsi="Arial" w:cs="Arial"/>
          <w:lang w:eastAsia="en-US"/>
        </w:rPr>
        <w:t>odpadów,</w:t>
      </w:r>
    </w:p>
    <w:p w14:paraId="5E242F8A" w14:textId="77777777" w:rsidR="00A10BCB" w:rsidRPr="00723463" w:rsidRDefault="00A10BCB" w:rsidP="00A10BCB">
      <w:pPr>
        <w:pStyle w:val="Akapitzlist"/>
        <w:numPr>
          <w:ilvl w:val="0"/>
          <w:numId w:val="100"/>
        </w:numPr>
        <w:spacing w:line="360" w:lineRule="auto"/>
        <w:jc w:val="both"/>
        <w:rPr>
          <w:rFonts w:ascii="Arial" w:eastAsia="Calibri" w:hAnsi="Arial" w:cs="Arial"/>
          <w:lang w:eastAsia="en-US"/>
        </w:rPr>
      </w:pPr>
      <w:r w:rsidRPr="00723463">
        <w:rPr>
          <w:rFonts w:ascii="Arial" w:eastAsia="Calibri" w:hAnsi="Arial" w:cs="Arial"/>
          <w:lang w:eastAsia="en-US"/>
        </w:rPr>
        <w:t>adres nieruchomości, z której pochodzą odpady</w:t>
      </w:r>
      <w:r w:rsidR="0020639C" w:rsidRPr="00723463">
        <w:rPr>
          <w:rFonts w:ascii="Arial" w:eastAsia="Calibri" w:hAnsi="Arial" w:cs="Arial"/>
          <w:lang w:eastAsia="en-US"/>
        </w:rPr>
        <w:t>,</w:t>
      </w:r>
    </w:p>
    <w:p w14:paraId="2D40A444" w14:textId="77777777" w:rsidR="00A10BCB" w:rsidRPr="00723463" w:rsidRDefault="00A10BCB" w:rsidP="00A10BCB">
      <w:pPr>
        <w:pStyle w:val="Akapitzlist"/>
        <w:numPr>
          <w:ilvl w:val="0"/>
          <w:numId w:val="100"/>
        </w:numPr>
        <w:spacing w:line="360" w:lineRule="auto"/>
        <w:jc w:val="both"/>
        <w:rPr>
          <w:rFonts w:ascii="Arial" w:eastAsia="Calibri" w:hAnsi="Arial" w:cs="Arial"/>
          <w:lang w:eastAsia="en-US"/>
        </w:rPr>
      </w:pPr>
      <w:r w:rsidRPr="00723463">
        <w:rPr>
          <w:rFonts w:ascii="Arial" w:eastAsia="Calibri" w:hAnsi="Arial" w:cs="Arial"/>
          <w:lang w:eastAsia="en-US"/>
        </w:rPr>
        <w:t>dane dotyczące odpadów tj. kod, nazwa i masa odpadów</w:t>
      </w:r>
      <w:r w:rsidR="00D96D28">
        <w:rPr>
          <w:rFonts w:ascii="Arial" w:eastAsia="Calibri" w:hAnsi="Arial" w:cs="Arial"/>
          <w:lang w:eastAsia="en-US"/>
        </w:rPr>
        <w:t xml:space="preserve"> z podziałem w limicie / poza limitem</w:t>
      </w:r>
      <w:r w:rsidR="0020639C" w:rsidRPr="00723463">
        <w:rPr>
          <w:rFonts w:ascii="Arial" w:eastAsia="Calibri" w:hAnsi="Arial" w:cs="Arial"/>
          <w:lang w:eastAsia="en-US"/>
        </w:rPr>
        <w:t>,</w:t>
      </w:r>
    </w:p>
    <w:p w14:paraId="23EA8418" w14:textId="77777777" w:rsidR="0020639C" w:rsidRPr="00723463" w:rsidRDefault="0020639C" w:rsidP="00A10BCB">
      <w:pPr>
        <w:pStyle w:val="Akapitzlist"/>
        <w:numPr>
          <w:ilvl w:val="0"/>
          <w:numId w:val="100"/>
        </w:numPr>
        <w:spacing w:line="360" w:lineRule="auto"/>
        <w:jc w:val="both"/>
        <w:rPr>
          <w:rFonts w:ascii="Arial" w:eastAsia="Calibri" w:hAnsi="Arial" w:cs="Arial"/>
          <w:lang w:eastAsia="en-US"/>
        </w:rPr>
      </w:pPr>
      <w:r w:rsidRPr="00723463">
        <w:rPr>
          <w:rFonts w:ascii="Arial" w:eastAsia="Calibri" w:hAnsi="Arial" w:cs="Arial"/>
          <w:lang w:eastAsia="en-US"/>
        </w:rPr>
        <w:t>informacja o ilości odpadów przyjętych do punktu ponownego użycia.</w:t>
      </w:r>
    </w:p>
    <w:p w14:paraId="76DA59D1" w14:textId="77777777" w:rsidR="007005FE" w:rsidRPr="00723463" w:rsidRDefault="007005FE" w:rsidP="00A10BCB">
      <w:pPr>
        <w:pStyle w:val="Akapitzlist"/>
        <w:numPr>
          <w:ilvl w:val="0"/>
          <w:numId w:val="99"/>
        </w:numPr>
        <w:spacing w:line="360" w:lineRule="auto"/>
        <w:jc w:val="both"/>
        <w:rPr>
          <w:rFonts w:ascii="Arial" w:eastAsia="Calibri" w:hAnsi="Arial" w:cs="Arial"/>
          <w:lang w:eastAsia="en-US"/>
        </w:rPr>
      </w:pPr>
      <w:r w:rsidRPr="00723463">
        <w:rPr>
          <w:rFonts w:ascii="Arial" w:eastAsia="Calibri" w:hAnsi="Arial" w:cs="Arial"/>
          <w:lang w:eastAsia="en-US"/>
        </w:rPr>
        <w:t xml:space="preserve">zestawienie ilości (masy) odpadów </w:t>
      </w:r>
      <w:r w:rsidR="00A10BCB" w:rsidRPr="00723463">
        <w:rPr>
          <w:rFonts w:ascii="Arial" w:eastAsia="Calibri" w:hAnsi="Arial" w:cs="Arial"/>
          <w:lang w:eastAsia="en-US"/>
        </w:rPr>
        <w:t>przekazanych do zagospodarowania</w:t>
      </w:r>
      <w:r w:rsidRPr="00723463">
        <w:rPr>
          <w:rFonts w:ascii="Arial" w:eastAsia="Calibri" w:hAnsi="Arial" w:cs="Arial"/>
          <w:lang w:eastAsia="en-US"/>
        </w:rPr>
        <w:t xml:space="preserve"> zawierające następujące informacje:</w:t>
      </w:r>
    </w:p>
    <w:p w14:paraId="31B4A39C" w14:textId="77777777" w:rsidR="0020639C" w:rsidRPr="00723463" w:rsidRDefault="007005FE" w:rsidP="0020639C">
      <w:pPr>
        <w:pStyle w:val="Akapitzlist"/>
        <w:numPr>
          <w:ilvl w:val="0"/>
          <w:numId w:val="19"/>
        </w:numPr>
        <w:tabs>
          <w:tab w:val="left" w:pos="567"/>
          <w:tab w:val="left" w:pos="851"/>
          <w:tab w:val="left" w:pos="1276"/>
        </w:tabs>
        <w:spacing w:line="360" w:lineRule="auto"/>
        <w:ind w:left="1276" w:hanging="425"/>
        <w:jc w:val="both"/>
        <w:rPr>
          <w:rFonts w:ascii="Arial" w:eastAsia="Calibri" w:hAnsi="Arial" w:cs="Arial"/>
          <w:lang w:eastAsia="en-US"/>
        </w:rPr>
      </w:pPr>
      <w:r w:rsidRPr="00723463">
        <w:rPr>
          <w:rFonts w:ascii="Arial" w:hAnsi="Arial" w:cs="Arial"/>
        </w:rPr>
        <w:t>kod odpadów komunalnych zgodny z katalogiem odpadów</w:t>
      </w:r>
      <w:r w:rsidR="0020639C" w:rsidRPr="00723463">
        <w:rPr>
          <w:rFonts w:ascii="Arial" w:hAnsi="Arial" w:cs="Arial"/>
        </w:rPr>
        <w:t>,</w:t>
      </w:r>
    </w:p>
    <w:p w14:paraId="79F554BC" w14:textId="77777777" w:rsidR="0020639C" w:rsidRPr="00723463" w:rsidRDefault="007005FE" w:rsidP="0020639C">
      <w:pPr>
        <w:pStyle w:val="Akapitzlist"/>
        <w:numPr>
          <w:ilvl w:val="0"/>
          <w:numId w:val="19"/>
        </w:numPr>
        <w:tabs>
          <w:tab w:val="left" w:pos="567"/>
          <w:tab w:val="left" w:pos="851"/>
          <w:tab w:val="left" w:pos="1276"/>
        </w:tabs>
        <w:spacing w:line="360" w:lineRule="auto"/>
        <w:ind w:left="1276" w:hanging="425"/>
        <w:jc w:val="both"/>
        <w:rPr>
          <w:rFonts w:ascii="Arial" w:eastAsia="Calibri" w:hAnsi="Arial" w:cs="Arial"/>
          <w:lang w:eastAsia="en-US"/>
        </w:rPr>
      </w:pPr>
      <w:r w:rsidRPr="00723463">
        <w:rPr>
          <w:rFonts w:ascii="Arial" w:hAnsi="Arial" w:cs="Arial"/>
        </w:rPr>
        <w:t>rodzaj (nazwę) odpadów komunalnych,</w:t>
      </w:r>
    </w:p>
    <w:p w14:paraId="53C0B1EC" w14:textId="77777777" w:rsidR="0020639C" w:rsidRPr="00723463" w:rsidRDefault="007005FE" w:rsidP="0020639C">
      <w:pPr>
        <w:pStyle w:val="Akapitzlist"/>
        <w:numPr>
          <w:ilvl w:val="0"/>
          <w:numId w:val="19"/>
        </w:numPr>
        <w:tabs>
          <w:tab w:val="left" w:pos="567"/>
          <w:tab w:val="left" w:pos="851"/>
          <w:tab w:val="left" w:pos="1276"/>
        </w:tabs>
        <w:spacing w:line="360" w:lineRule="auto"/>
        <w:ind w:left="1276" w:hanging="425"/>
        <w:jc w:val="both"/>
        <w:rPr>
          <w:rFonts w:ascii="Arial" w:eastAsia="Calibri" w:hAnsi="Arial" w:cs="Arial"/>
          <w:lang w:eastAsia="en-US"/>
        </w:rPr>
      </w:pPr>
      <w:r w:rsidRPr="00723463">
        <w:rPr>
          <w:rFonts w:ascii="Arial" w:hAnsi="Arial" w:cs="Arial"/>
        </w:rPr>
        <w:t>masa poszczególnych frakcji odpadów,</w:t>
      </w:r>
    </w:p>
    <w:p w14:paraId="22768DDE" w14:textId="77777777" w:rsidR="0020639C" w:rsidRPr="00723463" w:rsidRDefault="007005FE" w:rsidP="0020639C">
      <w:pPr>
        <w:pStyle w:val="Akapitzlist"/>
        <w:numPr>
          <w:ilvl w:val="0"/>
          <w:numId w:val="19"/>
        </w:numPr>
        <w:tabs>
          <w:tab w:val="left" w:pos="567"/>
          <w:tab w:val="left" w:pos="851"/>
          <w:tab w:val="left" w:pos="1276"/>
        </w:tabs>
        <w:spacing w:line="360" w:lineRule="auto"/>
        <w:ind w:left="1276" w:hanging="425"/>
        <w:jc w:val="both"/>
        <w:rPr>
          <w:rFonts w:ascii="Arial" w:eastAsia="Calibri" w:hAnsi="Arial" w:cs="Arial"/>
          <w:lang w:eastAsia="en-US"/>
        </w:rPr>
      </w:pPr>
      <w:r w:rsidRPr="00723463">
        <w:rPr>
          <w:rFonts w:ascii="Arial" w:hAnsi="Arial" w:cs="Arial"/>
        </w:rPr>
        <w:t>nazwę i adres instalacji, do której zostały przekazane,</w:t>
      </w:r>
    </w:p>
    <w:p w14:paraId="392D3D0A" w14:textId="77777777" w:rsidR="00A10BCB" w:rsidRPr="00723463" w:rsidRDefault="007005FE" w:rsidP="0020639C">
      <w:pPr>
        <w:pStyle w:val="Akapitzlist"/>
        <w:numPr>
          <w:ilvl w:val="0"/>
          <w:numId w:val="19"/>
        </w:numPr>
        <w:tabs>
          <w:tab w:val="left" w:pos="567"/>
          <w:tab w:val="left" w:pos="851"/>
          <w:tab w:val="left" w:pos="1276"/>
        </w:tabs>
        <w:spacing w:line="360" w:lineRule="auto"/>
        <w:ind w:left="1276" w:hanging="425"/>
        <w:jc w:val="both"/>
        <w:rPr>
          <w:rFonts w:ascii="Arial" w:eastAsia="Calibri" w:hAnsi="Arial" w:cs="Arial"/>
          <w:lang w:eastAsia="en-US"/>
        </w:rPr>
      </w:pPr>
      <w:r w:rsidRPr="00723463">
        <w:rPr>
          <w:rFonts w:ascii="Arial" w:hAnsi="Arial" w:cs="Arial"/>
        </w:rPr>
        <w:t>sposób zagospodarowania przekazanych odpadów komunalnych</w:t>
      </w:r>
      <w:r w:rsidR="00A10BCB" w:rsidRPr="00723463">
        <w:rPr>
          <w:rFonts w:ascii="Arial" w:hAnsi="Arial" w:cs="Arial"/>
        </w:rPr>
        <w:t>.</w:t>
      </w:r>
    </w:p>
    <w:p w14:paraId="178B75BD" w14:textId="77777777" w:rsidR="00A10BCB" w:rsidRPr="00723463" w:rsidRDefault="00A10BCB" w:rsidP="00A10BCB">
      <w:pPr>
        <w:pStyle w:val="Akapitzlist"/>
        <w:numPr>
          <w:ilvl w:val="3"/>
          <w:numId w:val="35"/>
        </w:numPr>
        <w:tabs>
          <w:tab w:val="left" w:pos="567"/>
          <w:tab w:val="left" w:pos="851"/>
          <w:tab w:val="left" w:pos="1276"/>
        </w:tabs>
        <w:spacing w:line="360" w:lineRule="auto"/>
        <w:ind w:left="426" w:hanging="284"/>
        <w:jc w:val="both"/>
        <w:rPr>
          <w:rFonts w:ascii="Arial" w:eastAsia="Calibri" w:hAnsi="Arial" w:cs="Arial"/>
          <w:lang w:eastAsia="en-US"/>
        </w:rPr>
      </w:pPr>
      <w:r w:rsidRPr="00723463">
        <w:rPr>
          <w:rFonts w:ascii="Arial" w:eastAsia="Calibri" w:hAnsi="Arial" w:cs="Arial"/>
          <w:lang w:eastAsia="en-US"/>
        </w:rPr>
        <w:t xml:space="preserve">Informacje o których mowa w pkt 3 </w:t>
      </w:r>
      <w:proofErr w:type="spellStart"/>
      <w:r w:rsidRPr="00723463">
        <w:rPr>
          <w:rFonts w:ascii="Arial" w:eastAsia="Calibri" w:hAnsi="Arial" w:cs="Arial"/>
          <w:lang w:eastAsia="en-US"/>
        </w:rPr>
        <w:t>ppkt</w:t>
      </w:r>
      <w:proofErr w:type="spellEnd"/>
      <w:r w:rsidRPr="00723463">
        <w:rPr>
          <w:rFonts w:ascii="Arial" w:eastAsia="Calibri" w:hAnsi="Arial" w:cs="Arial"/>
          <w:lang w:eastAsia="en-US"/>
        </w:rPr>
        <w:t xml:space="preserve"> 2 należy potwierdzić dokumentacją w postaci:</w:t>
      </w:r>
    </w:p>
    <w:p w14:paraId="5C30839D" w14:textId="77777777" w:rsidR="00A10BCB" w:rsidRPr="00723463" w:rsidRDefault="00A10BCB" w:rsidP="00A10BCB">
      <w:pPr>
        <w:pStyle w:val="Akapitzlist"/>
        <w:numPr>
          <w:ilvl w:val="0"/>
          <w:numId w:val="102"/>
        </w:numPr>
        <w:tabs>
          <w:tab w:val="left" w:pos="426"/>
          <w:tab w:val="left" w:pos="567"/>
          <w:tab w:val="left" w:pos="709"/>
          <w:tab w:val="left" w:pos="1276"/>
        </w:tabs>
        <w:spacing w:line="360" w:lineRule="auto"/>
        <w:ind w:left="709" w:hanging="283"/>
        <w:jc w:val="both"/>
        <w:rPr>
          <w:rFonts w:ascii="Arial" w:hAnsi="Arial" w:cs="Arial"/>
        </w:rPr>
      </w:pPr>
      <w:r w:rsidRPr="00723463">
        <w:rPr>
          <w:rFonts w:ascii="Arial" w:eastAsia="Calibri" w:hAnsi="Arial" w:cs="Arial"/>
          <w:lang w:eastAsia="en-US"/>
        </w:rPr>
        <w:t>kart przekazania odpadów (KPO) wygenerowanych z Bazy danych o produktach i opakowaniach oraz o gospodarce odpadami (BDO) po potwierdzeniu transportu odpadów zebranych w PSZOK do instalacji, w której zostaną zagospodarowane lub;</w:t>
      </w:r>
    </w:p>
    <w:p w14:paraId="4C360177" w14:textId="77777777" w:rsidR="00A10BCB" w:rsidRPr="00723463" w:rsidRDefault="00A10BCB" w:rsidP="00EA265C">
      <w:pPr>
        <w:pStyle w:val="Akapitzlist"/>
        <w:numPr>
          <w:ilvl w:val="0"/>
          <w:numId w:val="102"/>
        </w:numPr>
        <w:tabs>
          <w:tab w:val="left" w:pos="426"/>
          <w:tab w:val="left" w:pos="567"/>
          <w:tab w:val="left" w:pos="709"/>
          <w:tab w:val="left" w:pos="1276"/>
        </w:tabs>
        <w:spacing w:line="360" w:lineRule="auto"/>
        <w:ind w:left="709" w:hanging="283"/>
        <w:jc w:val="both"/>
        <w:rPr>
          <w:rFonts w:ascii="Arial" w:hAnsi="Arial" w:cs="Arial"/>
        </w:rPr>
      </w:pPr>
      <w:r w:rsidRPr="00723463">
        <w:rPr>
          <w:rFonts w:ascii="Arial" w:eastAsia="Calibri" w:hAnsi="Arial" w:cs="Arial"/>
          <w:lang w:eastAsia="en-US"/>
        </w:rPr>
        <w:t>kwitów wagowych / zbiorczym zestawieniu kwitów wagowych określającym poszczególne transporty odpadów komunalnych, które zostały/o wygenerowane z systemów teleinformatycznych obsługujących urządzenia wagowe podczas wyjazdu z PSZOK oraz dostawy odpadów do instalacji, w której zostaną zagospodarowane lub;</w:t>
      </w:r>
    </w:p>
    <w:p w14:paraId="4EE30D7E" w14:textId="77777777" w:rsidR="00EA265C" w:rsidRPr="00723463" w:rsidRDefault="00A10BCB" w:rsidP="00EA265C">
      <w:pPr>
        <w:pStyle w:val="Akapitzlist"/>
        <w:numPr>
          <w:ilvl w:val="0"/>
          <w:numId w:val="102"/>
        </w:numPr>
        <w:tabs>
          <w:tab w:val="left" w:pos="426"/>
          <w:tab w:val="left" w:pos="567"/>
          <w:tab w:val="left" w:pos="709"/>
          <w:tab w:val="left" w:pos="1276"/>
        </w:tabs>
        <w:spacing w:line="360" w:lineRule="auto"/>
        <w:ind w:left="709" w:hanging="283"/>
        <w:jc w:val="both"/>
        <w:rPr>
          <w:rFonts w:ascii="Arial" w:hAnsi="Arial" w:cs="Arial"/>
        </w:rPr>
      </w:pPr>
      <w:r w:rsidRPr="00723463">
        <w:rPr>
          <w:rFonts w:ascii="Arial" w:eastAsia="Calibri" w:hAnsi="Arial" w:cs="Arial"/>
          <w:lang w:eastAsia="en-US"/>
        </w:rPr>
        <w:lastRenderedPageBreak/>
        <w:t>papierowej karty przekazania odpadów komunalnych w przypadku awarii systemu teleinformatycznego</w:t>
      </w:r>
      <w:r w:rsidRPr="00723463">
        <w:t xml:space="preserve"> </w:t>
      </w:r>
      <w:r w:rsidRPr="00723463">
        <w:rPr>
          <w:rFonts w:ascii="Arial" w:eastAsia="Calibri" w:hAnsi="Arial" w:cs="Arial"/>
          <w:lang w:eastAsia="en-US"/>
        </w:rPr>
        <w:t>Bazy danych o produktach i opakowaniach oraz o gospodarce odpadami (BDO).</w:t>
      </w:r>
    </w:p>
    <w:p w14:paraId="77897DC0" w14:textId="77777777" w:rsidR="00EA265C" w:rsidRPr="00723463" w:rsidRDefault="00EA265C" w:rsidP="00EA265C">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hAnsi="Arial" w:cs="Arial"/>
        </w:rPr>
        <w:t xml:space="preserve">Dokumentacja przekazywana w formie elektronicznej (pliki xls. i/lub </w:t>
      </w:r>
      <w:proofErr w:type="spellStart"/>
      <w:r w:rsidRPr="00723463">
        <w:rPr>
          <w:rFonts w:ascii="Arial" w:hAnsi="Arial" w:cs="Arial"/>
        </w:rPr>
        <w:t>xlsx</w:t>
      </w:r>
      <w:proofErr w:type="spellEnd"/>
      <w:r w:rsidRPr="00723463">
        <w:rPr>
          <w:rFonts w:ascii="Arial" w:hAnsi="Arial" w:cs="Arial"/>
        </w:rPr>
        <w:t>.) w zakresie raportów, o</w:t>
      </w:r>
      <w:r w:rsidR="0020639C" w:rsidRPr="00723463">
        <w:rPr>
          <w:rFonts w:ascii="Arial" w:hAnsi="Arial" w:cs="Arial"/>
        </w:rPr>
        <w:t> </w:t>
      </w:r>
      <w:r w:rsidRPr="00723463">
        <w:rPr>
          <w:rFonts w:ascii="Arial" w:hAnsi="Arial" w:cs="Arial"/>
        </w:rPr>
        <w:t>których mowa w pkt. 3 powinna być przedkładana jako pełne (całościowe) zestawienie począwszy od pierwszego do ostatniego dnia realizacji usługi. Papierowa dokumentacja powinna dotyczyć tylko i</w:t>
      </w:r>
      <w:r w:rsidR="0020639C" w:rsidRPr="00723463">
        <w:rPr>
          <w:rFonts w:ascii="Arial" w:hAnsi="Arial" w:cs="Arial"/>
        </w:rPr>
        <w:t> </w:t>
      </w:r>
      <w:r w:rsidRPr="00723463">
        <w:rPr>
          <w:rFonts w:ascii="Arial" w:hAnsi="Arial" w:cs="Arial"/>
        </w:rPr>
        <w:t>wyłącznie danego okresu rozliczeniowego (miesiąca), a także być sporządzona na jak najmniejszej ilości papieru z jednoczesnym zachowaniem jej czytelności  (minimalny rozmiar czcionki 8 punktów) z</w:t>
      </w:r>
      <w:r w:rsidR="0020639C" w:rsidRPr="00723463">
        <w:rPr>
          <w:rFonts w:ascii="Arial" w:hAnsi="Arial" w:cs="Arial"/>
        </w:rPr>
        <w:t> </w:t>
      </w:r>
      <w:r w:rsidRPr="00723463">
        <w:rPr>
          <w:rFonts w:ascii="Arial" w:hAnsi="Arial" w:cs="Arial"/>
        </w:rPr>
        <w:t>dwustronnym zadrukiem.</w:t>
      </w:r>
    </w:p>
    <w:p w14:paraId="70AA2CED" w14:textId="77777777" w:rsidR="00F400EF" w:rsidRPr="00723463" w:rsidRDefault="00EA265C" w:rsidP="00F400EF">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hAnsi="Arial" w:cs="Arial"/>
        </w:rPr>
        <w:t>Dokumentacja, o której mowa w pkt. 4 powinna być przekazana w formie elektronicznej przy użyciu e-mail lub przenośnego nośnika danych</w:t>
      </w:r>
      <w:r w:rsidRPr="00723463">
        <w:t xml:space="preserve"> </w:t>
      </w:r>
      <w:r w:rsidRPr="00723463">
        <w:rPr>
          <w:rFonts w:ascii="Arial" w:hAnsi="Arial" w:cs="Arial"/>
        </w:rPr>
        <w:t>np. płyta CD z możliwością dokonania ponownego (dodatkowego) zapisu, pamięć USB itp. i złożone  w siedzibie Zamawiającego najpóźniej do 5 dnia roboczego następnego miesiąca, po miesiącu rozliczeniowym, którego dotyczy.</w:t>
      </w:r>
      <w:r w:rsidR="00F400EF" w:rsidRPr="00723463">
        <w:rPr>
          <w:rFonts w:ascii="Arial" w:hAnsi="Arial" w:cs="Arial"/>
        </w:rPr>
        <w:t xml:space="preserve"> </w:t>
      </w:r>
      <w:r w:rsidRPr="00723463">
        <w:rPr>
          <w:rFonts w:ascii="Arial" w:eastAsia="Calibri" w:hAnsi="Arial" w:cs="Arial"/>
          <w:lang w:eastAsia="en-US"/>
        </w:rPr>
        <w:t xml:space="preserve">Zamawiający po zgraniu danych, o których mowa wyżej zwróci wykonawcy nośnik w celu dokonania zapisu kolejnego okresu rozliczeniowego do chwili wyczerpania jego pojemności. </w:t>
      </w:r>
    </w:p>
    <w:p w14:paraId="4B8A7BCE" w14:textId="77777777" w:rsidR="00F400EF" w:rsidRPr="00723463" w:rsidRDefault="00EA265C" w:rsidP="00F400EF">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eastAsia="Calibri" w:hAnsi="Arial" w:cs="Arial"/>
          <w:lang w:eastAsia="en-US"/>
        </w:rPr>
        <w:t xml:space="preserve">W przypadku </w:t>
      </w:r>
      <w:r w:rsidR="00F400EF" w:rsidRPr="00723463">
        <w:rPr>
          <w:rFonts w:ascii="Arial" w:eastAsia="Calibri" w:hAnsi="Arial" w:cs="Arial"/>
          <w:lang w:eastAsia="en-US"/>
        </w:rPr>
        <w:t xml:space="preserve">wszystkich </w:t>
      </w:r>
      <w:r w:rsidRPr="00723463">
        <w:rPr>
          <w:rFonts w:ascii="Arial" w:eastAsia="Calibri" w:hAnsi="Arial" w:cs="Arial"/>
          <w:lang w:eastAsia="en-US"/>
        </w:rPr>
        <w:t>raportów zawierających dane osobowe wymagane jest zaszyfrowanie plików</w:t>
      </w:r>
      <w:r w:rsidR="00F400EF" w:rsidRPr="00723463">
        <w:rPr>
          <w:rFonts w:ascii="Arial" w:eastAsia="Calibri" w:hAnsi="Arial" w:cs="Arial"/>
          <w:lang w:eastAsia="en-US"/>
        </w:rPr>
        <w:t xml:space="preserve"> oraz przekazanie hasła do ich odblokowania innym kanałem komunikacyjnym.</w:t>
      </w:r>
    </w:p>
    <w:p w14:paraId="1ABC637B" w14:textId="77777777" w:rsidR="00F400EF" w:rsidRPr="00723463" w:rsidRDefault="00EA265C" w:rsidP="00F400EF">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eastAsia="Calibri" w:hAnsi="Arial" w:cs="Arial"/>
          <w:lang w:eastAsia="en-US"/>
        </w:rPr>
        <w:t>Wykonawca sporządzając karty przekazania odpadów komunalnych lub kwity wagowe</w:t>
      </w:r>
      <w:r w:rsidR="00F400EF" w:rsidRPr="00723463">
        <w:rPr>
          <w:rFonts w:ascii="Arial" w:eastAsia="Calibri" w:hAnsi="Arial" w:cs="Arial"/>
          <w:lang w:eastAsia="en-US"/>
        </w:rPr>
        <w:t xml:space="preserve"> </w:t>
      </w:r>
      <w:r w:rsidRPr="00723463">
        <w:rPr>
          <w:rFonts w:ascii="Arial" w:eastAsia="Calibri" w:hAnsi="Arial" w:cs="Arial"/>
          <w:lang w:eastAsia="en-US"/>
        </w:rPr>
        <w:t>zobowiązany jest do wskazania w nich, iż dotyczą one usługi realizowanej w</w:t>
      </w:r>
      <w:r w:rsidR="00F400EF" w:rsidRPr="00723463">
        <w:rPr>
          <w:rFonts w:ascii="Arial" w:eastAsia="Calibri" w:hAnsi="Arial" w:cs="Arial"/>
          <w:lang w:eastAsia="en-US"/>
        </w:rPr>
        <w:t xml:space="preserve"> </w:t>
      </w:r>
      <w:r w:rsidRPr="00723463">
        <w:rPr>
          <w:rFonts w:ascii="Arial" w:eastAsia="Calibri" w:hAnsi="Arial" w:cs="Arial"/>
          <w:lang w:eastAsia="en-US"/>
        </w:rPr>
        <w:t>ramach niniejszego zadania np. poprzez wpisanie w KPOK w polu „uwagi” bądź „informacje dodatkowe” zwrotu „umowa nr …..” lub „</w:t>
      </w:r>
      <w:r w:rsidR="00F400EF" w:rsidRPr="00723463">
        <w:rPr>
          <w:rFonts w:ascii="Arial" w:eastAsia="Calibri" w:hAnsi="Arial" w:cs="Arial"/>
          <w:lang w:eastAsia="en-US"/>
        </w:rPr>
        <w:t>PSZOK Zabrze</w:t>
      </w:r>
      <w:r w:rsidRPr="00723463">
        <w:rPr>
          <w:rFonts w:ascii="Arial" w:eastAsia="Calibri" w:hAnsi="Arial" w:cs="Arial"/>
          <w:lang w:eastAsia="en-US"/>
        </w:rPr>
        <w:t xml:space="preserve">”. Podczas zapisu dokumentów na przenośnym nośniku należy określić nazwy każdego z plików w sposób umożliwiający ich chronologiczne zestawienie wg. kodu odpadów lub daty zatwierdzenia transportu lub wygenerowania kwitu wagowego. Nazwa zapisanego pliku musi zawierać minimum kod odpadu i datę wskazującą </w:t>
      </w:r>
      <w:r w:rsidR="00F400EF" w:rsidRPr="00723463">
        <w:rPr>
          <w:rFonts w:ascii="Arial" w:eastAsia="Calibri" w:hAnsi="Arial" w:cs="Arial"/>
          <w:lang w:eastAsia="en-US"/>
        </w:rPr>
        <w:t>rozpoczęcie transportu odpadów do instalacji</w:t>
      </w:r>
      <w:r w:rsidRPr="00723463">
        <w:rPr>
          <w:rFonts w:ascii="Arial" w:eastAsia="Calibri" w:hAnsi="Arial" w:cs="Arial"/>
          <w:lang w:eastAsia="en-US"/>
        </w:rPr>
        <w:t>.</w:t>
      </w:r>
    </w:p>
    <w:p w14:paraId="484130C3" w14:textId="77777777" w:rsidR="00F400EF" w:rsidRPr="00723463" w:rsidRDefault="00EA265C" w:rsidP="00F400EF">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eastAsia="Calibri" w:hAnsi="Arial" w:cs="Arial"/>
          <w:lang w:eastAsia="en-US"/>
        </w:rPr>
        <w:t>Weryfikacja raportów oraz przekazanie Wykonawcy usługi protokołu wykonania usługi nastąpi w ciągu 5 dni roboczych od chwili ich otrzymania. Jeżeli Zamawiający zgłosi uwagi do danych zawartych w</w:t>
      </w:r>
      <w:r w:rsidR="00543B45" w:rsidRPr="00723463">
        <w:rPr>
          <w:rFonts w:ascii="Arial" w:eastAsia="Calibri" w:hAnsi="Arial" w:cs="Arial"/>
          <w:lang w:eastAsia="en-US"/>
        </w:rPr>
        <w:t> </w:t>
      </w:r>
      <w:r w:rsidRPr="00723463">
        <w:rPr>
          <w:rFonts w:ascii="Arial" w:eastAsia="Calibri" w:hAnsi="Arial" w:cs="Arial"/>
          <w:lang w:eastAsia="en-US"/>
        </w:rPr>
        <w:t>przekazanych raportach lub udzielonych wyjaśnieniach termin ulega wydłużeniu do czasu rozstrzygnięcia sprawy, lecz nie dłużej niż 5 dni roboczych od chwili ich otrzymania wyjaśnień, uzupełnień itp.</w:t>
      </w:r>
    </w:p>
    <w:p w14:paraId="07F882D5" w14:textId="77777777" w:rsidR="00196AFB" w:rsidRPr="00723463" w:rsidRDefault="00EA265C" w:rsidP="000623E6">
      <w:pPr>
        <w:pStyle w:val="Akapitzlist"/>
        <w:numPr>
          <w:ilvl w:val="3"/>
          <w:numId w:val="35"/>
        </w:numPr>
        <w:tabs>
          <w:tab w:val="left" w:pos="426"/>
          <w:tab w:val="left" w:pos="567"/>
          <w:tab w:val="left" w:pos="709"/>
          <w:tab w:val="left" w:pos="1276"/>
        </w:tabs>
        <w:spacing w:line="360" w:lineRule="auto"/>
        <w:ind w:left="426" w:hanging="284"/>
        <w:jc w:val="both"/>
        <w:rPr>
          <w:rFonts w:ascii="Arial" w:hAnsi="Arial" w:cs="Arial"/>
        </w:rPr>
      </w:pPr>
      <w:r w:rsidRPr="00723463">
        <w:rPr>
          <w:rFonts w:ascii="Arial" w:eastAsia="Calibri" w:hAnsi="Arial" w:cs="Arial"/>
          <w:lang w:eastAsia="en-US"/>
        </w:rPr>
        <w:t>Wykonawcę zobowiązuje się do przechowywania sporządzonej dokumentacji do wglądu Zamawiającego przez okres określony odrębnymi przepisami, a jeśli okres ten jest krótszy, niż okres zawarcia umowy zobowiązany jest do przechowywania dokumentacji przez cały okres świadczenia usług oraz minimum 12 miesięcy po jej zakończeniu.</w:t>
      </w:r>
    </w:p>
    <w:p w14:paraId="63BFDE9F" w14:textId="77777777" w:rsidR="00F400EF" w:rsidRPr="00723463" w:rsidRDefault="00F400EF" w:rsidP="00AC7C0D">
      <w:pPr>
        <w:tabs>
          <w:tab w:val="left" w:pos="426"/>
          <w:tab w:val="left" w:pos="567"/>
          <w:tab w:val="left" w:pos="709"/>
          <w:tab w:val="left" w:pos="1276"/>
        </w:tabs>
        <w:spacing w:line="360" w:lineRule="auto"/>
        <w:jc w:val="both"/>
        <w:rPr>
          <w:rFonts w:ascii="Arial" w:hAnsi="Arial" w:cs="Arial"/>
        </w:rPr>
      </w:pPr>
    </w:p>
    <w:p w14:paraId="52CC7146" w14:textId="77777777" w:rsidR="00F400EF" w:rsidRPr="00723463" w:rsidRDefault="00F400EF" w:rsidP="00F400EF">
      <w:pPr>
        <w:pStyle w:val="Nagwek2"/>
        <w:numPr>
          <w:ilvl w:val="2"/>
          <w:numId w:val="35"/>
        </w:numPr>
        <w:tabs>
          <w:tab w:val="left" w:pos="426"/>
        </w:tabs>
        <w:ind w:left="284" w:hanging="284"/>
        <w:jc w:val="left"/>
        <w:rPr>
          <w:rFonts w:ascii="Arial" w:hAnsi="Arial" w:cs="Arial"/>
          <w:b/>
          <w:sz w:val="20"/>
          <w:szCs w:val="20"/>
          <w:u w:val="none"/>
        </w:rPr>
      </w:pPr>
      <w:r w:rsidRPr="00723463">
        <w:rPr>
          <w:rFonts w:ascii="Arial" w:hAnsi="Arial" w:cs="Arial"/>
          <w:b/>
          <w:sz w:val="20"/>
          <w:szCs w:val="20"/>
          <w:u w:val="none"/>
        </w:rPr>
        <w:t>Podwykonawcy.</w:t>
      </w:r>
    </w:p>
    <w:p w14:paraId="08225968" w14:textId="77777777" w:rsidR="00972331" w:rsidRPr="00723463" w:rsidRDefault="00972331" w:rsidP="000623E6">
      <w:pPr>
        <w:jc w:val="both"/>
      </w:pPr>
    </w:p>
    <w:p w14:paraId="28CCAF7E" w14:textId="77777777" w:rsidR="00F400EF" w:rsidRPr="00723463" w:rsidRDefault="00972331" w:rsidP="00F400EF">
      <w:pPr>
        <w:pStyle w:val="Akapitzlist"/>
        <w:numPr>
          <w:ilvl w:val="1"/>
          <w:numId w:val="95"/>
        </w:numPr>
        <w:spacing w:line="360" w:lineRule="auto"/>
        <w:ind w:left="426" w:hanging="284"/>
        <w:jc w:val="both"/>
        <w:rPr>
          <w:rFonts w:ascii="Arial" w:hAnsi="Arial" w:cs="Arial"/>
          <w:b/>
        </w:rPr>
      </w:pPr>
      <w:r w:rsidRPr="00723463">
        <w:rPr>
          <w:rFonts w:ascii="Arial" w:eastAsia="Calibri" w:hAnsi="Arial" w:cs="Arial"/>
          <w:lang w:eastAsia="en-US"/>
        </w:rPr>
        <w:t>Wykonawca z miesięcznym wyprzedzeniem winien przedło</w:t>
      </w:r>
      <w:r w:rsidRPr="00723463">
        <w:rPr>
          <w:rFonts w:ascii="Arial" w:eastAsia="TimesNewRoman" w:hAnsi="Arial" w:cs="Arial"/>
          <w:lang w:eastAsia="en-US"/>
        </w:rPr>
        <w:t>ż</w:t>
      </w:r>
      <w:r w:rsidRPr="00723463">
        <w:rPr>
          <w:rFonts w:ascii="Arial" w:eastAsia="Calibri" w:hAnsi="Arial" w:cs="Arial"/>
          <w:lang w:eastAsia="en-US"/>
        </w:rPr>
        <w:t>y</w:t>
      </w:r>
      <w:r w:rsidRPr="00723463">
        <w:rPr>
          <w:rFonts w:ascii="Arial" w:eastAsia="TimesNewRoman" w:hAnsi="Arial" w:cs="Arial"/>
          <w:lang w:eastAsia="en-US"/>
        </w:rPr>
        <w:t xml:space="preserve">ć </w:t>
      </w:r>
      <w:r w:rsidRPr="00723463">
        <w:rPr>
          <w:rFonts w:ascii="Arial" w:eastAsia="Calibri" w:hAnsi="Arial" w:cs="Arial"/>
          <w:lang w:eastAsia="en-US"/>
        </w:rPr>
        <w:t>Zamawiaj</w:t>
      </w:r>
      <w:r w:rsidRPr="00723463">
        <w:rPr>
          <w:rFonts w:ascii="Arial" w:eastAsia="TimesNewRoman" w:hAnsi="Arial" w:cs="Arial"/>
          <w:lang w:eastAsia="en-US"/>
        </w:rPr>
        <w:t>ą</w:t>
      </w:r>
      <w:r w:rsidRPr="00723463">
        <w:rPr>
          <w:rFonts w:ascii="Arial" w:eastAsia="Calibri" w:hAnsi="Arial" w:cs="Arial"/>
          <w:lang w:eastAsia="en-US"/>
        </w:rPr>
        <w:t>cemu, w formie pisemnej   pod rygorem niewa</w:t>
      </w:r>
      <w:r w:rsidRPr="00723463">
        <w:rPr>
          <w:rFonts w:ascii="Arial" w:eastAsia="TimesNewRoman" w:hAnsi="Arial" w:cs="Arial"/>
          <w:lang w:eastAsia="en-US"/>
        </w:rPr>
        <w:t>ż</w:t>
      </w:r>
      <w:r w:rsidRPr="00723463">
        <w:rPr>
          <w:rFonts w:ascii="Arial" w:eastAsia="Calibri" w:hAnsi="Arial" w:cs="Arial"/>
          <w:lang w:eastAsia="en-US"/>
        </w:rPr>
        <w:t>no</w:t>
      </w:r>
      <w:r w:rsidRPr="00723463">
        <w:rPr>
          <w:rFonts w:ascii="Arial" w:eastAsia="TimesNewRoman" w:hAnsi="Arial" w:cs="Arial"/>
          <w:lang w:eastAsia="en-US"/>
        </w:rPr>
        <w:t>ś</w:t>
      </w:r>
      <w:r w:rsidRPr="00723463">
        <w:rPr>
          <w:rFonts w:ascii="Arial" w:eastAsia="Calibri" w:hAnsi="Arial" w:cs="Arial"/>
          <w:lang w:eastAsia="en-US"/>
        </w:rPr>
        <w:t>ci, umow</w:t>
      </w:r>
      <w:r w:rsidRPr="00723463">
        <w:rPr>
          <w:rFonts w:ascii="Arial" w:eastAsia="TimesNewRoman" w:hAnsi="Arial" w:cs="Arial"/>
          <w:lang w:eastAsia="en-US"/>
        </w:rPr>
        <w:t xml:space="preserve">ę </w:t>
      </w:r>
      <w:r w:rsidRPr="00723463">
        <w:rPr>
          <w:rFonts w:ascii="Arial" w:eastAsia="Calibri" w:hAnsi="Arial" w:cs="Arial"/>
          <w:lang w:eastAsia="en-US"/>
        </w:rPr>
        <w:t>lub projekt umowy, jak</w:t>
      </w:r>
      <w:r w:rsidRPr="00723463">
        <w:rPr>
          <w:rFonts w:ascii="Arial" w:eastAsia="TimesNewRoman" w:hAnsi="Arial" w:cs="Arial"/>
          <w:lang w:eastAsia="en-US"/>
        </w:rPr>
        <w:t xml:space="preserve">ą </w:t>
      </w:r>
      <w:r w:rsidRPr="00723463">
        <w:rPr>
          <w:rFonts w:ascii="Arial" w:eastAsia="Calibri" w:hAnsi="Arial" w:cs="Arial"/>
          <w:lang w:eastAsia="en-US"/>
        </w:rPr>
        <w:t>ma zamiar zawrze</w:t>
      </w:r>
      <w:r w:rsidRPr="00723463">
        <w:rPr>
          <w:rFonts w:ascii="Arial" w:eastAsia="TimesNewRoman" w:hAnsi="Arial" w:cs="Arial"/>
          <w:lang w:eastAsia="en-US"/>
        </w:rPr>
        <w:t xml:space="preserve">ć </w:t>
      </w:r>
      <w:r w:rsidRPr="00723463">
        <w:rPr>
          <w:rFonts w:ascii="Arial" w:eastAsia="Calibri" w:hAnsi="Arial" w:cs="Arial"/>
          <w:lang w:eastAsia="en-US"/>
        </w:rPr>
        <w:t>z Podwykonawc</w:t>
      </w:r>
      <w:r w:rsidRPr="00723463">
        <w:rPr>
          <w:rFonts w:ascii="Arial" w:eastAsia="TimesNewRoman" w:hAnsi="Arial" w:cs="Arial"/>
          <w:lang w:eastAsia="en-US"/>
        </w:rPr>
        <w:t>ą z zakresem powierzonych prac oraz kwotą należnego wynagrodzenia</w:t>
      </w:r>
      <w:r w:rsidRPr="00723463">
        <w:rPr>
          <w:rFonts w:ascii="Arial" w:eastAsia="Calibri" w:hAnsi="Arial" w:cs="Arial"/>
          <w:lang w:eastAsia="en-US"/>
        </w:rPr>
        <w:t>. Je</w:t>
      </w:r>
      <w:r w:rsidRPr="00723463">
        <w:rPr>
          <w:rFonts w:ascii="Arial" w:eastAsia="TimesNewRoman" w:hAnsi="Arial" w:cs="Arial"/>
          <w:lang w:eastAsia="en-US"/>
        </w:rPr>
        <w:t>ż</w:t>
      </w:r>
      <w:r w:rsidRPr="00723463">
        <w:rPr>
          <w:rFonts w:ascii="Arial" w:eastAsia="Calibri" w:hAnsi="Arial" w:cs="Arial"/>
          <w:lang w:eastAsia="en-US"/>
        </w:rPr>
        <w:t>eli Zamawiaj</w:t>
      </w:r>
      <w:r w:rsidRPr="00723463">
        <w:rPr>
          <w:rFonts w:ascii="Arial" w:eastAsia="TimesNewRoman" w:hAnsi="Arial" w:cs="Arial"/>
          <w:lang w:eastAsia="en-US"/>
        </w:rPr>
        <w:t>ą</w:t>
      </w:r>
      <w:r w:rsidRPr="00723463">
        <w:rPr>
          <w:rFonts w:ascii="Arial" w:eastAsia="Calibri" w:hAnsi="Arial" w:cs="Arial"/>
          <w:lang w:eastAsia="en-US"/>
        </w:rPr>
        <w:t xml:space="preserve">cy, </w:t>
      </w:r>
      <w:r w:rsidRPr="00723463">
        <w:rPr>
          <w:rFonts w:ascii="Arial" w:eastAsia="Calibri" w:hAnsi="Arial" w:cs="Arial"/>
          <w:bCs/>
          <w:lang w:eastAsia="en-US"/>
        </w:rPr>
        <w:t xml:space="preserve">w terminie 21 dni </w:t>
      </w:r>
      <w:r w:rsidRPr="00723463">
        <w:rPr>
          <w:rFonts w:ascii="Arial" w:eastAsia="Calibri" w:hAnsi="Arial" w:cs="Arial"/>
          <w:lang w:eastAsia="en-US"/>
        </w:rPr>
        <w:t>od przedstawienia mu przez Wykonawc</w:t>
      </w:r>
      <w:r w:rsidRPr="00723463">
        <w:rPr>
          <w:rFonts w:ascii="Arial" w:eastAsia="TimesNewRoman" w:hAnsi="Arial" w:cs="Arial"/>
          <w:lang w:eastAsia="en-US"/>
        </w:rPr>
        <w:t xml:space="preserve">ę </w:t>
      </w:r>
      <w:r w:rsidRPr="00723463">
        <w:rPr>
          <w:rFonts w:ascii="Arial" w:eastAsia="Calibri" w:hAnsi="Arial" w:cs="Arial"/>
          <w:lang w:eastAsia="en-US"/>
        </w:rPr>
        <w:t>umowy z podwykonawc</w:t>
      </w:r>
      <w:r w:rsidRPr="00723463">
        <w:rPr>
          <w:rFonts w:ascii="Arial" w:eastAsia="TimesNewRoman" w:hAnsi="Arial" w:cs="Arial"/>
          <w:lang w:eastAsia="en-US"/>
        </w:rPr>
        <w:t xml:space="preserve">ą </w:t>
      </w:r>
      <w:r w:rsidRPr="00723463">
        <w:rPr>
          <w:rFonts w:ascii="Arial" w:eastAsia="Calibri" w:hAnsi="Arial" w:cs="Arial"/>
          <w:lang w:eastAsia="en-US"/>
        </w:rPr>
        <w:t>lub jej projektu, nie zgłosi na pi</w:t>
      </w:r>
      <w:r w:rsidRPr="00723463">
        <w:rPr>
          <w:rFonts w:ascii="Arial" w:eastAsia="TimesNewRoman" w:hAnsi="Arial" w:cs="Arial"/>
          <w:lang w:eastAsia="en-US"/>
        </w:rPr>
        <w:t>ś</w:t>
      </w:r>
      <w:r w:rsidRPr="00723463">
        <w:rPr>
          <w:rFonts w:ascii="Arial" w:eastAsia="Calibri" w:hAnsi="Arial" w:cs="Arial"/>
          <w:lang w:eastAsia="en-US"/>
        </w:rPr>
        <w:t>mie sprzeciwu lub zastrze</w:t>
      </w:r>
      <w:r w:rsidRPr="00723463">
        <w:rPr>
          <w:rFonts w:ascii="Arial" w:eastAsia="TimesNewRoman" w:hAnsi="Arial" w:cs="Arial"/>
          <w:lang w:eastAsia="en-US"/>
        </w:rPr>
        <w:t>ż</w:t>
      </w:r>
      <w:r w:rsidRPr="00723463">
        <w:rPr>
          <w:rFonts w:ascii="Arial" w:eastAsia="Calibri" w:hAnsi="Arial" w:cs="Arial"/>
          <w:lang w:eastAsia="en-US"/>
        </w:rPr>
        <w:t>e</w:t>
      </w:r>
      <w:r w:rsidRPr="00723463">
        <w:rPr>
          <w:rFonts w:ascii="Arial" w:eastAsia="TimesNewRoman" w:hAnsi="Arial" w:cs="Arial"/>
          <w:lang w:eastAsia="en-US"/>
        </w:rPr>
        <w:t>ń</w:t>
      </w:r>
      <w:r w:rsidRPr="00723463">
        <w:rPr>
          <w:rFonts w:ascii="Arial" w:eastAsia="Calibri" w:hAnsi="Arial" w:cs="Arial"/>
          <w:lang w:eastAsia="en-US"/>
        </w:rPr>
        <w:t>, b</w:t>
      </w:r>
      <w:r w:rsidRPr="00723463">
        <w:rPr>
          <w:rFonts w:ascii="Arial" w:eastAsia="TimesNewRoman" w:hAnsi="Arial" w:cs="Arial"/>
          <w:lang w:eastAsia="en-US"/>
        </w:rPr>
        <w:t>ę</w:t>
      </w:r>
      <w:r w:rsidRPr="00723463">
        <w:rPr>
          <w:rFonts w:ascii="Arial" w:eastAsia="Calibri" w:hAnsi="Arial" w:cs="Arial"/>
          <w:lang w:eastAsia="en-US"/>
        </w:rPr>
        <w:t xml:space="preserve">dzie oznaczało to, </w:t>
      </w:r>
      <w:r w:rsidRPr="00723463">
        <w:rPr>
          <w:rFonts w:ascii="Arial" w:eastAsia="TimesNewRoman" w:hAnsi="Arial" w:cs="Arial"/>
          <w:lang w:eastAsia="en-US"/>
        </w:rPr>
        <w:t>ż</w:t>
      </w:r>
      <w:r w:rsidRPr="00723463">
        <w:rPr>
          <w:rFonts w:ascii="Arial" w:eastAsia="Calibri" w:hAnsi="Arial" w:cs="Arial"/>
          <w:lang w:eastAsia="en-US"/>
        </w:rPr>
        <w:t>e Zamawiaj</w:t>
      </w:r>
      <w:r w:rsidRPr="00723463">
        <w:rPr>
          <w:rFonts w:ascii="Arial" w:eastAsia="TimesNewRoman" w:hAnsi="Arial" w:cs="Arial"/>
          <w:lang w:eastAsia="en-US"/>
        </w:rPr>
        <w:t>ą</w:t>
      </w:r>
      <w:r w:rsidRPr="00723463">
        <w:rPr>
          <w:rFonts w:ascii="Arial" w:eastAsia="Calibri" w:hAnsi="Arial" w:cs="Arial"/>
          <w:lang w:eastAsia="en-US"/>
        </w:rPr>
        <w:t>cy wyraził zgod</w:t>
      </w:r>
      <w:r w:rsidRPr="00723463">
        <w:rPr>
          <w:rFonts w:ascii="Arial" w:eastAsia="TimesNewRoman" w:hAnsi="Arial" w:cs="Arial"/>
          <w:lang w:eastAsia="en-US"/>
        </w:rPr>
        <w:t xml:space="preserve">ę </w:t>
      </w:r>
      <w:r w:rsidRPr="00723463">
        <w:rPr>
          <w:rFonts w:ascii="Arial" w:eastAsia="Calibri" w:hAnsi="Arial" w:cs="Arial"/>
          <w:lang w:eastAsia="en-US"/>
        </w:rPr>
        <w:t>na zawarcie umowy.</w:t>
      </w:r>
    </w:p>
    <w:p w14:paraId="4F753DE7" w14:textId="77777777" w:rsidR="00F400EF" w:rsidRPr="00723463" w:rsidRDefault="00972331" w:rsidP="00F400EF">
      <w:pPr>
        <w:pStyle w:val="Akapitzlist"/>
        <w:numPr>
          <w:ilvl w:val="1"/>
          <w:numId w:val="95"/>
        </w:numPr>
        <w:spacing w:line="360" w:lineRule="auto"/>
        <w:ind w:left="426" w:hanging="284"/>
        <w:jc w:val="both"/>
        <w:rPr>
          <w:rFonts w:ascii="Arial" w:hAnsi="Arial" w:cs="Arial"/>
          <w:b/>
        </w:rPr>
      </w:pPr>
      <w:r w:rsidRPr="00723463">
        <w:rPr>
          <w:rFonts w:ascii="Arial" w:eastAsia="Calibri" w:hAnsi="Arial" w:cs="Arial"/>
          <w:lang w:eastAsia="en-US"/>
        </w:rPr>
        <w:lastRenderedPageBreak/>
        <w:t>Zamawiaj</w:t>
      </w:r>
      <w:r w:rsidRPr="00723463">
        <w:rPr>
          <w:rFonts w:ascii="Arial" w:eastAsia="TimesNewRoman" w:hAnsi="Arial" w:cs="Arial"/>
          <w:lang w:eastAsia="en-US"/>
        </w:rPr>
        <w:t>ą</w:t>
      </w:r>
      <w:r w:rsidRPr="00723463">
        <w:rPr>
          <w:rFonts w:ascii="Arial" w:eastAsia="Calibri" w:hAnsi="Arial" w:cs="Arial"/>
          <w:lang w:eastAsia="en-US"/>
        </w:rPr>
        <w:t xml:space="preserve">cy nie wyrazi zgody na zawarcie umowy Wykonawcy z Podwykonawcą w przypadku, gdy podwykonawca nie będzie spełniał odpowiednio warunków </w:t>
      </w:r>
      <w:r w:rsidR="0034687F">
        <w:rPr>
          <w:rFonts w:ascii="Arial" w:eastAsia="Calibri" w:hAnsi="Arial" w:cs="Arial"/>
          <w:lang w:eastAsia="en-US"/>
        </w:rPr>
        <w:t xml:space="preserve">określonych </w:t>
      </w:r>
      <w:r w:rsidRPr="00723463">
        <w:rPr>
          <w:rFonts w:ascii="Arial" w:eastAsia="Calibri" w:hAnsi="Arial" w:cs="Arial"/>
          <w:lang w:eastAsia="en-US"/>
        </w:rPr>
        <w:t>SWZ.</w:t>
      </w:r>
      <w:r w:rsidR="0034687F">
        <w:rPr>
          <w:rFonts w:ascii="Arial" w:eastAsia="Calibri" w:hAnsi="Arial" w:cs="Arial"/>
          <w:lang w:eastAsia="en-US"/>
        </w:rPr>
        <w:t xml:space="preserve"> </w:t>
      </w:r>
      <w:r w:rsidR="00F31041">
        <w:rPr>
          <w:rFonts w:ascii="Arial" w:eastAsia="Calibri" w:hAnsi="Arial" w:cs="Arial"/>
          <w:lang w:eastAsia="en-US"/>
        </w:rPr>
        <w:t>Ponadto j</w:t>
      </w:r>
      <w:r w:rsidR="0034687F" w:rsidRPr="0034687F">
        <w:rPr>
          <w:rFonts w:ascii="Arial" w:eastAsia="Calibri" w:hAnsi="Arial" w:cs="Arial"/>
          <w:lang w:eastAsia="en-US"/>
        </w:rPr>
        <w:t>eżeli Wykonawca powierzy realizację jakiejś części zamówienia podwykonawcy</w:t>
      </w:r>
      <w:r w:rsidR="00F31041">
        <w:rPr>
          <w:rFonts w:ascii="Arial" w:eastAsia="Calibri" w:hAnsi="Arial" w:cs="Arial"/>
          <w:lang w:eastAsia="en-US"/>
        </w:rPr>
        <w:t>, a do jej wykonania niezbędne jest</w:t>
      </w:r>
      <w:r w:rsidR="0034687F" w:rsidRPr="0034687F">
        <w:rPr>
          <w:rFonts w:ascii="Arial" w:eastAsia="Calibri" w:hAnsi="Arial" w:cs="Arial"/>
          <w:lang w:eastAsia="en-US"/>
        </w:rPr>
        <w:t xml:space="preserve"> wymagane prawem zezwolenie</w:t>
      </w:r>
      <w:r w:rsidR="00F31041">
        <w:rPr>
          <w:rFonts w:ascii="Arial" w:eastAsia="Calibri" w:hAnsi="Arial" w:cs="Arial"/>
          <w:lang w:eastAsia="en-US"/>
        </w:rPr>
        <w:t xml:space="preserve">, </w:t>
      </w:r>
      <w:r w:rsidR="0034687F" w:rsidRPr="0034687F">
        <w:rPr>
          <w:rFonts w:ascii="Arial" w:eastAsia="Calibri" w:hAnsi="Arial" w:cs="Arial"/>
          <w:lang w:eastAsia="en-US"/>
        </w:rPr>
        <w:t>uprawnienie</w:t>
      </w:r>
      <w:r w:rsidR="00F31041">
        <w:rPr>
          <w:rFonts w:ascii="Arial" w:eastAsia="Calibri" w:hAnsi="Arial" w:cs="Arial"/>
          <w:lang w:eastAsia="en-US"/>
        </w:rPr>
        <w:t xml:space="preserve"> itp.</w:t>
      </w:r>
      <w:r w:rsidR="0034687F" w:rsidRPr="0034687F">
        <w:rPr>
          <w:rFonts w:ascii="Arial" w:eastAsia="Calibri" w:hAnsi="Arial" w:cs="Arial"/>
          <w:lang w:eastAsia="en-US"/>
        </w:rPr>
        <w:t xml:space="preserve"> to podwykonawca </w:t>
      </w:r>
      <w:r w:rsidR="00F31041">
        <w:rPr>
          <w:rFonts w:ascii="Arial" w:eastAsia="Calibri" w:hAnsi="Arial" w:cs="Arial"/>
          <w:lang w:eastAsia="en-US"/>
        </w:rPr>
        <w:t>musi</w:t>
      </w:r>
      <w:r w:rsidR="0034687F" w:rsidRPr="0034687F">
        <w:rPr>
          <w:rFonts w:ascii="Arial" w:eastAsia="Calibri" w:hAnsi="Arial" w:cs="Arial"/>
          <w:lang w:eastAsia="en-US"/>
        </w:rPr>
        <w:t xml:space="preserve"> posiadać dane zezwolenie</w:t>
      </w:r>
      <w:r w:rsidR="00F31041">
        <w:rPr>
          <w:rFonts w:ascii="Arial" w:eastAsia="Calibri" w:hAnsi="Arial" w:cs="Arial"/>
          <w:lang w:eastAsia="en-US"/>
        </w:rPr>
        <w:t xml:space="preserve">, </w:t>
      </w:r>
      <w:r w:rsidR="0034687F" w:rsidRPr="0034687F">
        <w:rPr>
          <w:rFonts w:ascii="Arial" w:eastAsia="Calibri" w:hAnsi="Arial" w:cs="Arial"/>
          <w:lang w:eastAsia="en-US"/>
        </w:rPr>
        <w:t>uprawnienia</w:t>
      </w:r>
      <w:r w:rsidR="00F31041">
        <w:rPr>
          <w:rFonts w:ascii="Arial" w:eastAsia="Calibri" w:hAnsi="Arial" w:cs="Arial"/>
          <w:lang w:eastAsia="en-US"/>
        </w:rPr>
        <w:t xml:space="preserve"> itp.</w:t>
      </w:r>
      <w:r w:rsidRPr="00723463">
        <w:rPr>
          <w:rFonts w:ascii="Arial" w:eastAsia="Calibri" w:hAnsi="Arial" w:cs="Arial"/>
          <w:lang w:eastAsia="en-US"/>
        </w:rPr>
        <w:t xml:space="preserve"> </w:t>
      </w:r>
    </w:p>
    <w:p w14:paraId="5FD4AB8C" w14:textId="77777777" w:rsidR="00F400EF" w:rsidRPr="00723463" w:rsidRDefault="00972331" w:rsidP="00F400EF">
      <w:pPr>
        <w:pStyle w:val="Akapitzlist"/>
        <w:numPr>
          <w:ilvl w:val="1"/>
          <w:numId w:val="95"/>
        </w:numPr>
        <w:spacing w:line="360" w:lineRule="auto"/>
        <w:ind w:left="426" w:hanging="284"/>
        <w:jc w:val="both"/>
        <w:rPr>
          <w:rFonts w:ascii="Arial" w:hAnsi="Arial" w:cs="Arial"/>
          <w:b/>
        </w:rPr>
      </w:pPr>
      <w:r w:rsidRPr="00723463">
        <w:rPr>
          <w:rFonts w:ascii="Arial" w:eastAsia="Calibri" w:hAnsi="Arial" w:cs="Arial"/>
          <w:lang w:eastAsia="en-US"/>
        </w:rPr>
        <w:t>Do zawarcia przez Podwykonawc</w:t>
      </w:r>
      <w:r w:rsidRPr="00723463">
        <w:rPr>
          <w:rFonts w:ascii="Arial" w:eastAsia="TimesNewRoman" w:hAnsi="Arial" w:cs="Arial"/>
          <w:lang w:eastAsia="en-US"/>
        </w:rPr>
        <w:t xml:space="preserve">ę </w:t>
      </w:r>
      <w:r w:rsidRPr="00723463">
        <w:rPr>
          <w:rFonts w:ascii="Arial" w:eastAsia="Calibri" w:hAnsi="Arial" w:cs="Arial"/>
          <w:lang w:eastAsia="en-US"/>
        </w:rPr>
        <w:t>umowy z dalszym podwykonawc</w:t>
      </w:r>
      <w:r w:rsidRPr="00723463">
        <w:rPr>
          <w:rFonts w:ascii="Arial" w:eastAsia="TimesNewRoman" w:hAnsi="Arial" w:cs="Arial"/>
          <w:lang w:eastAsia="en-US"/>
        </w:rPr>
        <w:t xml:space="preserve">ą </w:t>
      </w:r>
      <w:r w:rsidRPr="00723463">
        <w:rPr>
          <w:rFonts w:ascii="Arial" w:eastAsia="Calibri" w:hAnsi="Arial" w:cs="Arial"/>
          <w:lang w:eastAsia="en-US"/>
        </w:rPr>
        <w:t>wymagana jest zgoda Zamawiaj</w:t>
      </w:r>
      <w:r w:rsidRPr="00723463">
        <w:rPr>
          <w:rFonts w:ascii="Arial" w:eastAsia="TimesNewRoman" w:hAnsi="Arial" w:cs="Arial"/>
          <w:lang w:eastAsia="en-US"/>
        </w:rPr>
        <w:t>ą</w:t>
      </w:r>
      <w:r w:rsidRPr="00723463">
        <w:rPr>
          <w:rFonts w:ascii="Arial" w:eastAsia="Calibri" w:hAnsi="Arial" w:cs="Arial"/>
          <w:lang w:eastAsia="en-US"/>
        </w:rPr>
        <w:t>cego i Wykonawcy. Ponadto umowy Wykonawcy z Podwykonawcami oraz   Podwykonawców z dalszymi podmiotami musz</w:t>
      </w:r>
      <w:r w:rsidRPr="00723463">
        <w:rPr>
          <w:rFonts w:ascii="Arial" w:eastAsia="TimesNewRoman" w:hAnsi="Arial" w:cs="Arial"/>
          <w:lang w:eastAsia="en-US"/>
        </w:rPr>
        <w:t xml:space="preserve">ą </w:t>
      </w:r>
      <w:r w:rsidRPr="00723463">
        <w:rPr>
          <w:rFonts w:ascii="Arial" w:eastAsia="Calibri" w:hAnsi="Arial" w:cs="Arial"/>
          <w:lang w:eastAsia="en-US"/>
        </w:rPr>
        <w:t>zawiera</w:t>
      </w:r>
      <w:r w:rsidRPr="00723463">
        <w:rPr>
          <w:rFonts w:ascii="Arial" w:eastAsia="TimesNewRoman" w:hAnsi="Arial" w:cs="Arial"/>
          <w:lang w:eastAsia="en-US"/>
        </w:rPr>
        <w:t xml:space="preserve">ć </w:t>
      </w:r>
      <w:r w:rsidRPr="00723463">
        <w:rPr>
          <w:rFonts w:ascii="Arial" w:eastAsia="Calibri" w:hAnsi="Arial" w:cs="Arial"/>
          <w:lang w:eastAsia="en-US"/>
        </w:rPr>
        <w:t>nast</w:t>
      </w:r>
      <w:r w:rsidRPr="00723463">
        <w:rPr>
          <w:rFonts w:ascii="Arial" w:eastAsia="TimesNewRoman" w:hAnsi="Arial" w:cs="Arial"/>
          <w:lang w:eastAsia="en-US"/>
        </w:rPr>
        <w:t>ę</w:t>
      </w:r>
      <w:r w:rsidRPr="00723463">
        <w:rPr>
          <w:rFonts w:ascii="Arial" w:eastAsia="Calibri" w:hAnsi="Arial" w:cs="Arial"/>
          <w:lang w:eastAsia="en-US"/>
        </w:rPr>
        <w:t>puj</w:t>
      </w:r>
      <w:r w:rsidRPr="00723463">
        <w:rPr>
          <w:rFonts w:ascii="Arial" w:eastAsia="TimesNewRoman" w:hAnsi="Arial" w:cs="Arial"/>
          <w:lang w:eastAsia="en-US"/>
        </w:rPr>
        <w:t>ą</w:t>
      </w:r>
      <w:r w:rsidRPr="00723463">
        <w:rPr>
          <w:rFonts w:ascii="Arial" w:eastAsia="Calibri" w:hAnsi="Arial" w:cs="Arial"/>
          <w:lang w:eastAsia="en-US"/>
        </w:rPr>
        <w:t>ce postanowienia:</w:t>
      </w:r>
    </w:p>
    <w:p w14:paraId="7CC5F186" w14:textId="77777777" w:rsidR="00F400EF" w:rsidRPr="00723463" w:rsidRDefault="00972331" w:rsidP="00F400EF">
      <w:pPr>
        <w:pStyle w:val="Akapitzlist"/>
        <w:numPr>
          <w:ilvl w:val="2"/>
          <w:numId w:val="95"/>
        </w:numPr>
        <w:spacing w:line="360" w:lineRule="auto"/>
        <w:ind w:left="709" w:hanging="283"/>
        <w:jc w:val="both"/>
        <w:rPr>
          <w:rFonts w:ascii="Arial" w:hAnsi="Arial" w:cs="Arial"/>
          <w:b/>
        </w:rPr>
      </w:pPr>
      <w:r w:rsidRPr="00723463">
        <w:rPr>
          <w:rFonts w:ascii="Arial" w:eastAsia="Calibri" w:hAnsi="Arial" w:cs="Arial"/>
          <w:lang w:eastAsia="en-US"/>
        </w:rPr>
        <w:t>zapis o konieczno</w:t>
      </w:r>
      <w:r w:rsidRPr="00723463">
        <w:rPr>
          <w:rFonts w:ascii="Arial" w:eastAsia="TimesNewRoman" w:hAnsi="Arial" w:cs="Arial"/>
          <w:lang w:eastAsia="en-US"/>
        </w:rPr>
        <w:t>ś</w:t>
      </w:r>
      <w:r w:rsidRPr="00723463">
        <w:rPr>
          <w:rFonts w:ascii="Arial" w:eastAsia="Calibri" w:hAnsi="Arial" w:cs="Arial"/>
          <w:lang w:eastAsia="en-US"/>
        </w:rPr>
        <w:t>ci uzyskiwania zgody Zamawiaj</w:t>
      </w:r>
      <w:r w:rsidRPr="00723463">
        <w:rPr>
          <w:rFonts w:ascii="Arial" w:eastAsia="TimesNewRoman" w:hAnsi="Arial" w:cs="Arial"/>
          <w:lang w:eastAsia="en-US"/>
        </w:rPr>
        <w:t>ą</w:t>
      </w:r>
      <w:r w:rsidRPr="00723463">
        <w:rPr>
          <w:rFonts w:ascii="Arial" w:eastAsia="Calibri" w:hAnsi="Arial" w:cs="Arial"/>
          <w:lang w:eastAsia="en-US"/>
        </w:rPr>
        <w:t>cego i Wykonawcy na zawieranie umów z dalszymi podwykonawcami;</w:t>
      </w:r>
    </w:p>
    <w:p w14:paraId="50CF8F73" w14:textId="77777777" w:rsidR="00F400EF" w:rsidRPr="00723463" w:rsidRDefault="00972331" w:rsidP="00F400EF">
      <w:pPr>
        <w:pStyle w:val="Akapitzlist"/>
        <w:numPr>
          <w:ilvl w:val="2"/>
          <w:numId w:val="95"/>
        </w:numPr>
        <w:spacing w:line="360" w:lineRule="auto"/>
        <w:ind w:left="709" w:hanging="283"/>
        <w:jc w:val="both"/>
        <w:rPr>
          <w:rFonts w:ascii="Arial" w:hAnsi="Arial" w:cs="Arial"/>
          <w:b/>
        </w:rPr>
      </w:pPr>
      <w:r w:rsidRPr="00723463">
        <w:rPr>
          <w:rFonts w:ascii="Arial" w:eastAsia="Calibri" w:hAnsi="Arial" w:cs="Arial"/>
          <w:lang w:eastAsia="en-US"/>
        </w:rPr>
        <w:t>zapis dotycz</w:t>
      </w:r>
      <w:r w:rsidRPr="00723463">
        <w:rPr>
          <w:rFonts w:ascii="Arial" w:eastAsia="TimesNewRoman" w:hAnsi="Arial" w:cs="Arial"/>
          <w:lang w:eastAsia="en-US"/>
        </w:rPr>
        <w:t>ą</w:t>
      </w:r>
      <w:r w:rsidRPr="00723463">
        <w:rPr>
          <w:rFonts w:ascii="Arial" w:eastAsia="Calibri" w:hAnsi="Arial" w:cs="Arial"/>
          <w:lang w:eastAsia="en-US"/>
        </w:rPr>
        <w:t>cy zakazu cesji wierzytelno</w:t>
      </w:r>
      <w:r w:rsidRPr="00723463">
        <w:rPr>
          <w:rFonts w:ascii="Arial" w:eastAsia="TimesNewRoman" w:hAnsi="Arial" w:cs="Arial"/>
          <w:lang w:eastAsia="en-US"/>
        </w:rPr>
        <w:t>ś</w:t>
      </w:r>
      <w:r w:rsidRPr="00723463">
        <w:rPr>
          <w:rFonts w:ascii="Arial" w:eastAsia="Calibri" w:hAnsi="Arial" w:cs="Arial"/>
          <w:lang w:eastAsia="en-US"/>
        </w:rPr>
        <w:t>ci za prace wykonane przez Podwykonawc</w:t>
      </w:r>
      <w:r w:rsidRPr="00723463">
        <w:rPr>
          <w:rFonts w:ascii="Arial" w:eastAsia="TimesNewRoman" w:hAnsi="Arial" w:cs="Arial"/>
          <w:lang w:eastAsia="en-US"/>
        </w:rPr>
        <w:t xml:space="preserve">ę </w:t>
      </w:r>
      <w:r w:rsidRPr="00723463">
        <w:rPr>
          <w:rFonts w:ascii="Arial" w:eastAsia="Calibri" w:hAnsi="Arial" w:cs="Arial"/>
          <w:lang w:eastAsia="en-US"/>
        </w:rPr>
        <w:t>bądź inne podmioty umowy;</w:t>
      </w:r>
    </w:p>
    <w:p w14:paraId="45BF0CAA" w14:textId="77777777" w:rsidR="00F400EF" w:rsidRPr="00723463" w:rsidRDefault="00972331" w:rsidP="00F400EF">
      <w:pPr>
        <w:pStyle w:val="Akapitzlist"/>
        <w:numPr>
          <w:ilvl w:val="2"/>
          <w:numId w:val="95"/>
        </w:numPr>
        <w:spacing w:line="360" w:lineRule="auto"/>
        <w:ind w:left="709" w:hanging="283"/>
        <w:jc w:val="both"/>
        <w:rPr>
          <w:rFonts w:ascii="Arial" w:hAnsi="Arial" w:cs="Arial"/>
          <w:b/>
        </w:rPr>
      </w:pPr>
      <w:r w:rsidRPr="00723463">
        <w:rPr>
          <w:rFonts w:ascii="Arial" w:eastAsia="Calibri" w:hAnsi="Arial" w:cs="Arial"/>
          <w:lang w:eastAsia="en-US"/>
        </w:rPr>
        <w:t>zapis o sposobie dokonywania płatno</w:t>
      </w:r>
      <w:r w:rsidRPr="00723463">
        <w:rPr>
          <w:rFonts w:ascii="Arial" w:eastAsia="TimesNewRoman" w:hAnsi="Arial" w:cs="Arial"/>
          <w:lang w:eastAsia="en-US"/>
        </w:rPr>
        <w:t>ś</w:t>
      </w:r>
      <w:r w:rsidRPr="00723463">
        <w:rPr>
          <w:rFonts w:ascii="Arial" w:eastAsia="Calibri" w:hAnsi="Arial" w:cs="Arial"/>
          <w:lang w:eastAsia="en-US"/>
        </w:rPr>
        <w:t>ci na rzecz podwykonawców lub innych podmiotów;</w:t>
      </w:r>
    </w:p>
    <w:p w14:paraId="4D55A016" w14:textId="77777777" w:rsidR="00972331" w:rsidRPr="00723463" w:rsidRDefault="00972331" w:rsidP="00F400EF">
      <w:pPr>
        <w:pStyle w:val="Akapitzlist"/>
        <w:numPr>
          <w:ilvl w:val="2"/>
          <w:numId w:val="95"/>
        </w:numPr>
        <w:spacing w:line="360" w:lineRule="auto"/>
        <w:ind w:left="709" w:hanging="283"/>
        <w:jc w:val="both"/>
        <w:rPr>
          <w:rFonts w:ascii="Arial" w:hAnsi="Arial" w:cs="Arial"/>
          <w:b/>
        </w:rPr>
      </w:pPr>
      <w:r w:rsidRPr="00723463">
        <w:rPr>
          <w:rFonts w:ascii="Arial" w:eastAsia="Calibri" w:hAnsi="Arial" w:cs="Arial"/>
          <w:lang w:eastAsia="en-US"/>
        </w:rPr>
        <w:t>zapis o obowi</w:t>
      </w:r>
      <w:r w:rsidRPr="00723463">
        <w:rPr>
          <w:rFonts w:ascii="Arial" w:eastAsia="TimesNewRoman" w:hAnsi="Arial" w:cs="Arial"/>
          <w:lang w:eastAsia="en-US"/>
        </w:rPr>
        <w:t>ą</w:t>
      </w:r>
      <w:r w:rsidRPr="00723463">
        <w:rPr>
          <w:rFonts w:ascii="Arial" w:eastAsia="Calibri" w:hAnsi="Arial" w:cs="Arial"/>
          <w:lang w:eastAsia="en-US"/>
        </w:rPr>
        <w:t>zku niezwłocznego informowania Wykonawcy i Zamawiaj</w:t>
      </w:r>
      <w:r w:rsidRPr="00723463">
        <w:rPr>
          <w:rFonts w:ascii="Arial" w:eastAsia="TimesNewRoman" w:hAnsi="Arial" w:cs="Arial"/>
          <w:lang w:eastAsia="en-US"/>
        </w:rPr>
        <w:t>ą</w:t>
      </w:r>
      <w:r w:rsidRPr="00723463">
        <w:rPr>
          <w:rFonts w:ascii="Arial" w:eastAsia="Calibri" w:hAnsi="Arial" w:cs="Arial"/>
          <w:lang w:eastAsia="en-US"/>
        </w:rPr>
        <w:t>cego o zdarzeniach,  które mog</w:t>
      </w:r>
      <w:r w:rsidRPr="00723463">
        <w:rPr>
          <w:rFonts w:ascii="Arial" w:eastAsia="TimesNewRoman" w:hAnsi="Arial" w:cs="Arial"/>
          <w:lang w:eastAsia="en-US"/>
        </w:rPr>
        <w:t xml:space="preserve">ą </w:t>
      </w:r>
      <w:r w:rsidRPr="00723463">
        <w:rPr>
          <w:rFonts w:ascii="Arial" w:eastAsia="Calibri" w:hAnsi="Arial" w:cs="Arial"/>
          <w:lang w:eastAsia="en-US"/>
        </w:rPr>
        <w:t>by</w:t>
      </w:r>
      <w:r w:rsidRPr="00723463">
        <w:rPr>
          <w:rFonts w:ascii="Arial" w:eastAsia="TimesNewRoman" w:hAnsi="Arial" w:cs="Arial"/>
          <w:lang w:eastAsia="en-US"/>
        </w:rPr>
        <w:t xml:space="preserve">ć </w:t>
      </w:r>
      <w:r w:rsidRPr="00723463">
        <w:rPr>
          <w:rFonts w:ascii="Arial" w:eastAsia="Calibri" w:hAnsi="Arial" w:cs="Arial"/>
          <w:lang w:eastAsia="en-US"/>
        </w:rPr>
        <w:t>uznane za istotne dla prawidłowego wykonania zobowi</w:t>
      </w:r>
      <w:r w:rsidRPr="00723463">
        <w:rPr>
          <w:rFonts w:ascii="Arial" w:eastAsia="TimesNewRoman" w:hAnsi="Arial" w:cs="Arial"/>
          <w:lang w:eastAsia="en-US"/>
        </w:rPr>
        <w:t>ą</w:t>
      </w:r>
      <w:r w:rsidRPr="00723463">
        <w:rPr>
          <w:rFonts w:ascii="Arial" w:eastAsia="Calibri" w:hAnsi="Arial" w:cs="Arial"/>
          <w:lang w:eastAsia="en-US"/>
        </w:rPr>
        <w:t>za</w:t>
      </w:r>
      <w:r w:rsidRPr="00723463">
        <w:rPr>
          <w:rFonts w:ascii="Arial" w:eastAsia="TimesNewRoman" w:hAnsi="Arial" w:cs="Arial"/>
          <w:lang w:eastAsia="en-US"/>
        </w:rPr>
        <w:t xml:space="preserve">ń </w:t>
      </w:r>
      <w:r w:rsidRPr="00723463">
        <w:rPr>
          <w:rFonts w:ascii="Arial" w:eastAsia="Calibri" w:hAnsi="Arial" w:cs="Arial"/>
          <w:lang w:eastAsia="en-US"/>
        </w:rPr>
        <w:t>przez osoby uczestnicz</w:t>
      </w:r>
      <w:r w:rsidRPr="00723463">
        <w:rPr>
          <w:rFonts w:ascii="Arial" w:eastAsia="TimesNewRoman" w:hAnsi="Arial" w:cs="Arial"/>
          <w:lang w:eastAsia="en-US"/>
        </w:rPr>
        <w:t>ą</w:t>
      </w:r>
      <w:r w:rsidRPr="00723463">
        <w:rPr>
          <w:rFonts w:ascii="Arial" w:eastAsia="Calibri" w:hAnsi="Arial" w:cs="Arial"/>
          <w:lang w:eastAsia="en-US"/>
        </w:rPr>
        <w:t>ce w realizacji Umowy, mi</w:t>
      </w:r>
      <w:r w:rsidRPr="00723463">
        <w:rPr>
          <w:rFonts w:ascii="Arial" w:eastAsia="TimesNewRoman" w:hAnsi="Arial" w:cs="Arial"/>
          <w:lang w:eastAsia="en-US"/>
        </w:rPr>
        <w:t>ę</w:t>
      </w:r>
      <w:r w:rsidRPr="00723463">
        <w:rPr>
          <w:rFonts w:ascii="Arial" w:eastAsia="Calibri" w:hAnsi="Arial" w:cs="Arial"/>
          <w:lang w:eastAsia="en-US"/>
        </w:rPr>
        <w:t>dzy innymi o sporach lub mo</w:t>
      </w:r>
      <w:r w:rsidRPr="00723463">
        <w:rPr>
          <w:rFonts w:ascii="Arial" w:eastAsia="TimesNewRoman" w:hAnsi="Arial" w:cs="Arial"/>
          <w:lang w:eastAsia="en-US"/>
        </w:rPr>
        <w:t>ż</w:t>
      </w:r>
      <w:r w:rsidRPr="00723463">
        <w:rPr>
          <w:rFonts w:ascii="Arial" w:eastAsia="Calibri" w:hAnsi="Arial" w:cs="Arial"/>
          <w:lang w:eastAsia="en-US"/>
        </w:rPr>
        <w:t>liwo</w:t>
      </w:r>
      <w:r w:rsidRPr="00723463">
        <w:rPr>
          <w:rFonts w:ascii="Arial" w:eastAsia="TimesNewRoman" w:hAnsi="Arial" w:cs="Arial"/>
          <w:lang w:eastAsia="en-US"/>
        </w:rPr>
        <w:t>ś</w:t>
      </w:r>
      <w:r w:rsidRPr="00723463">
        <w:rPr>
          <w:rFonts w:ascii="Arial" w:eastAsia="Calibri" w:hAnsi="Arial" w:cs="Arial"/>
          <w:lang w:eastAsia="en-US"/>
        </w:rPr>
        <w:t>ci ich wyst</w:t>
      </w:r>
      <w:r w:rsidRPr="00723463">
        <w:rPr>
          <w:rFonts w:ascii="Arial" w:eastAsia="TimesNewRoman" w:hAnsi="Arial" w:cs="Arial"/>
          <w:lang w:eastAsia="en-US"/>
        </w:rPr>
        <w:t>ą</w:t>
      </w:r>
      <w:r w:rsidRPr="00723463">
        <w:rPr>
          <w:rFonts w:ascii="Arial" w:eastAsia="Calibri" w:hAnsi="Arial" w:cs="Arial"/>
          <w:lang w:eastAsia="en-US"/>
        </w:rPr>
        <w:t>pienia, a tak</w:t>
      </w:r>
      <w:r w:rsidRPr="00723463">
        <w:rPr>
          <w:rFonts w:ascii="Arial" w:eastAsia="TimesNewRoman" w:hAnsi="Arial" w:cs="Arial"/>
          <w:lang w:eastAsia="en-US"/>
        </w:rPr>
        <w:t>ż</w:t>
      </w:r>
      <w:r w:rsidRPr="00723463">
        <w:rPr>
          <w:rFonts w:ascii="Arial" w:eastAsia="Calibri" w:hAnsi="Arial" w:cs="Arial"/>
          <w:lang w:eastAsia="en-US"/>
        </w:rPr>
        <w:t>e o złej sytuacji finansowej i ekonomicznej tych wykonawców oraz mo</w:t>
      </w:r>
      <w:r w:rsidRPr="00723463">
        <w:rPr>
          <w:rFonts w:ascii="Arial" w:eastAsia="TimesNewRoman" w:hAnsi="Arial" w:cs="Arial"/>
          <w:lang w:eastAsia="en-US"/>
        </w:rPr>
        <w:t>ż</w:t>
      </w:r>
      <w:r w:rsidRPr="00723463">
        <w:rPr>
          <w:rFonts w:ascii="Arial" w:eastAsia="Calibri" w:hAnsi="Arial" w:cs="Arial"/>
          <w:lang w:eastAsia="en-US"/>
        </w:rPr>
        <w:t>liwo</w:t>
      </w:r>
      <w:r w:rsidRPr="00723463">
        <w:rPr>
          <w:rFonts w:ascii="Arial" w:eastAsia="TimesNewRoman" w:hAnsi="Arial" w:cs="Arial"/>
          <w:lang w:eastAsia="en-US"/>
        </w:rPr>
        <w:t>ś</w:t>
      </w:r>
      <w:r w:rsidRPr="00723463">
        <w:rPr>
          <w:rFonts w:ascii="Arial" w:eastAsia="Calibri" w:hAnsi="Arial" w:cs="Arial"/>
          <w:lang w:eastAsia="en-US"/>
        </w:rPr>
        <w:t>ci wyst</w:t>
      </w:r>
      <w:r w:rsidRPr="00723463">
        <w:rPr>
          <w:rFonts w:ascii="Arial" w:eastAsia="TimesNewRoman" w:hAnsi="Arial" w:cs="Arial"/>
          <w:lang w:eastAsia="en-US"/>
        </w:rPr>
        <w:t>ą</w:t>
      </w:r>
      <w:r w:rsidRPr="00723463">
        <w:rPr>
          <w:rFonts w:ascii="Arial" w:eastAsia="Calibri" w:hAnsi="Arial" w:cs="Arial"/>
          <w:lang w:eastAsia="en-US"/>
        </w:rPr>
        <w:t>pienia takiej sytuacji.</w:t>
      </w:r>
    </w:p>
    <w:p w14:paraId="68EB4D06" w14:textId="77777777" w:rsidR="00972331" w:rsidRPr="00723463" w:rsidRDefault="00972331" w:rsidP="004F1521">
      <w:pPr>
        <w:pStyle w:val="Akapitzlist"/>
        <w:numPr>
          <w:ilvl w:val="1"/>
          <w:numId w:val="95"/>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 xml:space="preserve">Ewentualna zmiana Podwykonawcy lub dalszego </w:t>
      </w:r>
      <w:r w:rsidR="00B108B2" w:rsidRPr="00723463">
        <w:rPr>
          <w:rFonts w:ascii="Arial" w:eastAsia="Calibri" w:hAnsi="Arial" w:cs="Arial"/>
          <w:lang w:eastAsia="en-US"/>
        </w:rPr>
        <w:t>podwykonawcy</w:t>
      </w:r>
      <w:r w:rsidRPr="00723463">
        <w:rPr>
          <w:rFonts w:ascii="Arial" w:eastAsia="Calibri" w:hAnsi="Arial" w:cs="Arial"/>
          <w:lang w:eastAsia="en-US"/>
        </w:rPr>
        <w:t xml:space="preserve"> w trakcie realizacji zamówienia   mo</w:t>
      </w:r>
      <w:r w:rsidRPr="00723463">
        <w:rPr>
          <w:rFonts w:ascii="Arial" w:eastAsia="TimesNewRoman" w:hAnsi="Arial" w:cs="Arial"/>
          <w:lang w:eastAsia="en-US"/>
        </w:rPr>
        <w:t>ż</w:t>
      </w:r>
      <w:r w:rsidRPr="00723463">
        <w:rPr>
          <w:rFonts w:ascii="Arial" w:eastAsia="Calibri" w:hAnsi="Arial" w:cs="Arial"/>
          <w:lang w:eastAsia="en-US"/>
        </w:rPr>
        <w:t>e nast</w:t>
      </w:r>
      <w:r w:rsidRPr="00723463">
        <w:rPr>
          <w:rFonts w:ascii="Arial" w:eastAsia="TimesNewRoman" w:hAnsi="Arial" w:cs="Arial"/>
          <w:lang w:eastAsia="en-US"/>
        </w:rPr>
        <w:t>ą</w:t>
      </w:r>
      <w:r w:rsidRPr="00723463">
        <w:rPr>
          <w:rFonts w:ascii="Arial" w:eastAsia="Calibri" w:hAnsi="Arial" w:cs="Arial"/>
          <w:lang w:eastAsia="en-US"/>
        </w:rPr>
        <w:t>pi</w:t>
      </w:r>
      <w:r w:rsidRPr="00723463">
        <w:rPr>
          <w:rFonts w:ascii="Arial" w:eastAsia="TimesNewRoman" w:hAnsi="Arial" w:cs="Arial"/>
          <w:lang w:eastAsia="en-US"/>
        </w:rPr>
        <w:t xml:space="preserve">ć </w:t>
      </w:r>
      <w:r w:rsidRPr="00723463">
        <w:rPr>
          <w:rFonts w:ascii="Arial" w:eastAsia="Calibri" w:hAnsi="Arial" w:cs="Arial"/>
          <w:lang w:eastAsia="en-US"/>
        </w:rPr>
        <w:t>tylko za zgod</w:t>
      </w:r>
      <w:r w:rsidRPr="00723463">
        <w:rPr>
          <w:rFonts w:ascii="Arial" w:eastAsia="TimesNewRoman" w:hAnsi="Arial" w:cs="Arial"/>
          <w:lang w:eastAsia="en-US"/>
        </w:rPr>
        <w:t xml:space="preserve">ą </w:t>
      </w:r>
      <w:r w:rsidRPr="00723463">
        <w:rPr>
          <w:rFonts w:ascii="Arial" w:eastAsia="Calibri" w:hAnsi="Arial" w:cs="Arial"/>
          <w:lang w:eastAsia="en-US"/>
        </w:rPr>
        <w:t>Zamawiaj</w:t>
      </w:r>
      <w:r w:rsidRPr="00723463">
        <w:rPr>
          <w:rFonts w:ascii="Arial" w:eastAsia="TimesNewRoman" w:hAnsi="Arial" w:cs="Arial"/>
          <w:lang w:eastAsia="en-US"/>
        </w:rPr>
        <w:t>ą</w:t>
      </w:r>
      <w:r w:rsidRPr="00723463">
        <w:rPr>
          <w:rFonts w:ascii="Arial" w:eastAsia="Calibri" w:hAnsi="Arial" w:cs="Arial"/>
          <w:lang w:eastAsia="en-US"/>
        </w:rPr>
        <w:t>cego, z zachowaniem formy pisemnej i warunków okre</w:t>
      </w:r>
      <w:r w:rsidRPr="00723463">
        <w:rPr>
          <w:rFonts w:ascii="Arial" w:eastAsia="TimesNewRoman" w:hAnsi="Arial" w:cs="Arial"/>
          <w:lang w:eastAsia="en-US"/>
        </w:rPr>
        <w:t>ś</w:t>
      </w:r>
      <w:r w:rsidRPr="00723463">
        <w:rPr>
          <w:rFonts w:ascii="Arial" w:eastAsia="Calibri" w:hAnsi="Arial" w:cs="Arial"/>
          <w:lang w:eastAsia="en-US"/>
        </w:rPr>
        <w:t>lonych w pkt 2 – 4.</w:t>
      </w:r>
    </w:p>
    <w:p w14:paraId="25F6C1A3" w14:textId="77777777" w:rsidR="00972331" w:rsidRPr="00723463" w:rsidRDefault="00972331" w:rsidP="004F1521">
      <w:pPr>
        <w:pStyle w:val="Akapitzlist"/>
        <w:numPr>
          <w:ilvl w:val="1"/>
          <w:numId w:val="95"/>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Wykonawca odpowiada za działania Podwykonawcy jak za własne. Ponadto umowy zawarte z Podwykonawcami nie zwalniaj</w:t>
      </w:r>
      <w:r w:rsidRPr="00723463">
        <w:rPr>
          <w:rFonts w:ascii="Arial" w:eastAsia="TimesNewRoman" w:hAnsi="Arial" w:cs="Arial"/>
          <w:lang w:eastAsia="en-US"/>
        </w:rPr>
        <w:t xml:space="preserve">ą </w:t>
      </w:r>
      <w:r w:rsidRPr="00723463">
        <w:rPr>
          <w:rFonts w:ascii="Arial" w:eastAsia="Calibri" w:hAnsi="Arial" w:cs="Arial"/>
          <w:lang w:eastAsia="en-US"/>
        </w:rPr>
        <w:t xml:space="preserve">Wykonawcy z </w:t>
      </w:r>
      <w:r w:rsidRPr="00723463">
        <w:rPr>
          <w:rFonts w:ascii="Arial" w:eastAsia="TimesNewRoman" w:hAnsi="Arial" w:cs="Arial"/>
          <w:lang w:eastAsia="en-US"/>
        </w:rPr>
        <w:t>ż</w:t>
      </w:r>
      <w:r w:rsidRPr="00723463">
        <w:rPr>
          <w:rFonts w:ascii="Arial" w:eastAsia="Calibri" w:hAnsi="Arial" w:cs="Arial"/>
          <w:lang w:eastAsia="en-US"/>
        </w:rPr>
        <w:t>adnego zobowi</w:t>
      </w:r>
      <w:r w:rsidRPr="00723463">
        <w:rPr>
          <w:rFonts w:ascii="Arial" w:eastAsia="TimesNewRoman" w:hAnsi="Arial" w:cs="Arial"/>
          <w:lang w:eastAsia="en-US"/>
        </w:rPr>
        <w:t>ą</w:t>
      </w:r>
      <w:r w:rsidRPr="00723463">
        <w:rPr>
          <w:rFonts w:ascii="Arial" w:eastAsia="Calibri" w:hAnsi="Arial" w:cs="Arial"/>
          <w:lang w:eastAsia="en-US"/>
        </w:rPr>
        <w:t>zania lub odpowiedzialno</w:t>
      </w:r>
      <w:r w:rsidRPr="00723463">
        <w:rPr>
          <w:rFonts w:ascii="Arial" w:eastAsia="TimesNewRoman" w:hAnsi="Arial" w:cs="Arial"/>
          <w:lang w:eastAsia="en-US"/>
        </w:rPr>
        <w:t>ś</w:t>
      </w:r>
      <w:r w:rsidRPr="00723463">
        <w:rPr>
          <w:rFonts w:ascii="Arial" w:eastAsia="Calibri" w:hAnsi="Arial" w:cs="Arial"/>
          <w:lang w:eastAsia="en-US"/>
        </w:rPr>
        <w:t>ci wynikaj</w:t>
      </w:r>
      <w:r w:rsidRPr="00723463">
        <w:rPr>
          <w:rFonts w:ascii="Arial" w:eastAsia="TimesNewRoman" w:hAnsi="Arial" w:cs="Arial"/>
          <w:lang w:eastAsia="en-US"/>
        </w:rPr>
        <w:t>ą</w:t>
      </w:r>
      <w:r w:rsidRPr="00723463">
        <w:rPr>
          <w:rFonts w:ascii="Arial" w:eastAsia="Calibri" w:hAnsi="Arial" w:cs="Arial"/>
          <w:lang w:eastAsia="en-US"/>
        </w:rPr>
        <w:t xml:space="preserve">cej z umowy podpisanej z Zamawiającym. </w:t>
      </w:r>
    </w:p>
    <w:p w14:paraId="066F579F" w14:textId="77777777" w:rsidR="00972331" w:rsidRPr="00723463" w:rsidRDefault="00972331" w:rsidP="004F1521">
      <w:pPr>
        <w:pStyle w:val="Akapitzlist"/>
        <w:numPr>
          <w:ilvl w:val="1"/>
          <w:numId w:val="95"/>
        </w:numPr>
        <w:autoSpaceDE w:val="0"/>
        <w:autoSpaceDN w:val="0"/>
        <w:adjustRightInd w:val="0"/>
        <w:spacing w:line="360" w:lineRule="auto"/>
        <w:ind w:left="426"/>
        <w:jc w:val="both"/>
        <w:rPr>
          <w:rFonts w:ascii="Arial" w:eastAsia="Calibri" w:hAnsi="Arial" w:cs="Arial"/>
          <w:lang w:eastAsia="en-US"/>
        </w:rPr>
      </w:pPr>
      <w:r w:rsidRPr="00723463">
        <w:rPr>
          <w:rFonts w:ascii="Arial" w:eastAsia="Calibri" w:hAnsi="Arial" w:cs="Arial"/>
          <w:lang w:eastAsia="en-US"/>
        </w:rPr>
        <w:t>Odpowiedzialno</w:t>
      </w:r>
      <w:r w:rsidRPr="00723463">
        <w:rPr>
          <w:rFonts w:ascii="Arial" w:eastAsia="TimesNewRoman" w:hAnsi="Arial" w:cs="Arial"/>
          <w:lang w:eastAsia="en-US"/>
        </w:rPr>
        <w:t xml:space="preserve">ść </w:t>
      </w:r>
      <w:r w:rsidRPr="00723463">
        <w:rPr>
          <w:rFonts w:ascii="Arial" w:eastAsia="Calibri" w:hAnsi="Arial" w:cs="Arial"/>
          <w:lang w:eastAsia="en-US"/>
        </w:rPr>
        <w:t>Wykonawcy za zaniedbania i uchybienia dokonane przez pracowników Podwykonawcy jest taka sama, jakby tych zaniedba</w:t>
      </w:r>
      <w:r w:rsidRPr="00723463">
        <w:rPr>
          <w:rFonts w:ascii="Arial" w:eastAsia="TimesNewRoman" w:hAnsi="Arial" w:cs="Arial"/>
          <w:lang w:eastAsia="en-US"/>
        </w:rPr>
        <w:t xml:space="preserve">ń </w:t>
      </w:r>
      <w:r w:rsidRPr="00723463">
        <w:rPr>
          <w:rFonts w:ascii="Arial" w:eastAsia="Calibri" w:hAnsi="Arial" w:cs="Arial"/>
          <w:lang w:eastAsia="en-US"/>
        </w:rPr>
        <w:t>lub uchybie</w:t>
      </w:r>
      <w:r w:rsidRPr="00723463">
        <w:rPr>
          <w:rFonts w:ascii="Arial" w:eastAsia="TimesNewRoman" w:hAnsi="Arial" w:cs="Arial"/>
          <w:lang w:eastAsia="en-US"/>
        </w:rPr>
        <w:t xml:space="preserve">ń </w:t>
      </w:r>
      <w:r w:rsidRPr="00723463">
        <w:rPr>
          <w:rFonts w:ascii="Arial" w:eastAsia="Calibri" w:hAnsi="Arial" w:cs="Arial"/>
          <w:lang w:eastAsia="en-US"/>
        </w:rPr>
        <w:t>dopu</w:t>
      </w:r>
      <w:r w:rsidRPr="00723463">
        <w:rPr>
          <w:rFonts w:ascii="Arial" w:eastAsia="TimesNewRoman" w:hAnsi="Arial" w:cs="Arial"/>
          <w:lang w:eastAsia="en-US"/>
        </w:rPr>
        <w:t>ś</w:t>
      </w:r>
      <w:r w:rsidRPr="00723463">
        <w:rPr>
          <w:rFonts w:ascii="Arial" w:eastAsia="Calibri" w:hAnsi="Arial" w:cs="Arial"/>
          <w:lang w:eastAsia="en-US"/>
        </w:rPr>
        <w:t>cili si</w:t>
      </w:r>
      <w:r w:rsidRPr="00723463">
        <w:rPr>
          <w:rFonts w:ascii="Arial" w:eastAsia="TimesNewRoman" w:hAnsi="Arial" w:cs="Arial"/>
          <w:lang w:eastAsia="en-US"/>
        </w:rPr>
        <w:t xml:space="preserve">ę </w:t>
      </w:r>
      <w:r w:rsidRPr="00723463">
        <w:rPr>
          <w:rFonts w:ascii="Arial" w:eastAsia="Calibri" w:hAnsi="Arial" w:cs="Arial"/>
          <w:lang w:eastAsia="en-US"/>
        </w:rPr>
        <w:t>pracownicy Wykonawcy.</w:t>
      </w:r>
    </w:p>
    <w:p w14:paraId="78811439" w14:textId="77777777" w:rsidR="00972331" w:rsidRDefault="00972331" w:rsidP="000623E6">
      <w:pPr>
        <w:jc w:val="both"/>
      </w:pPr>
    </w:p>
    <w:p w14:paraId="0AF1C805" w14:textId="77777777" w:rsidR="0080777F" w:rsidRPr="00B108B2" w:rsidRDefault="0080777F" w:rsidP="000623E6">
      <w:pPr>
        <w:jc w:val="both"/>
        <w:rPr>
          <w:b/>
          <w:color w:val="FF0000"/>
        </w:rPr>
      </w:pPr>
    </w:p>
    <w:sectPr w:rsidR="0080777F" w:rsidRPr="00B108B2" w:rsidSect="000623E6">
      <w:pgSz w:w="11906" w:h="16838"/>
      <w:pgMar w:top="851"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C885B" w14:textId="77777777" w:rsidR="00B3056D" w:rsidRDefault="00B3056D" w:rsidP="00331607">
      <w:r>
        <w:separator/>
      </w:r>
    </w:p>
  </w:endnote>
  <w:endnote w:type="continuationSeparator" w:id="0">
    <w:p w14:paraId="2737D197" w14:textId="77777777" w:rsidR="00B3056D" w:rsidRDefault="00B3056D" w:rsidP="0033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412686"/>
      <w:docPartObj>
        <w:docPartGallery w:val="Page Numbers (Bottom of Page)"/>
        <w:docPartUnique/>
      </w:docPartObj>
    </w:sdtPr>
    <w:sdtEndPr/>
    <w:sdtContent>
      <w:p w14:paraId="1975B1A5" w14:textId="77777777" w:rsidR="0034687F" w:rsidRDefault="0034687F">
        <w:pPr>
          <w:pStyle w:val="Stopka"/>
          <w:jc w:val="right"/>
        </w:pPr>
        <w:r>
          <w:fldChar w:fldCharType="begin"/>
        </w:r>
        <w:r>
          <w:instrText>PAGE   \* MERGEFORMAT</w:instrText>
        </w:r>
        <w:r>
          <w:fldChar w:fldCharType="separate"/>
        </w:r>
        <w:r>
          <w:rPr>
            <w:noProof/>
          </w:rPr>
          <w:t>57</w:t>
        </w:r>
        <w:r>
          <w:fldChar w:fldCharType="end"/>
        </w:r>
      </w:p>
    </w:sdtContent>
  </w:sdt>
  <w:p w14:paraId="532CCB33" w14:textId="77777777" w:rsidR="0034687F" w:rsidRDefault="003468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7944" w14:textId="77777777" w:rsidR="00B3056D" w:rsidRDefault="00B3056D" w:rsidP="00331607">
      <w:r>
        <w:separator/>
      </w:r>
    </w:p>
  </w:footnote>
  <w:footnote w:type="continuationSeparator" w:id="0">
    <w:p w14:paraId="24CFA34B" w14:textId="77777777" w:rsidR="00B3056D" w:rsidRDefault="00B3056D" w:rsidP="0033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7EB0" w14:textId="77777777" w:rsidR="0034687F" w:rsidRPr="005972B5" w:rsidRDefault="0034687F" w:rsidP="005972B5">
    <w:pPr>
      <w:pStyle w:val="Nagwek"/>
      <w:tabs>
        <w:tab w:val="clear" w:pos="4536"/>
        <w:tab w:val="clear" w:pos="9072"/>
        <w:tab w:val="left" w:pos="2715"/>
      </w:tabs>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735E5084"/>
    <w:name w:val="WW8Num1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040737"/>
    <w:multiLevelType w:val="hybridMultilevel"/>
    <w:tmpl w:val="7E0046A0"/>
    <w:lvl w:ilvl="0" w:tplc="E65CE16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A86C18"/>
    <w:multiLevelType w:val="hybridMultilevel"/>
    <w:tmpl w:val="76F4CF9A"/>
    <w:lvl w:ilvl="0" w:tplc="FCFAA636">
      <w:start w:val="1"/>
      <w:numFmt w:val="decimal"/>
      <w:lvlText w:val="%1)"/>
      <w:lvlJc w:val="left"/>
      <w:pPr>
        <w:ind w:left="1353" w:hanging="360"/>
      </w:pPr>
      <w:rPr>
        <w:rFonts w:hint="default"/>
        <w:b w:val="0"/>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4FE309F"/>
    <w:multiLevelType w:val="hybridMultilevel"/>
    <w:tmpl w:val="B394B400"/>
    <w:lvl w:ilvl="0" w:tplc="00E6F168">
      <w:start w:val="1"/>
      <w:numFmt w:val="lowerLetter"/>
      <w:lvlText w:val="%1)"/>
      <w:lvlJc w:val="left"/>
      <w:pPr>
        <w:ind w:left="1647" w:hanging="360"/>
      </w:pPr>
      <w:rPr>
        <w:rFonts w:ascii="Arial" w:eastAsia="Calibri" w:hAnsi="Arial" w:cs="Arial"/>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 w15:restartNumberingAfterBreak="0">
    <w:nsid w:val="05507F2B"/>
    <w:multiLevelType w:val="hybridMultilevel"/>
    <w:tmpl w:val="205E3DE6"/>
    <w:lvl w:ilvl="0" w:tplc="34FE419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7114829"/>
    <w:multiLevelType w:val="hybridMultilevel"/>
    <w:tmpl w:val="5008D6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02310"/>
    <w:multiLevelType w:val="hybridMultilevel"/>
    <w:tmpl w:val="87BE0F50"/>
    <w:lvl w:ilvl="0" w:tplc="CFFA5FFA">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89209E5"/>
    <w:multiLevelType w:val="hybridMultilevel"/>
    <w:tmpl w:val="3CA86F84"/>
    <w:lvl w:ilvl="0" w:tplc="2256B7C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9471E53"/>
    <w:multiLevelType w:val="hybridMultilevel"/>
    <w:tmpl w:val="C7546650"/>
    <w:lvl w:ilvl="0" w:tplc="018A8494">
      <w:start w:val="1"/>
      <w:numFmt w:val="lowerLetter"/>
      <w:lvlText w:val="%1)"/>
      <w:lvlJc w:val="left"/>
      <w:pPr>
        <w:ind w:left="1211" w:hanging="360"/>
      </w:pPr>
      <w:rPr>
        <w:rFonts w:eastAsia="Times New Roman"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AAB71F1"/>
    <w:multiLevelType w:val="hybridMultilevel"/>
    <w:tmpl w:val="FB3E2A64"/>
    <w:lvl w:ilvl="0" w:tplc="0415000B">
      <w:start w:val="1"/>
      <w:numFmt w:val="bullet"/>
      <w:lvlText w:val=""/>
      <w:lvlJc w:val="left"/>
      <w:pPr>
        <w:ind w:left="1910" w:hanging="360"/>
      </w:pPr>
      <w:rPr>
        <w:rFonts w:ascii="Wingdings" w:hAnsi="Wingdings" w:hint="default"/>
      </w:rPr>
    </w:lvl>
    <w:lvl w:ilvl="1" w:tplc="04150003" w:tentative="1">
      <w:start w:val="1"/>
      <w:numFmt w:val="bullet"/>
      <w:lvlText w:val="o"/>
      <w:lvlJc w:val="left"/>
      <w:pPr>
        <w:ind w:left="2630" w:hanging="360"/>
      </w:pPr>
      <w:rPr>
        <w:rFonts w:ascii="Courier New" w:hAnsi="Courier New" w:cs="Courier New" w:hint="default"/>
      </w:rPr>
    </w:lvl>
    <w:lvl w:ilvl="2" w:tplc="04150005" w:tentative="1">
      <w:start w:val="1"/>
      <w:numFmt w:val="bullet"/>
      <w:lvlText w:val=""/>
      <w:lvlJc w:val="left"/>
      <w:pPr>
        <w:ind w:left="3350" w:hanging="360"/>
      </w:pPr>
      <w:rPr>
        <w:rFonts w:ascii="Wingdings" w:hAnsi="Wingdings" w:hint="default"/>
      </w:rPr>
    </w:lvl>
    <w:lvl w:ilvl="3" w:tplc="04150001" w:tentative="1">
      <w:start w:val="1"/>
      <w:numFmt w:val="bullet"/>
      <w:lvlText w:val=""/>
      <w:lvlJc w:val="left"/>
      <w:pPr>
        <w:ind w:left="4070" w:hanging="360"/>
      </w:pPr>
      <w:rPr>
        <w:rFonts w:ascii="Symbol" w:hAnsi="Symbol" w:hint="default"/>
      </w:rPr>
    </w:lvl>
    <w:lvl w:ilvl="4" w:tplc="04150003" w:tentative="1">
      <w:start w:val="1"/>
      <w:numFmt w:val="bullet"/>
      <w:lvlText w:val="o"/>
      <w:lvlJc w:val="left"/>
      <w:pPr>
        <w:ind w:left="4790" w:hanging="360"/>
      </w:pPr>
      <w:rPr>
        <w:rFonts w:ascii="Courier New" w:hAnsi="Courier New" w:cs="Courier New" w:hint="default"/>
      </w:rPr>
    </w:lvl>
    <w:lvl w:ilvl="5" w:tplc="04150005" w:tentative="1">
      <w:start w:val="1"/>
      <w:numFmt w:val="bullet"/>
      <w:lvlText w:val=""/>
      <w:lvlJc w:val="left"/>
      <w:pPr>
        <w:ind w:left="5510" w:hanging="360"/>
      </w:pPr>
      <w:rPr>
        <w:rFonts w:ascii="Wingdings" w:hAnsi="Wingdings" w:hint="default"/>
      </w:rPr>
    </w:lvl>
    <w:lvl w:ilvl="6" w:tplc="04150001" w:tentative="1">
      <w:start w:val="1"/>
      <w:numFmt w:val="bullet"/>
      <w:lvlText w:val=""/>
      <w:lvlJc w:val="left"/>
      <w:pPr>
        <w:ind w:left="6230" w:hanging="360"/>
      </w:pPr>
      <w:rPr>
        <w:rFonts w:ascii="Symbol" w:hAnsi="Symbol" w:hint="default"/>
      </w:rPr>
    </w:lvl>
    <w:lvl w:ilvl="7" w:tplc="04150003" w:tentative="1">
      <w:start w:val="1"/>
      <w:numFmt w:val="bullet"/>
      <w:lvlText w:val="o"/>
      <w:lvlJc w:val="left"/>
      <w:pPr>
        <w:ind w:left="6950" w:hanging="360"/>
      </w:pPr>
      <w:rPr>
        <w:rFonts w:ascii="Courier New" w:hAnsi="Courier New" w:cs="Courier New" w:hint="default"/>
      </w:rPr>
    </w:lvl>
    <w:lvl w:ilvl="8" w:tplc="04150005" w:tentative="1">
      <w:start w:val="1"/>
      <w:numFmt w:val="bullet"/>
      <w:lvlText w:val=""/>
      <w:lvlJc w:val="left"/>
      <w:pPr>
        <w:ind w:left="7670" w:hanging="360"/>
      </w:pPr>
      <w:rPr>
        <w:rFonts w:ascii="Wingdings" w:hAnsi="Wingdings" w:hint="default"/>
      </w:rPr>
    </w:lvl>
  </w:abstractNum>
  <w:abstractNum w:abstractNumId="10" w15:restartNumberingAfterBreak="0">
    <w:nsid w:val="0AF63FE8"/>
    <w:multiLevelType w:val="hybridMultilevel"/>
    <w:tmpl w:val="9982981C"/>
    <w:lvl w:ilvl="0" w:tplc="FE06E19C">
      <w:start w:val="1"/>
      <w:numFmt w:val="lowerLetter"/>
      <w:lvlText w:val="%1)"/>
      <w:lvlJc w:val="left"/>
      <w:pPr>
        <w:ind w:left="1854" w:hanging="360"/>
      </w:pPr>
      <w:rPr>
        <w:rFonts w:ascii="Arial" w:eastAsia="Times New Roman" w:hAnsi="Arial" w:cs="Arial"/>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0B4328E4"/>
    <w:multiLevelType w:val="hybridMultilevel"/>
    <w:tmpl w:val="AA8A113A"/>
    <w:lvl w:ilvl="0" w:tplc="49383AA8">
      <w:start w:val="1"/>
      <w:numFmt w:val="decimal"/>
      <w:lvlText w:val="%1)"/>
      <w:lvlJc w:val="left"/>
      <w:pPr>
        <w:ind w:left="1494" w:hanging="360"/>
      </w:pPr>
      <w:rPr>
        <w:rFonts w:eastAsia="Times New Roman"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0C682A2E"/>
    <w:multiLevelType w:val="multilevel"/>
    <w:tmpl w:val="3672FED2"/>
    <w:lvl w:ilvl="0">
      <w:start w:val="1"/>
      <w:numFmt w:val="decimal"/>
      <w:lvlText w:val="%1."/>
      <w:lvlJc w:val="left"/>
      <w:pPr>
        <w:ind w:left="720" w:hanging="36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6120" w:hanging="720"/>
      </w:pPr>
      <w:rPr>
        <w:rFonts w:hint="default"/>
      </w:rPr>
    </w:lvl>
    <w:lvl w:ilvl="3">
      <w:start w:val="1"/>
      <w:numFmt w:val="decimal"/>
      <w:isLgl/>
      <w:lvlText w:val="%1.%2.%3.%4."/>
      <w:lvlJc w:val="left"/>
      <w:pPr>
        <w:ind w:left="8640" w:hanging="720"/>
      </w:pPr>
      <w:rPr>
        <w:rFonts w:hint="default"/>
      </w:rPr>
    </w:lvl>
    <w:lvl w:ilvl="4">
      <w:start w:val="1"/>
      <w:numFmt w:val="decimal"/>
      <w:isLgl/>
      <w:lvlText w:val="%1.%2.%3.%4.%5."/>
      <w:lvlJc w:val="left"/>
      <w:pPr>
        <w:ind w:left="11520" w:hanging="1080"/>
      </w:pPr>
      <w:rPr>
        <w:rFonts w:hint="default"/>
      </w:rPr>
    </w:lvl>
    <w:lvl w:ilvl="5">
      <w:start w:val="1"/>
      <w:numFmt w:val="decimal"/>
      <w:isLgl/>
      <w:lvlText w:val="%1.%2.%3.%4.%5.%6."/>
      <w:lvlJc w:val="left"/>
      <w:pPr>
        <w:ind w:left="1404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440" w:hanging="1440"/>
      </w:pPr>
      <w:rPr>
        <w:rFonts w:hint="default"/>
      </w:rPr>
    </w:lvl>
    <w:lvl w:ilvl="8">
      <w:start w:val="1"/>
      <w:numFmt w:val="decimal"/>
      <w:isLgl/>
      <w:lvlText w:val="%1.%2.%3.%4.%5.%6.%7.%8.%9."/>
      <w:lvlJc w:val="left"/>
      <w:pPr>
        <w:ind w:left="22320" w:hanging="1800"/>
      </w:pPr>
      <w:rPr>
        <w:rFonts w:hint="default"/>
      </w:rPr>
    </w:lvl>
  </w:abstractNum>
  <w:abstractNum w:abstractNumId="13" w15:restartNumberingAfterBreak="0">
    <w:nsid w:val="0EF74E5C"/>
    <w:multiLevelType w:val="hybridMultilevel"/>
    <w:tmpl w:val="D60E7DF8"/>
    <w:lvl w:ilvl="0" w:tplc="BD1A484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0F1F52BD"/>
    <w:multiLevelType w:val="multilevel"/>
    <w:tmpl w:val="5D2CFB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08622AD"/>
    <w:multiLevelType w:val="hybridMultilevel"/>
    <w:tmpl w:val="39C6C9CA"/>
    <w:lvl w:ilvl="0" w:tplc="52562D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1337854"/>
    <w:multiLevelType w:val="hybridMultilevel"/>
    <w:tmpl w:val="A00EC618"/>
    <w:lvl w:ilvl="0" w:tplc="83ACBBF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18F5C20"/>
    <w:multiLevelType w:val="hybridMultilevel"/>
    <w:tmpl w:val="C7A8EDDC"/>
    <w:lvl w:ilvl="0" w:tplc="9D48626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1B20CA0"/>
    <w:multiLevelType w:val="multilevel"/>
    <w:tmpl w:val="6DC80698"/>
    <w:lvl w:ilvl="0">
      <w:start w:val="5"/>
      <w:numFmt w:val="bullet"/>
      <w:lvlText w:val="-"/>
      <w:lvlJc w:val="left"/>
      <w:pPr>
        <w:tabs>
          <w:tab w:val="num" w:pos="631"/>
        </w:tabs>
        <w:ind w:left="631" w:hanging="930"/>
      </w:pPr>
      <w:rPr>
        <w:rFonts w:hint="default"/>
      </w:rPr>
    </w:lvl>
    <w:lvl w:ilvl="1">
      <w:start w:val="1"/>
      <w:numFmt w:val="decimal"/>
      <w:lvlText w:val="%2."/>
      <w:lvlJc w:val="left"/>
      <w:pPr>
        <w:tabs>
          <w:tab w:val="num" w:pos="61"/>
        </w:tabs>
        <w:ind w:left="-299"/>
      </w:pPr>
      <w:rPr>
        <w:rFonts w:hint="default"/>
      </w:rPr>
    </w:lvl>
    <w:lvl w:ilvl="2">
      <w:start w:val="1"/>
      <w:numFmt w:val="decimal"/>
      <w:lvlText w:val="%2.%3"/>
      <w:lvlJc w:val="left"/>
      <w:pPr>
        <w:tabs>
          <w:tab w:val="num" w:pos="432"/>
        </w:tabs>
        <w:ind w:left="432" w:hanging="432"/>
      </w:pPr>
      <w:rPr>
        <w:rFonts w:hint="default"/>
        <w:strike w:val="0"/>
      </w:rPr>
    </w:lvl>
    <w:lvl w:ilvl="3">
      <w:start w:val="1"/>
      <w:numFmt w:val="lowerLetter"/>
      <w:lvlText w:val="%4)"/>
      <w:lvlJc w:val="left"/>
      <w:pPr>
        <w:tabs>
          <w:tab w:val="num" w:pos="1620"/>
        </w:tabs>
        <w:ind w:left="900"/>
      </w:pPr>
      <w:rPr>
        <w:rFonts w:ascii="Times New Roman" w:eastAsia="Times New Roman" w:hAnsi="Times New Roman" w:cs="Times New Roman"/>
      </w:rPr>
    </w:lvl>
    <w:lvl w:ilvl="4">
      <w:start w:val="1"/>
      <w:numFmt w:val="decimal"/>
      <w:lvlText w:val="%5)"/>
      <w:lvlJc w:val="left"/>
      <w:pPr>
        <w:tabs>
          <w:tab w:val="num" w:pos="770"/>
        </w:tabs>
        <w:ind w:left="-299" w:firstLine="709"/>
      </w:pPr>
      <w:rPr>
        <w:rFonts w:ascii="Arial" w:eastAsia="Times New Roman" w:hAnsi="Arial" w:cs="Arial"/>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9" w15:restartNumberingAfterBreak="0">
    <w:nsid w:val="12724247"/>
    <w:multiLevelType w:val="hybridMultilevel"/>
    <w:tmpl w:val="5A96A538"/>
    <w:lvl w:ilvl="0" w:tplc="EE889B1A">
      <w:start w:val="1"/>
      <w:numFmt w:val="decimal"/>
      <w:lvlText w:val="%1)"/>
      <w:lvlJc w:val="left"/>
      <w:pPr>
        <w:ind w:left="786" w:hanging="360"/>
      </w:pPr>
      <w:rPr>
        <w:rFonts w:ascii="Arial" w:eastAsia="Calibri" w:hAnsi="Arial" w:cs="Arial"/>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2E174E3"/>
    <w:multiLevelType w:val="hybridMultilevel"/>
    <w:tmpl w:val="E23A77D4"/>
    <w:lvl w:ilvl="0" w:tplc="9E56D93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4AC42AD"/>
    <w:multiLevelType w:val="hybridMultilevel"/>
    <w:tmpl w:val="12BE5B0A"/>
    <w:lvl w:ilvl="0" w:tplc="23B2AF0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15D9639F"/>
    <w:multiLevelType w:val="hybridMultilevel"/>
    <w:tmpl w:val="9D3C8682"/>
    <w:lvl w:ilvl="0" w:tplc="BA76E09E">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8343AED"/>
    <w:multiLevelType w:val="hybridMultilevel"/>
    <w:tmpl w:val="CD42EE2C"/>
    <w:lvl w:ilvl="0" w:tplc="E9261250">
      <w:start w:val="1"/>
      <w:numFmt w:val="decimal"/>
      <w:lvlText w:val="%1)"/>
      <w:lvlJc w:val="left"/>
      <w:pPr>
        <w:ind w:left="1494" w:hanging="360"/>
      </w:pPr>
      <w:rPr>
        <w:rFonts w:ascii="Arial" w:eastAsia="Calibri" w:hAnsi="Arial" w:cs="Arial"/>
      </w:rPr>
    </w:lvl>
    <w:lvl w:ilvl="1" w:tplc="04150019">
      <w:start w:val="1"/>
      <w:numFmt w:val="lowerLetter"/>
      <w:lvlText w:val="%2."/>
      <w:lvlJc w:val="left"/>
      <w:pPr>
        <w:ind w:left="2214" w:hanging="360"/>
      </w:pPr>
    </w:lvl>
    <w:lvl w:ilvl="2" w:tplc="DB1C5B0A">
      <w:start w:val="1"/>
      <w:numFmt w:val="lowerLetter"/>
      <w:lvlText w:val="%3)"/>
      <w:lvlJc w:val="left"/>
      <w:pPr>
        <w:ind w:left="3114" w:hanging="360"/>
      </w:pPr>
      <w:rPr>
        <w:rFonts w:eastAsia="Times New Roman" w:hint="default"/>
      </w:rPr>
    </w:lvl>
    <w:lvl w:ilvl="3" w:tplc="91ECA254">
      <w:start w:val="1"/>
      <w:numFmt w:val="decimal"/>
      <w:lvlText w:val="%4."/>
      <w:lvlJc w:val="left"/>
      <w:pPr>
        <w:ind w:left="3654" w:hanging="360"/>
      </w:pPr>
      <w:rPr>
        <w:b w:val="0"/>
      </w:r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1855213B"/>
    <w:multiLevelType w:val="hybridMultilevel"/>
    <w:tmpl w:val="0732850C"/>
    <w:lvl w:ilvl="0" w:tplc="8C46023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AB507F"/>
    <w:multiLevelType w:val="hybridMultilevel"/>
    <w:tmpl w:val="8070ACB4"/>
    <w:lvl w:ilvl="0" w:tplc="88DCC35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287772"/>
    <w:multiLevelType w:val="hybridMultilevel"/>
    <w:tmpl w:val="73723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715E98"/>
    <w:multiLevelType w:val="hybridMultilevel"/>
    <w:tmpl w:val="4D40EFAE"/>
    <w:lvl w:ilvl="0" w:tplc="F28680D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DCE2454"/>
    <w:multiLevelType w:val="hybridMultilevel"/>
    <w:tmpl w:val="3AF40F82"/>
    <w:lvl w:ilvl="0" w:tplc="3418DB8C">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E4C73E2"/>
    <w:multiLevelType w:val="hybridMultilevel"/>
    <w:tmpl w:val="630C5DFC"/>
    <w:lvl w:ilvl="0" w:tplc="409E43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EA00812"/>
    <w:multiLevelType w:val="hybridMultilevel"/>
    <w:tmpl w:val="78DE6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317526"/>
    <w:multiLevelType w:val="hybridMultilevel"/>
    <w:tmpl w:val="5602DED6"/>
    <w:lvl w:ilvl="0" w:tplc="47DC395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22E61294"/>
    <w:multiLevelType w:val="hybridMultilevel"/>
    <w:tmpl w:val="9E7A4AD0"/>
    <w:lvl w:ilvl="0" w:tplc="564ADC7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25641D5F"/>
    <w:multiLevelType w:val="hybridMultilevel"/>
    <w:tmpl w:val="7166B8EA"/>
    <w:lvl w:ilvl="0" w:tplc="3146A6F4">
      <w:start w:val="1"/>
      <w:numFmt w:val="lowerLetter"/>
      <w:lvlText w:val="%1)"/>
      <w:lvlJc w:val="left"/>
      <w:pPr>
        <w:ind w:left="927" w:hanging="360"/>
      </w:pPr>
      <w:rPr>
        <w:rFonts w:eastAsia="Calibri"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274A6C89"/>
    <w:multiLevelType w:val="hybridMultilevel"/>
    <w:tmpl w:val="3474A790"/>
    <w:lvl w:ilvl="0" w:tplc="0415000B">
      <w:start w:val="1"/>
      <w:numFmt w:val="bullet"/>
      <w:lvlText w:val=""/>
      <w:lvlJc w:val="left"/>
      <w:pPr>
        <w:ind w:left="1759" w:hanging="360"/>
      </w:pPr>
      <w:rPr>
        <w:rFonts w:ascii="Wingdings" w:hAnsi="Wingdings" w:hint="default"/>
      </w:rPr>
    </w:lvl>
    <w:lvl w:ilvl="1" w:tplc="04150003" w:tentative="1">
      <w:start w:val="1"/>
      <w:numFmt w:val="bullet"/>
      <w:lvlText w:val="o"/>
      <w:lvlJc w:val="left"/>
      <w:pPr>
        <w:ind w:left="2479" w:hanging="360"/>
      </w:pPr>
      <w:rPr>
        <w:rFonts w:ascii="Courier New" w:hAnsi="Courier New" w:cs="Courier New" w:hint="default"/>
      </w:rPr>
    </w:lvl>
    <w:lvl w:ilvl="2" w:tplc="04150005" w:tentative="1">
      <w:start w:val="1"/>
      <w:numFmt w:val="bullet"/>
      <w:lvlText w:val=""/>
      <w:lvlJc w:val="left"/>
      <w:pPr>
        <w:ind w:left="3199" w:hanging="360"/>
      </w:pPr>
      <w:rPr>
        <w:rFonts w:ascii="Wingdings" w:hAnsi="Wingdings" w:hint="default"/>
      </w:rPr>
    </w:lvl>
    <w:lvl w:ilvl="3" w:tplc="04150001" w:tentative="1">
      <w:start w:val="1"/>
      <w:numFmt w:val="bullet"/>
      <w:lvlText w:val=""/>
      <w:lvlJc w:val="left"/>
      <w:pPr>
        <w:ind w:left="3919" w:hanging="360"/>
      </w:pPr>
      <w:rPr>
        <w:rFonts w:ascii="Symbol" w:hAnsi="Symbol" w:hint="default"/>
      </w:rPr>
    </w:lvl>
    <w:lvl w:ilvl="4" w:tplc="04150003" w:tentative="1">
      <w:start w:val="1"/>
      <w:numFmt w:val="bullet"/>
      <w:lvlText w:val="o"/>
      <w:lvlJc w:val="left"/>
      <w:pPr>
        <w:ind w:left="4639" w:hanging="360"/>
      </w:pPr>
      <w:rPr>
        <w:rFonts w:ascii="Courier New" w:hAnsi="Courier New" w:cs="Courier New" w:hint="default"/>
      </w:rPr>
    </w:lvl>
    <w:lvl w:ilvl="5" w:tplc="04150005" w:tentative="1">
      <w:start w:val="1"/>
      <w:numFmt w:val="bullet"/>
      <w:lvlText w:val=""/>
      <w:lvlJc w:val="left"/>
      <w:pPr>
        <w:ind w:left="5359" w:hanging="360"/>
      </w:pPr>
      <w:rPr>
        <w:rFonts w:ascii="Wingdings" w:hAnsi="Wingdings" w:hint="default"/>
      </w:rPr>
    </w:lvl>
    <w:lvl w:ilvl="6" w:tplc="04150001" w:tentative="1">
      <w:start w:val="1"/>
      <w:numFmt w:val="bullet"/>
      <w:lvlText w:val=""/>
      <w:lvlJc w:val="left"/>
      <w:pPr>
        <w:ind w:left="6079" w:hanging="360"/>
      </w:pPr>
      <w:rPr>
        <w:rFonts w:ascii="Symbol" w:hAnsi="Symbol" w:hint="default"/>
      </w:rPr>
    </w:lvl>
    <w:lvl w:ilvl="7" w:tplc="04150003" w:tentative="1">
      <w:start w:val="1"/>
      <w:numFmt w:val="bullet"/>
      <w:lvlText w:val="o"/>
      <w:lvlJc w:val="left"/>
      <w:pPr>
        <w:ind w:left="6799" w:hanging="360"/>
      </w:pPr>
      <w:rPr>
        <w:rFonts w:ascii="Courier New" w:hAnsi="Courier New" w:cs="Courier New" w:hint="default"/>
      </w:rPr>
    </w:lvl>
    <w:lvl w:ilvl="8" w:tplc="04150005" w:tentative="1">
      <w:start w:val="1"/>
      <w:numFmt w:val="bullet"/>
      <w:lvlText w:val=""/>
      <w:lvlJc w:val="left"/>
      <w:pPr>
        <w:ind w:left="7519" w:hanging="360"/>
      </w:pPr>
      <w:rPr>
        <w:rFonts w:ascii="Wingdings" w:hAnsi="Wingdings" w:hint="default"/>
      </w:rPr>
    </w:lvl>
  </w:abstractNum>
  <w:abstractNum w:abstractNumId="35" w15:restartNumberingAfterBreak="0">
    <w:nsid w:val="27760210"/>
    <w:multiLevelType w:val="multilevel"/>
    <w:tmpl w:val="2C18EABA"/>
    <w:lvl w:ilvl="0">
      <w:start w:val="1"/>
      <w:numFmt w:val="decimal"/>
      <w:lvlText w:val="%1."/>
      <w:lvlJc w:val="left"/>
      <w:pPr>
        <w:ind w:left="1353" w:hanging="360"/>
      </w:pPr>
      <w:rPr>
        <w:rFonts w:eastAsia="Times New Roman" w:hint="default"/>
      </w:rPr>
    </w:lvl>
    <w:lvl w:ilvl="1">
      <w:start w:val="1"/>
      <w:numFmt w:val="decimal"/>
      <w:lvlText w:val="%1.%2."/>
      <w:lvlJc w:val="left"/>
      <w:pPr>
        <w:ind w:left="360" w:hanging="360"/>
      </w:pPr>
      <w:rPr>
        <w:rFonts w:eastAsia="Times New Roman" w:hint="default"/>
        <w:b w:val="0"/>
      </w:rPr>
    </w:lvl>
    <w:lvl w:ilvl="2">
      <w:start w:val="1"/>
      <w:numFmt w:val="decimal"/>
      <w:lvlText w:val="%3."/>
      <w:lvlJc w:val="left"/>
      <w:pPr>
        <w:ind w:left="720" w:hanging="720"/>
      </w:pPr>
      <w:rPr>
        <w:rFonts w:ascii="Arial" w:eastAsia="Calibri" w:hAnsi="Arial" w:cs="Arial"/>
        <w:b/>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29CD64B5"/>
    <w:multiLevelType w:val="hybridMultilevel"/>
    <w:tmpl w:val="784EE752"/>
    <w:lvl w:ilvl="0" w:tplc="1A6CE660">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2CBB4E60"/>
    <w:multiLevelType w:val="hybridMultilevel"/>
    <w:tmpl w:val="11E857CA"/>
    <w:lvl w:ilvl="0" w:tplc="9334D69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2CD34EC2"/>
    <w:multiLevelType w:val="hybridMultilevel"/>
    <w:tmpl w:val="DA627276"/>
    <w:lvl w:ilvl="0" w:tplc="0166FF9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317166FA"/>
    <w:multiLevelType w:val="hybridMultilevel"/>
    <w:tmpl w:val="B8622744"/>
    <w:lvl w:ilvl="0" w:tplc="7AF6C7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F508A2"/>
    <w:multiLevelType w:val="hybridMultilevel"/>
    <w:tmpl w:val="0BF2B6F6"/>
    <w:lvl w:ilvl="0" w:tplc="AF3AF636">
      <w:start w:val="1"/>
      <w:numFmt w:val="decimal"/>
      <w:lvlText w:val="%1)"/>
      <w:lvlJc w:val="left"/>
      <w:pPr>
        <w:ind w:left="644" w:hanging="360"/>
      </w:pPr>
      <w:rPr>
        <w:rFonts w:eastAsia="Calibri"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367C6B65"/>
    <w:multiLevelType w:val="hybridMultilevel"/>
    <w:tmpl w:val="1AD4A286"/>
    <w:lvl w:ilvl="0" w:tplc="967ECD8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377A72CB"/>
    <w:multiLevelType w:val="hybridMultilevel"/>
    <w:tmpl w:val="50D8D538"/>
    <w:lvl w:ilvl="0" w:tplc="6442CD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37DF379B"/>
    <w:multiLevelType w:val="hybridMultilevel"/>
    <w:tmpl w:val="BDB66A42"/>
    <w:lvl w:ilvl="0" w:tplc="9ADC7226">
      <w:start w:val="1"/>
      <w:numFmt w:val="lowerLetter"/>
      <w:lvlText w:val="%1)"/>
      <w:lvlJc w:val="left"/>
      <w:pPr>
        <w:ind w:left="927" w:hanging="360"/>
      </w:pPr>
      <w:rPr>
        <w:rFonts w:eastAsia="Calibri"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388622FB"/>
    <w:multiLevelType w:val="hybridMultilevel"/>
    <w:tmpl w:val="D1484D46"/>
    <w:lvl w:ilvl="0" w:tplc="EBCA53E0">
      <w:start w:val="1"/>
      <w:numFmt w:val="lowerLetter"/>
      <w:lvlText w:val="%1)"/>
      <w:lvlJc w:val="left"/>
      <w:pPr>
        <w:ind w:left="1080" w:hanging="360"/>
      </w:pPr>
      <w:rPr>
        <w:rFonts w:eastAsia="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92A42D6"/>
    <w:multiLevelType w:val="hybridMultilevel"/>
    <w:tmpl w:val="7B4C8152"/>
    <w:lvl w:ilvl="0" w:tplc="0415000B">
      <w:start w:val="1"/>
      <w:numFmt w:val="bullet"/>
      <w:lvlText w:val=""/>
      <w:lvlJc w:val="left"/>
      <w:pPr>
        <w:ind w:left="1922" w:hanging="360"/>
      </w:pPr>
      <w:rPr>
        <w:rFonts w:ascii="Wingdings" w:hAnsi="Wingdings"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6" w15:restartNumberingAfterBreak="0">
    <w:nsid w:val="3C792FF1"/>
    <w:multiLevelType w:val="hybridMultilevel"/>
    <w:tmpl w:val="45203590"/>
    <w:lvl w:ilvl="0" w:tplc="44AE276E">
      <w:start w:val="1"/>
      <w:numFmt w:val="decimal"/>
      <w:lvlText w:val="%1)"/>
      <w:lvlJc w:val="left"/>
      <w:pPr>
        <w:ind w:left="786" w:hanging="360"/>
      </w:pPr>
      <w:rPr>
        <w:rFonts w:eastAsia="Calibri"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3FB425B4"/>
    <w:multiLevelType w:val="hybridMultilevel"/>
    <w:tmpl w:val="D4A8B1C0"/>
    <w:lvl w:ilvl="0" w:tplc="9DFEB64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EA2439"/>
    <w:multiLevelType w:val="hybridMultilevel"/>
    <w:tmpl w:val="E486738E"/>
    <w:lvl w:ilvl="0" w:tplc="AA586D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1DF370F"/>
    <w:multiLevelType w:val="hybridMultilevel"/>
    <w:tmpl w:val="8A402BFE"/>
    <w:lvl w:ilvl="0" w:tplc="DA0CACC4">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2446FF0"/>
    <w:multiLevelType w:val="hybridMultilevel"/>
    <w:tmpl w:val="2E8AB13E"/>
    <w:lvl w:ilvl="0" w:tplc="5CB2B1D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28108E5"/>
    <w:multiLevelType w:val="hybridMultilevel"/>
    <w:tmpl w:val="CA128B00"/>
    <w:lvl w:ilvl="0" w:tplc="1A7458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2FE4FF2"/>
    <w:multiLevelType w:val="hybridMultilevel"/>
    <w:tmpl w:val="291A4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511A73"/>
    <w:multiLevelType w:val="hybridMultilevel"/>
    <w:tmpl w:val="158843CA"/>
    <w:lvl w:ilvl="0" w:tplc="27C4F9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46FE3C11"/>
    <w:multiLevelType w:val="hybridMultilevel"/>
    <w:tmpl w:val="06263B2C"/>
    <w:lvl w:ilvl="0" w:tplc="50D8CE6E">
      <w:start w:val="1"/>
      <w:numFmt w:val="lowerLetter"/>
      <w:lvlText w:val="%1)"/>
      <w:lvlJc w:val="left"/>
      <w:pPr>
        <w:ind w:left="1211"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47751A8D"/>
    <w:multiLevelType w:val="hybridMultilevel"/>
    <w:tmpl w:val="7130A59C"/>
    <w:lvl w:ilvl="0" w:tplc="C2105534">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C756B2"/>
    <w:multiLevelType w:val="hybridMultilevel"/>
    <w:tmpl w:val="A67099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9E76D7D"/>
    <w:multiLevelType w:val="hybridMultilevel"/>
    <w:tmpl w:val="9FD65C52"/>
    <w:lvl w:ilvl="0" w:tplc="1EF28AE8">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4AED3ADD"/>
    <w:multiLevelType w:val="hybridMultilevel"/>
    <w:tmpl w:val="A18E60F0"/>
    <w:lvl w:ilvl="0" w:tplc="3E0CAA28">
      <w:start w:val="1"/>
      <w:numFmt w:val="decimal"/>
      <w:lvlText w:val="%1)"/>
      <w:lvlJc w:val="left"/>
      <w:pPr>
        <w:ind w:left="927" w:hanging="360"/>
      </w:pPr>
      <w:rPr>
        <w:rFonts w:ascii="Arial" w:eastAsia="Calibri"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4C4835C1"/>
    <w:multiLevelType w:val="hybridMultilevel"/>
    <w:tmpl w:val="1B563762"/>
    <w:lvl w:ilvl="0" w:tplc="2D649E14">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CAE6E44"/>
    <w:multiLevelType w:val="hybridMultilevel"/>
    <w:tmpl w:val="FED4C2A8"/>
    <w:lvl w:ilvl="0" w:tplc="3F4C93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9226D3"/>
    <w:multiLevelType w:val="hybridMultilevel"/>
    <w:tmpl w:val="620E52D6"/>
    <w:lvl w:ilvl="0" w:tplc="79F6449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4E684060"/>
    <w:multiLevelType w:val="hybridMultilevel"/>
    <w:tmpl w:val="37344FF0"/>
    <w:lvl w:ilvl="0" w:tplc="020CF37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4EAA0332"/>
    <w:multiLevelType w:val="hybridMultilevel"/>
    <w:tmpl w:val="95D21558"/>
    <w:lvl w:ilvl="0" w:tplc="723CC5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4F0B0D6F"/>
    <w:multiLevelType w:val="hybridMultilevel"/>
    <w:tmpl w:val="93046BC2"/>
    <w:lvl w:ilvl="0" w:tplc="84240272">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4F69242D"/>
    <w:multiLevelType w:val="hybridMultilevel"/>
    <w:tmpl w:val="261AF72C"/>
    <w:lvl w:ilvl="0" w:tplc="A5ECC47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1487AE5"/>
    <w:multiLevelType w:val="hybridMultilevel"/>
    <w:tmpl w:val="07825B80"/>
    <w:lvl w:ilvl="0" w:tplc="96F0117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525E2898"/>
    <w:multiLevelType w:val="hybridMultilevel"/>
    <w:tmpl w:val="7BF847F0"/>
    <w:lvl w:ilvl="0" w:tplc="B41AFE86">
      <w:start w:val="1"/>
      <w:numFmt w:val="lowerLetter"/>
      <w:lvlText w:val="%1)"/>
      <w:lvlJc w:val="left"/>
      <w:pPr>
        <w:ind w:left="644" w:hanging="360"/>
      </w:pPr>
      <w:rPr>
        <w:rFonts w:hint="default"/>
      </w:rPr>
    </w:lvl>
    <w:lvl w:ilvl="1" w:tplc="67CA0968">
      <w:start w:val="1"/>
      <w:numFmt w:val="decimal"/>
      <w:lvlText w:val="%2."/>
      <w:lvlJc w:val="left"/>
      <w:pPr>
        <w:ind w:left="1364" w:hanging="360"/>
      </w:pPr>
      <w:rPr>
        <w:rFonts w:ascii="Arial" w:eastAsia="Calibri" w:hAnsi="Arial" w:cs="Arial"/>
        <w:b w:val="0"/>
      </w:rPr>
    </w:lvl>
    <w:lvl w:ilvl="2" w:tplc="3AD46082">
      <w:start w:val="1"/>
      <w:numFmt w:val="decimal"/>
      <w:lvlText w:val="%3)"/>
      <w:lvlJc w:val="left"/>
      <w:pPr>
        <w:ind w:left="2264" w:hanging="360"/>
      </w:pPr>
      <w:rPr>
        <w:rFonts w:eastAsia="Calibri" w:hint="default"/>
        <w:b w:val="0"/>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52D73BEC"/>
    <w:multiLevelType w:val="multilevel"/>
    <w:tmpl w:val="FC6AF4C8"/>
    <w:lvl w:ilvl="0">
      <w:start w:val="1"/>
      <w:numFmt w:val="decimal"/>
      <w:lvlText w:val="%1."/>
      <w:lvlJc w:val="left"/>
      <w:pPr>
        <w:ind w:left="360" w:hanging="360"/>
      </w:pPr>
      <w:rPr>
        <w:rFonts w:eastAsia="Calibri" w:hint="default"/>
        <w:b/>
      </w:rPr>
    </w:lvl>
    <w:lvl w:ilvl="1">
      <w:start w:val="1"/>
      <w:numFmt w:val="decimal"/>
      <w:lvlText w:val="%1.%2."/>
      <w:lvlJc w:val="left"/>
      <w:pPr>
        <w:ind w:left="360" w:hanging="360"/>
      </w:pPr>
      <w:rPr>
        <w:rFonts w:eastAsia="Calibri" w:hint="default"/>
        <w:b/>
        <w:color w:val="auto"/>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69" w15:restartNumberingAfterBreak="0">
    <w:nsid w:val="540D3FB0"/>
    <w:multiLevelType w:val="hybridMultilevel"/>
    <w:tmpl w:val="27D8D5B2"/>
    <w:lvl w:ilvl="0" w:tplc="987421DE">
      <w:start w:val="1"/>
      <w:numFmt w:val="lowerLetter"/>
      <w:lvlText w:val="%1)"/>
      <w:lvlJc w:val="left"/>
      <w:pPr>
        <w:ind w:left="1571" w:hanging="360"/>
      </w:pPr>
      <w:rPr>
        <w:rFonts w:ascii="Arial" w:eastAsia="Times New Roman" w:hAnsi="Arial" w:cs="Arial"/>
        <w:b w:val="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54F04BEC"/>
    <w:multiLevelType w:val="hybridMultilevel"/>
    <w:tmpl w:val="E46EEBBC"/>
    <w:lvl w:ilvl="0" w:tplc="31A4F06C">
      <w:start w:val="1"/>
      <w:numFmt w:val="lowerLetter"/>
      <w:lvlText w:val="%1)"/>
      <w:lvlJc w:val="left"/>
      <w:pPr>
        <w:ind w:left="927" w:hanging="360"/>
      </w:pPr>
      <w:rPr>
        <w:rFonts w:eastAsia="Calibri"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559B5B54"/>
    <w:multiLevelType w:val="hybridMultilevel"/>
    <w:tmpl w:val="2CF64738"/>
    <w:lvl w:ilvl="0" w:tplc="C8B6857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561116D8"/>
    <w:multiLevelType w:val="hybridMultilevel"/>
    <w:tmpl w:val="25963818"/>
    <w:lvl w:ilvl="0" w:tplc="04150017">
      <w:start w:val="1"/>
      <w:numFmt w:val="lowerLetter"/>
      <w:lvlText w:val="%1)"/>
      <w:lvlJc w:val="left"/>
      <w:pPr>
        <w:ind w:left="1622" w:hanging="360"/>
      </w:p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73" w15:restartNumberingAfterBreak="0">
    <w:nsid w:val="5E703E7C"/>
    <w:multiLevelType w:val="hybridMultilevel"/>
    <w:tmpl w:val="42320396"/>
    <w:lvl w:ilvl="0" w:tplc="F50C6C1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604174A0"/>
    <w:multiLevelType w:val="multilevel"/>
    <w:tmpl w:val="D28E4856"/>
    <w:lvl w:ilvl="0">
      <w:start w:val="1"/>
      <w:numFmt w:val="upperRoman"/>
      <w:lvlText w:val="%1."/>
      <w:lvlJc w:val="left"/>
      <w:pPr>
        <w:ind w:left="2345" w:hanging="360"/>
      </w:pPr>
      <w:rPr>
        <w:rFonts w:hint="default"/>
      </w:rPr>
    </w:lvl>
    <w:lvl w:ilvl="1">
      <w:start w:val="1"/>
      <w:numFmt w:val="decimal"/>
      <w:lvlText w:val="%2."/>
      <w:lvlJc w:val="left"/>
      <w:pPr>
        <w:ind w:left="786" w:hanging="360"/>
      </w:pPr>
      <w:rPr>
        <w:rFonts w:ascii="Arial" w:eastAsia="Calibri" w:hAnsi="Arial" w:cs="Arial"/>
        <w:b/>
        <w:color w:val="auto"/>
        <w:sz w:val="20"/>
        <w:szCs w:val="20"/>
      </w:rPr>
    </w:lvl>
    <w:lvl w:ilvl="2">
      <w:start w:val="1"/>
      <w:numFmt w:val="decimal"/>
      <w:lvlText w:val="%1.%2.%3."/>
      <w:lvlJc w:val="left"/>
      <w:pPr>
        <w:ind w:left="2160" w:hanging="720"/>
      </w:pPr>
      <w:rPr>
        <w:rFonts w:hint="default"/>
        <w:b/>
        <w:sz w:val="20"/>
        <w:szCs w:val="2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63AD3FCA"/>
    <w:multiLevelType w:val="hybridMultilevel"/>
    <w:tmpl w:val="9144430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CD0760"/>
    <w:multiLevelType w:val="multilevel"/>
    <w:tmpl w:val="BC48B77C"/>
    <w:lvl w:ilvl="0">
      <w:start w:val="1"/>
      <w:numFmt w:val="decimal"/>
      <w:lvlText w:val="%1."/>
      <w:lvlJc w:val="left"/>
      <w:pPr>
        <w:ind w:left="4046" w:hanging="360"/>
      </w:pPr>
      <w:rPr>
        <w:rFonts w:hint="default"/>
      </w:rPr>
    </w:lvl>
    <w:lvl w:ilvl="1">
      <w:start w:val="1"/>
      <w:numFmt w:val="decimal"/>
      <w:lvlText w:val="%1.%2."/>
      <w:lvlJc w:val="left"/>
      <w:pPr>
        <w:ind w:left="1146" w:hanging="360"/>
      </w:pPr>
      <w:rPr>
        <w:rFonts w:hint="default"/>
        <w:b/>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7" w15:restartNumberingAfterBreak="0">
    <w:nsid w:val="683F03E4"/>
    <w:multiLevelType w:val="hybridMultilevel"/>
    <w:tmpl w:val="2B8C2098"/>
    <w:lvl w:ilvl="0" w:tplc="04150017">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688214F1"/>
    <w:multiLevelType w:val="hybridMultilevel"/>
    <w:tmpl w:val="740EDAF4"/>
    <w:lvl w:ilvl="0" w:tplc="D72E8DD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ABA4108"/>
    <w:multiLevelType w:val="hybridMultilevel"/>
    <w:tmpl w:val="6CAC65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B2B1066"/>
    <w:multiLevelType w:val="hybridMultilevel"/>
    <w:tmpl w:val="BC0458F2"/>
    <w:lvl w:ilvl="0" w:tplc="8F2897B8">
      <w:start w:val="1"/>
      <w:numFmt w:val="decimal"/>
      <w:lvlText w:val="%1)"/>
      <w:lvlJc w:val="left"/>
      <w:pPr>
        <w:ind w:left="1353" w:hanging="360"/>
      </w:pPr>
      <w:rPr>
        <w:rFonts w:ascii="Arial" w:eastAsia="Calibri" w:hAnsi="Arial" w:cs="Arial"/>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6BA609F1"/>
    <w:multiLevelType w:val="hybridMultilevel"/>
    <w:tmpl w:val="431885CC"/>
    <w:lvl w:ilvl="0" w:tplc="587AA48A">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2" w15:restartNumberingAfterBreak="0">
    <w:nsid w:val="6BF90CD2"/>
    <w:multiLevelType w:val="hybridMultilevel"/>
    <w:tmpl w:val="97C280D6"/>
    <w:lvl w:ilvl="0" w:tplc="3000E484">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C014160"/>
    <w:multiLevelType w:val="hybridMultilevel"/>
    <w:tmpl w:val="4B06BCA4"/>
    <w:lvl w:ilvl="0" w:tplc="92EABFBA">
      <w:start w:val="1"/>
      <w:numFmt w:val="lowerLetter"/>
      <w:lvlText w:val="%1)"/>
      <w:lvlJc w:val="left"/>
      <w:pPr>
        <w:ind w:left="927" w:hanging="360"/>
      </w:pPr>
      <w:rPr>
        <w:rFonts w:ascii="Arial" w:eastAsia="Calibri"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6D576E40"/>
    <w:multiLevelType w:val="hybridMultilevel"/>
    <w:tmpl w:val="756871BA"/>
    <w:lvl w:ilvl="0" w:tplc="02C22EA2">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5" w15:restartNumberingAfterBreak="0">
    <w:nsid w:val="708F710B"/>
    <w:multiLevelType w:val="hybridMultilevel"/>
    <w:tmpl w:val="2B387F22"/>
    <w:lvl w:ilvl="0" w:tplc="882A5A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15:restartNumberingAfterBreak="0">
    <w:nsid w:val="70B52E0E"/>
    <w:multiLevelType w:val="multilevel"/>
    <w:tmpl w:val="9820B02E"/>
    <w:lvl w:ilvl="0">
      <w:start w:val="2"/>
      <w:numFmt w:val="decimal"/>
      <w:lvlText w:val="%1."/>
      <w:lvlJc w:val="left"/>
      <w:pPr>
        <w:ind w:left="720" w:hanging="360"/>
      </w:pPr>
      <w:rPr>
        <w:rFonts w:hint="default"/>
        <w:b/>
      </w:rPr>
    </w:lvl>
    <w:lvl w:ilvl="1">
      <w:start w:val="1"/>
      <w:numFmt w:val="decimal"/>
      <w:isLgl/>
      <w:lvlText w:val="%1.%2."/>
      <w:lvlJc w:val="left"/>
      <w:pPr>
        <w:ind w:left="927" w:hanging="360"/>
      </w:pPr>
      <w:rPr>
        <w:rFonts w:eastAsia="Calibri" w:hint="default"/>
        <w:b/>
        <w:strike w:val="0"/>
        <w:color w:val="auto"/>
      </w:rPr>
    </w:lvl>
    <w:lvl w:ilvl="2">
      <w:start w:val="1"/>
      <w:numFmt w:val="decimal"/>
      <w:isLgl/>
      <w:lvlText w:val="%1.%2.%3."/>
      <w:lvlJc w:val="left"/>
      <w:pPr>
        <w:ind w:left="1494" w:hanging="720"/>
      </w:pPr>
      <w:rPr>
        <w:rFonts w:eastAsia="Calibri" w:hint="default"/>
        <w:b w:val="0"/>
      </w:rPr>
    </w:lvl>
    <w:lvl w:ilvl="3">
      <w:start w:val="1"/>
      <w:numFmt w:val="decimal"/>
      <w:isLgl/>
      <w:lvlText w:val="%1.%2.%3.%4."/>
      <w:lvlJc w:val="left"/>
      <w:pPr>
        <w:ind w:left="1701" w:hanging="720"/>
      </w:pPr>
      <w:rPr>
        <w:rFonts w:eastAsia="Calibri" w:hint="default"/>
        <w:b w:val="0"/>
      </w:rPr>
    </w:lvl>
    <w:lvl w:ilvl="4">
      <w:start w:val="1"/>
      <w:numFmt w:val="decimal"/>
      <w:isLgl/>
      <w:lvlText w:val="%1.%2.%3.%4.%5."/>
      <w:lvlJc w:val="left"/>
      <w:pPr>
        <w:ind w:left="2268" w:hanging="1080"/>
      </w:pPr>
      <w:rPr>
        <w:rFonts w:eastAsia="Calibri" w:hint="default"/>
        <w:b w:val="0"/>
      </w:rPr>
    </w:lvl>
    <w:lvl w:ilvl="5">
      <w:start w:val="1"/>
      <w:numFmt w:val="decimal"/>
      <w:isLgl/>
      <w:lvlText w:val="%1.%2.%3.%4.%5.%6."/>
      <w:lvlJc w:val="left"/>
      <w:pPr>
        <w:ind w:left="2475" w:hanging="1080"/>
      </w:pPr>
      <w:rPr>
        <w:rFonts w:eastAsia="Calibri" w:hint="default"/>
        <w:b w:val="0"/>
      </w:rPr>
    </w:lvl>
    <w:lvl w:ilvl="6">
      <w:start w:val="1"/>
      <w:numFmt w:val="decimal"/>
      <w:isLgl/>
      <w:lvlText w:val="%1.%2.%3.%4.%5.%6.%7."/>
      <w:lvlJc w:val="left"/>
      <w:pPr>
        <w:ind w:left="3042" w:hanging="1440"/>
      </w:pPr>
      <w:rPr>
        <w:rFonts w:eastAsia="Calibri" w:hint="default"/>
        <w:b w:val="0"/>
      </w:rPr>
    </w:lvl>
    <w:lvl w:ilvl="7">
      <w:start w:val="1"/>
      <w:numFmt w:val="decimal"/>
      <w:isLgl/>
      <w:lvlText w:val="%1.%2.%3.%4.%5.%6.%7.%8."/>
      <w:lvlJc w:val="left"/>
      <w:pPr>
        <w:ind w:left="3249" w:hanging="1440"/>
      </w:pPr>
      <w:rPr>
        <w:rFonts w:eastAsia="Calibri" w:hint="default"/>
        <w:b w:val="0"/>
      </w:rPr>
    </w:lvl>
    <w:lvl w:ilvl="8">
      <w:start w:val="1"/>
      <w:numFmt w:val="decimal"/>
      <w:isLgl/>
      <w:lvlText w:val="%1.%2.%3.%4.%5.%6.%7.%8.%9."/>
      <w:lvlJc w:val="left"/>
      <w:pPr>
        <w:ind w:left="3816" w:hanging="1800"/>
      </w:pPr>
      <w:rPr>
        <w:rFonts w:eastAsia="Calibri" w:hint="default"/>
        <w:b w:val="0"/>
      </w:rPr>
    </w:lvl>
  </w:abstractNum>
  <w:abstractNum w:abstractNumId="87" w15:restartNumberingAfterBreak="0">
    <w:nsid w:val="70EB32EE"/>
    <w:multiLevelType w:val="hybridMultilevel"/>
    <w:tmpl w:val="977A9374"/>
    <w:lvl w:ilvl="0" w:tplc="DB1C5B0A">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176035C"/>
    <w:multiLevelType w:val="hybridMultilevel"/>
    <w:tmpl w:val="42344C0A"/>
    <w:lvl w:ilvl="0" w:tplc="9528AB9A">
      <w:start w:val="1"/>
      <w:numFmt w:val="lowerLetter"/>
      <w:lvlText w:val="%1)"/>
      <w:lvlJc w:val="left"/>
      <w:pPr>
        <w:ind w:left="1854" w:hanging="360"/>
      </w:pPr>
      <w:rPr>
        <w:rFonts w:ascii="Arial" w:eastAsia="Times New Roman" w:hAnsi="Arial" w:cs="Arial"/>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9" w15:restartNumberingAfterBreak="0">
    <w:nsid w:val="73D9125F"/>
    <w:multiLevelType w:val="hybridMultilevel"/>
    <w:tmpl w:val="5748CC12"/>
    <w:lvl w:ilvl="0" w:tplc="42AE5C20">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42F7D75"/>
    <w:multiLevelType w:val="multilevel"/>
    <w:tmpl w:val="90C2E0FC"/>
    <w:lvl w:ilvl="0">
      <w:start w:val="4"/>
      <w:numFmt w:val="decimal"/>
      <w:lvlText w:val="%1"/>
      <w:lvlJc w:val="left"/>
      <w:pPr>
        <w:ind w:left="360" w:hanging="360"/>
      </w:pPr>
      <w:rPr>
        <w:rFonts w:eastAsia="Calibri" w:hint="default"/>
        <w:b w:val="0"/>
      </w:rPr>
    </w:lvl>
    <w:lvl w:ilvl="1">
      <w:start w:val="1"/>
      <w:numFmt w:val="decimal"/>
      <w:lvlText w:val="%1.%2"/>
      <w:lvlJc w:val="left"/>
      <w:pPr>
        <w:ind w:left="1211" w:hanging="360"/>
      </w:pPr>
      <w:rPr>
        <w:rFonts w:eastAsia="Calibri" w:hint="default"/>
        <w:b/>
        <w:strike w:val="0"/>
        <w:color w:val="auto"/>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1" w15:restartNumberingAfterBreak="0">
    <w:nsid w:val="7494286A"/>
    <w:multiLevelType w:val="hybridMultilevel"/>
    <w:tmpl w:val="D59C46EE"/>
    <w:lvl w:ilvl="0" w:tplc="784EA5EE">
      <w:start w:val="1"/>
      <w:numFmt w:val="decimal"/>
      <w:lvlText w:val="%1)"/>
      <w:lvlJc w:val="left"/>
      <w:pPr>
        <w:ind w:left="927" w:hanging="360"/>
      </w:pPr>
      <w:rPr>
        <w:rFonts w:ascii="Arial" w:eastAsia="Calibri"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75842D37"/>
    <w:multiLevelType w:val="hybridMultilevel"/>
    <w:tmpl w:val="15CA5914"/>
    <w:lvl w:ilvl="0" w:tplc="FE30141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75BE44CB"/>
    <w:multiLevelType w:val="hybridMultilevel"/>
    <w:tmpl w:val="7952D10C"/>
    <w:lvl w:ilvl="0" w:tplc="53AEAB32">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4" w15:restartNumberingAfterBreak="0">
    <w:nsid w:val="76777CC1"/>
    <w:multiLevelType w:val="hybridMultilevel"/>
    <w:tmpl w:val="9DB22780"/>
    <w:lvl w:ilvl="0" w:tplc="D93C854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5" w15:restartNumberingAfterBreak="0">
    <w:nsid w:val="77DB4F53"/>
    <w:multiLevelType w:val="hybridMultilevel"/>
    <w:tmpl w:val="6EF05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AED2A99"/>
    <w:multiLevelType w:val="hybridMultilevel"/>
    <w:tmpl w:val="F8EC206E"/>
    <w:lvl w:ilvl="0" w:tplc="2C96BA2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7BA83199"/>
    <w:multiLevelType w:val="hybridMultilevel"/>
    <w:tmpl w:val="FE467A88"/>
    <w:lvl w:ilvl="0" w:tplc="537E8B2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7C3F409D"/>
    <w:multiLevelType w:val="hybridMultilevel"/>
    <w:tmpl w:val="50728D08"/>
    <w:lvl w:ilvl="0" w:tplc="D270CB5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9" w15:restartNumberingAfterBreak="0">
    <w:nsid w:val="7C564EBC"/>
    <w:multiLevelType w:val="hybridMultilevel"/>
    <w:tmpl w:val="A4BE7B06"/>
    <w:lvl w:ilvl="0" w:tplc="C25CF2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7C6A3142"/>
    <w:multiLevelType w:val="hybridMultilevel"/>
    <w:tmpl w:val="989C05E6"/>
    <w:lvl w:ilvl="0" w:tplc="04150017">
      <w:start w:val="1"/>
      <w:numFmt w:val="lowerLetter"/>
      <w:lvlText w:val="%1)"/>
      <w:lvlJc w:val="left"/>
      <w:pPr>
        <w:ind w:left="720" w:hanging="360"/>
      </w:pPr>
      <w:rPr>
        <w:rFonts w:hint="default"/>
      </w:rPr>
    </w:lvl>
    <w:lvl w:ilvl="1" w:tplc="4F94497A">
      <w:start w:val="1"/>
      <w:numFmt w:val="decimal"/>
      <w:lvlText w:val="%2)"/>
      <w:lvlJc w:val="left"/>
      <w:pPr>
        <w:ind w:left="1440" w:hanging="360"/>
      </w:pPr>
      <w:rPr>
        <w:rFonts w:ascii="Arial" w:eastAsia="Calibri" w:hAnsi="Arial" w:cs="Arial"/>
      </w:rPr>
    </w:lvl>
    <w:lvl w:ilvl="2" w:tplc="B2804824">
      <w:start w:val="1"/>
      <w:numFmt w:val="upperRoman"/>
      <w:lvlText w:val="%3."/>
      <w:lvlJc w:val="left"/>
      <w:pPr>
        <w:ind w:left="2700" w:hanging="720"/>
      </w:pPr>
      <w:rPr>
        <w:rFonts w:hint="default"/>
      </w:rPr>
    </w:lvl>
    <w:lvl w:ilvl="3" w:tplc="CCEC17BA">
      <w:start w:val="1"/>
      <w:numFmt w:val="decimal"/>
      <w:lvlText w:val="%4."/>
      <w:lvlJc w:val="left"/>
      <w:pPr>
        <w:ind w:left="2880" w:hanging="360"/>
      </w:pPr>
      <w:rPr>
        <w:rFonts w:ascii="Arial" w:eastAsia="Calibri" w:hAnsi="Arial" w:cs="Arial"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D573D10"/>
    <w:multiLevelType w:val="multilevel"/>
    <w:tmpl w:val="63D2C6D0"/>
    <w:lvl w:ilvl="0">
      <w:start w:val="1"/>
      <w:numFmt w:val="decimal"/>
      <w:lvlText w:val="%1."/>
      <w:lvlJc w:val="left"/>
      <w:pPr>
        <w:ind w:left="720" w:hanging="360"/>
      </w:pPr>
    </w:lvl>
    <w:lvl w:ilvl="1">
      <w:start w:val="1"/>
      <w:numFmt w:val="decimal"/>
      <w:isLgl/>
      <w:lvlText w:val="%1.%2."/>
      <w:lvlJc w:val="left"/>
      <w:pPr>
        <w:ind w:left="3240" w:hanging="360"/>
      </w:pPr>
      <w:rPr>
        <w:rFonts w:ascii="Arial" w:hAnsi="Arial" w:cs="Arial" w:hint="default"/>
      </w:rPr>
    </w:lvl>
    <w:lvl w:ilvl="2">
      <w:start w:val="1"/>
      <w:numFmt w:val="decimal"/>
      <w:isLgl/>
      <w:lvlText w:val="%1.%2.%3."/>
      <w:lvlJc w:val="left"/>
      <w:pPr>
        <w:ind w:left="6120" w:hanging="720"/>
      </w:pPr>
      <w:rPr>
        <w:rFonts w:hint="default"/>
      </w:rPr>
    </w:lvl>
    <w:lvl w:ilvl="3">
      <w:start w:val="1"/>
      <w:numFmt w:val="decimal"/>
      <w:isLgl/>
      <w:lvlText w:val="%1.%2.%3.%4."/>
      <w:lvlJc w:val="left"/>
      <w:pPr>
        <w:ind w:left="8640" w:hanging="720"/>
      </w:pPr>
      <w:rPr>
        <w:rFonts w:hint="default"/>
      </w:rPr>
    </w:lvl>
    <w:lvl w:ilvl="4">
      <w:start w:val="1"/>
      <w:numFmt w:val="decimal"/>
      <w:isLgl/>
      <w:lvlText w:val="%1.%2.%3.%4.%5."/>
      <w:lvlJc w:val="left"/>
      <w:pPr>
        <w:ind w:left="11520" w:hanging="1080"/>
      </w:pPr>
      <w:rPr>
        <w:rFonts w:hint="default"/>
      </w:rPr>
    </w:lvl>
    <w:lvl w:ilvl="5">
      <w:start w:val="1"/>
      <w:numFmt w:val="decimal"/>
      <w:isLgl/>
      <w:lvlText w:val="%1.%2.%3.%4.%5.%6."/>
      <w:lvlJc w:val="left"/>
      <w:pPr>
        <w:ind w:left="1404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440" w:hanging="1440"/>
      </w:pPr>
      <w:rPr>
        <w:rFonts w:hint="default"/>
      </w:rPr>
    </w:lvl>
    <w:lvl w:ilvl="8">
      <w:start w:val="1"/>
      <w:numFmt w:val="decimal"/>
      <w:isLgl/>
      <w:lvlText w:val="%1.%2.%3.%4.%5.%6.%7.%8.%9."/>
      <w:lvlJc w:val="left"/>
      <w:pPr>
        <w:ind w:left="22320" w:hanging="1800"/>
      </w:pPr>
      <w:rPr>
        <w:rFonts w:hint="default"/>
      </w:rPr>
    </w:lvl>
  </w:abstractNum>
  <w:abstractNum w:abstractNumId="102" w15:restartNumberingAfterBreak="0">
    <w:nsid w:val="7D8F2421"/>
    <w:multiLevelType w:val="multilevel"/>
    <w:tmpl w:val="2BDA8D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abstractNumId w:val="55"/>
  </w:num>
  <w:num w:numId="2">
    <w:abstractNumId w:val="18"/>
  </w:num>
  <w:num w:numId="3">
    <w:abstractNumId w:val="87"/>
  </w:num>
  <w:num w:numId="4">
    <w:abstractNumId w:val="91"/>
  </w:num>
  <w:num w:numId="5">
    <w:abstractNumId w:val="44"/>
  </w:num>
  <w:num w:numId="6">
    <w:abstractNumId w:val="74"/>
  </w:num>
  <w:num w:numId="7">
    <w:abstractNumId w:val="80"/>
  </w:num>
  <w:num w:numId="8">
    <w:abstractNumId w:val="19"/>
  </w:num>
  <w:num w:numId="9">
    <w:abstractNumId w:val="28"/>
  </w:num>
  <w:num w:numId="10">
    <w:abstractNumId w:val="58"/>
  </w:num>
  <w:num w:numId="11">
    <w:abstractNumId w:val="16"/>
  </w:num>
  <w:num w:numId="12">
    <w:abstractNumId w:val="61"/>
  </w:num>
  <w:num w:numId="13">
    <w:abstractNumId w:val="84"/>
  </w:num>
  <w:num w:numId="14">
    <w:abstractNumId w:val="37"/>
  </w:num>
  <w:num w:numId="15">
    <w:abstractNumId w:val="81"/>
  </w:num>
  <w:num w:numId="16">
    <w:abstractNumId w:val="23"/>
  </w:num>
  <w:num w:numId="17">
    <w:abstractNumId w:val="50"/>
  </w:num>
  <w:num w:numId="18">
    <w:abstractNumId w:val="78"/>
  </w:num>
  <w:num w:numId="19">
    <w:abstractNumId w:val="65"/>
  </w:num>
  <w:num w:numId="20">
    <w:abstractNumId w:val="11"/>
  </w:num>
  <w:num w:numId="21">
    <w:abstractNumId w:val="21"/>
  </w:num>
  <w:num w:numId="22">
    <w:abstractNumId w:val="33"/>
  </w:num>
  <w:num w:numId="23">
    <w:abstractNumId w:val="77"/>
  </w:num>
  <w:num w:numId="24">
    <w:abstractNumId w:val="43"/>
  </w:num>
  <w:num w:numId="25">
    <w:abstractNumId w:val="68"/>
  </w:num>
  <w:num w:numId="26">
    <w:abstractNumId w:val="3"/>
  </w:num>
  <w:num w:numId="27">
    <w:abstractNumId w:val="24"/>
  </w:num>
  <w:num w:numId="28">
    <w:abstractNumId w:val="60"/>
  </w:num>
  <w:num w:numId="29">
    <w:abstractNumId w:val="69"/>
  </w:num>
  <w:num w:numId="30">
    <w:abstractNumId w:val="59"/>
  </w:num>
  <w:num w:numId="31">
    <w:abstractNumId w:val="88"/>
  </w:num>
  <w:num w:numId="32">
    <w:abstractNumId w:val="10"/>
  </w:num>
  <w:num w:numId="33">
    <w:abstractNumId w:val="2"/>
  </w:num>
  <w:num w:numId="34">
    <w:abstractNumId w:val="86"/>
  </w:num>
  <w:num w:numId="35">
    <w:abstractNumId w:val="100"/>
  </w:num>
  <w:num w:numId="36">
    <w:abstractNumId w:val="9"/>
  </w:num>
  <w:num w:numId="37">
    <w:abstractNumId w:val="92"/>
  </w:num>
  <w:num w:numId="38">
    <w:abstractNumId w:val="35"/>
  </w:num>
  <w:num w:numId="39">
    <w:abstractNumId w:val="75"/>
  </w:num>
  <w:num w:numId="40">
    <w:abstractNumId w:val="8"/>
  </w:num>
  <w:num w:numId="41">
    <w:abstractNumId w:val="93"/>
  </w:num>
  <w:num w:numId="42">
    <w:abstractNumId w:val="6"/>
  </w:num>
  <w:num w:numId="43">
    <w:abstractNumId w:val="90"/>
  </w:num>
  <w:num w:numId="44">
    <w:abstractNumId w:val="14"/>
  </w:num>
  <w:num w:numId="45">
    <w:abstractNumId w:val="83"/>
  </w:num>
  <w:num w:numId="46">
    <w:abstractNumId w:val="72"/>
  </w:num>
  <w:num w:numId="47">
    <w:abstractNumId w:val="32"/>
  </w:num>
  <w:num w:numId="48">
    <w:abstractNumId w:val="76"/>
  </w:num>
  <w:num w:numId="49">
    <w:abstractNumId w:val="51"/>
  </w:num>
  <w:num w:numId="50">
    <w:abstractNumId w:val="42"/>
  </w:num>
  <w:num w:numId="51">
    <w:abstractNumId w:val="99"/>
  </w:num>
  <w:num w:numId="52">
    <w:abstractNumId w:val="56"/>
  </w:num>
  <w:num w:numId="53">
    <w:abstractNumId w:val="98"/>
  </w:num>
  <w:num w:numId="54">
    <w:abstractNumId w:val="22"/>
  </w:num>
  <w:num w:numId="55">
    <w:abstractNumId w:val="13"/>
  </w:num>
  <w:num w:numId="56">
    <w:abstractNumId w:val="27"/>
  </w:num>
  <w:num w:numId="57">
    <w:abstractNumId w:val="79"/>
  </w:num>
  <w:num w:numId="58">
    <w:abstractNumId w:val="29"/>
  </w:num>
  <w:num w:numId="59">
    <w:abstractNumId w:val="64"/>
  </w:num>
  <w:num w:numId="60">
    <w:abstractNumId w:val="85"/>
  </w:num>
  <w:num w:numId="61">
    <w:abstractNumId w:val="62"/>
  </w:num>
  <w:num w:numId="62">
    <w:abstractNumId w:val="57"/>
  </w:num>
  <w:num w:numId="63">
    <w:abstractNumId w:val="53"/>
  </w:num>
  <w:num w:numId="64">
    <w:abstractNumId w:val="73"/>
  </w:num>
  <w:num w:numId="65">
    <w:abstractNumId w:val="40"/>
  </w:num>
  <w:num w:numId="66">
    <w:abstractNumId w:val="71"/>
  </w:num>
  <w:num w:numId="67">
    <w:abstractNumId w:val="34"/>
  </w:num>
  <w:num w:numId="68">
    <w:abstractNumId w:val="45"/>
  </w:num>
  <w:num w:numId="69">
    <w:abstractNumId w:val="97"/>
  </w:num>
  <w:num w:numId="70">
    <w:abstractNumId w:val="4"/>
  </w:num>
  <w:num w:numId="71">
    <w:abstractNumId w:val="41"/>
  </w:num>
  <w:num w:numId="72">
    <w:abstractNumId w:val="5"/>
  </w:num>
  <w:num w:numId="73">
    <w:abstractNumId w:val="54"/>
  </w:num>
  <w:num w:numId="74">
    <w:abstractNumId w:val="7"/>
  </w:num>
  <w:num w:numId="75">
    <w:abstractNumId w:val="46"/>
  </w:num>
  <w:num w:numId="76">
    <w:abstractNumId w:val="26"/>
  </w:num>
  <w:num w:numId="77">
    <w:abstractNumId w:val="95"/>
  </w:num>
  <w:num w:numId="78">
    <w:abstractNumId w:val="12"/>
  </w:num>
  <w:num w:numId="79">
    <w:abstractNumId w:val="38"/>
  </w:num>
  <w:num w:numId="80">
    <w:abstractNumId w:val="66"/>
  </w:num>
  <w:num w:numId="81">
    <w:abstractNumId w:val="36"/>
  </w:num>
  <w:num w:numId="82">
    <w:abstractNumId w:val="17"/>
  </w:num>
  <w:num w:numId="83">
    <w:abstractNumId w:val="94"/>
  </w:num>
  <w:num w:numId="84">
    <w:abstractNumId w:val="25"/>
  </w:num>
  <w:num w:numId="85">
    <w:abstractNumId w:val="63"/>
  </w:num>
  <w:num w:numId="86">
    <w:abstractNumId w:val="70"/>
  </w:num>
  <w:num w:numId="87">
    <w:abstractNumId w:val="102"/>
  </w:num>
  <w:num w:numId="88">
    <w:abstractNumId w:val="52"/>
  </w:num>
  <w:num w:numId="89">
    <w:abstractNumId w:val="89"/>
  </w:num>
  <w:num w:numId="90">
    <w:abstractNumId w:val="49"/>
  </w:num>
  <w:num w:numId="91">
    <w:abstractNumId w:val="30"/>
  </w:num>
  <w:num w:numId="92">
    <w:abstractNumId w:val="101"/>
  </w:num>
  <w:num w:numId="93">
    <w:abstractNumId w:val="39"/>
  </w:num>
  <w:num w:numId="94">
    <w:abstractNumId w:val="96"/>
  </w:num>
  <w:num w:numId="95">
    <w:abstractNumId w:val="67"/>
  </w:num>
  <w:num w:numId="96">
    <w:abstractNumId w:val="47"/>
  </w:num>
  <w:num w:numId="97">
    <w:abstractNumId w:val="1"/>
  </w:num>
  <w:num w:numId="98">
    <w:abstractNumId w:val="31"/>
  </w:num>
  <w:num w:numId="99">
    <w:abstractNumId w:val="48"/>
  </w:num>
  <w:num w:numId="100">
    <w:abstractNumId w:val="20"/>
  </w:num>
  <w:num w:numId="101">
    <w:abstractNumId w:val="15"/>
  </w:num>
  <w:num w:numId="102">
    <w:abstractNumId w:val="8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DCC"/>
    <w:rsid w:val="000013E3"/>
    <w:rsid w:val="00004335"/>
    <w:rsid w:val="00004447"/>
    <w:rsid w:val="00004F58"/>
    <w:rsid w:val="00005E88"/>
    <w:rsid w:val="00010F1A"/>
    <w:rsid w:val="000127E4"/>
    <w:rsid w:val="00012B82"/>
    <w:rsid w:val="00015BDC"/>
    <w:rsid w:val="00016F5B"/>
    <w:rsid w:val="0001782E"/>
    <w:rsid w:val="00017E07"/>
    <w:rsid w:val="0002216F"/>
    <w:rsid w:val="0002447F"/>
    <w:rsid w:val="00024BDC"/>
    <w:rsid w:val="000257F7"/>
    <w:rsid w:val="000258AA"/>
    <w:rsid w:val="00026B70"/>
    <w:rsid w:val="00026CDD"/>
    <w:rsid w:val="0003129F"/>
    <w:rsid w:val="00032459"/>
    <w:rsid w:val="000327EF"/>
    <w:rsid w:val="00032F8C"/>
    <w:rsid w:val="0003477E"/>
    <w:rsid w:val="00037389"/>
    <w:rsid w:val="0003763E"/>
    <w:rsid w:val="00040ADF"/>
    <w:rsid w:val="00041696"/>
    <w:rsid w:val="00042762"/>
    <w:rsid w:val="00043B58"/>
    <w:rsid w:val="000451AE"/>
    <w:rsid w:val="0004724A"/>
    <w:rsid w:val="00051D91"/>
    <w:rsid w:val="000523B7"/>
    <w:rsid w:val="0005241D"/>
    <w:rsid w:val="000529B0"/>
    <w:rsid w:val="00052EAF"/>
    <w:rsid w:val="00054FE8"/>
    <w:rsid w:val="000554B0"/>
    <w:rsid w:val="00055697"/>
    <w:rsid w:val="000570C1"/>
    <w:rsid w:val="000574EE"/>
    <w:rsid w:val="000611EE"/>
    <w:rsid w:val="00061B75"/>
    <w:rsid w:val="000623E6"/>
    <w:rsid w:val="000624E1"/>
    <w:rsid w:val="00063A99"/>
    <w:rsid w:val="000640D9"/>
    <w:rsid w:val="00064B32"/>
    <w:rsid w:val="00065462"/>
    <w:rsid w:val="00067CCC"/>
    <w:rsid w:val="00071C5E"/>
    <w:rsid w:val="0007256E"/>
    <w:rsid w:val="0007369D"/>
    <w:rsid w:val="000742AE"/>
    <w:rsid w:val="00074487"/>
    <w:rsid w:val="000744CB"/>
    <w:rsid w:val="000750D3"/>
    <w:rsid w:val="000757AC"/>
    <w:rsid w:val="00076665"/>
    <w:rsid w:val="00077773"/>
    <w:rsid w:val="00080DA3"/>
    <w:rsid w:val="00081E0C"/>
    <w:rsid w:val="000833D6"/>
    <w:rsid w:val="00083E81"/>
    <w:rsid w:val="00085D6D"/>
    <w:rsid w:val="000860B7"/>
    <w:rsid w:val="00086D23"/>
    <w:rsid w:val="000872AB"/>
    <w:rsid w:val="00090A07"/>
    <w:rsid w:val="00091E6F"/>
    <w:rsid w:val="000924B0"/>
    <w:rsid w:val="0009366F"/>
    <w:rsid w:val="00094898"/>
    <w:rsid w:val="00094F7F"/>
    <w:rsid w:val="00095646"/>
    <w:rsid w:val="00097BFE"/>
    <w:rsid w:val="000A028E"/>
    <w:rsid w:val="000A5533"/>
    <w:rsid w:val="000A62DB"/>
    <w:rsid w:val="000A6B74"/>
    <w:rsid w:val="000A6F72"/>
    <w:rsid w:val="000A7C32"/>
    <w:rsid w:val="000B2537"/>
    <w:rsid w:val="000B2872"/>
    <w:rsid w:val="000B2FF4"/>
    <w:rsid w:val="000B409C"/>
    <w:rsid w:val="000B55B7"/>
    <w:rsid w:val="000B5682"/>
    <w:rsid w:val="000B670E"/>
    <w:rsid w:val="000B6FEE"/>
    <w:rsid w:val="000B7A7A"/>
    <w:rsid w:val="000C0146"/>
    <w:rsid w:val="000C073D"/>
    <w:rsid w:val="000C15D5"/>
    <w:rsid w:val="000C2F3C"/>
    <w:rsid w:val="000C3857"/>
    <w:rsid w:val="000C4818"/>
    <w:rsid w:val="000C5A60"/>
    <w:rsid w:val="000C5ACB"/>
    <w:rsid w:val="000C5F95"/>
    <w:rsid w:val="000C6599"/>
    <w:rsid w:val="000C6AFC"/>
    <w:rsid w:val="000C6B3A"/>
    <w:rsid w:val="000C7046"/>
    <w:rsid w:val="000C7A94"/>
    <w:rsid w:val="000D05CF"/>
    <w:rsid w:val="000D13AE"/>
    <w:rsid w:val="000D2504"/>
    <w:rsid w:val="000D2D04"/>
    <w:rsid w:val="000D4BDB"/>
    <w:rsid w:val="000D5040"/>
    <w:rsid w:val="000D5141"/>
    <w:rsid w:val="000D5749"/>
    <w:rsid w:val="000D650C"/>
    <w:rsid w:val="000D6F74"/>
    <w:rsid w:val="000D7EE8"/>
    <w:rsid w:val="000E19DE"/>
    <w:rsid w:val="000E219B"/>
    <w:rsid w:val="000E2311"/>
    <w:rsid w:val="000E2980"/>
    <w:rsid w:val="000E4263"/>
    <w:rsid w:val="000E4357"/>
    <w:rsid w:val="000E6831"/>
    <w:rsid w:val="000E684F"/>
    <w:rsid w:val="000E6959"/>
    <w:rsid w:val="000F1591"/>
    <w:rsid w:val="000F1693"/>
    <w:rsid w:val="000F398E"/>
    <w:rsid w:val="000F5A4D"/>
    <w:rsid w:val="000F5C0D"/>
    <w:rsid w:val="000F5E89"/>
    <w:rsid w:val="000F5F77"/>
    <w:rsid w:val="000F62A4"/>
    <w:rsid w:val="000F709D"/>
    <w:rsid w:val="000F7408"/>
    <w:rsid w:val="000F7AB0"/>
    <w:rsid w:val="000F7CD1"/>
    <w:rsid w:val="00100D2C"/>
    <w:rsid w:val="00101AC2"/>
    <w:rsid w:val="00101E0A"/>
    <w:rsid w:val="0010305C"/>
    <w:rsid w:val="00103142"/>
    <w:rsid w:val="001042C4"/>
    <w:rsid w:val="00105B26"/>
    <w:rsid w:val="00106E3B"/>
    <w:rsid w:val="00106F87"/>
    <w:rsid w:val="00110152"/>
    <w:rsid w:val="00111C09"/>
    <w:rsid w:val="00112B65"/>
    <w:rsid w:val="00112CCE"/>
    <w:rsid w:val="00114C28"/>
    <w:rsid w:val="00114F5B"/>
    <w:rsid w:val="00114FE2"/>
    <w:rsid w:val="0011580D"/>
    <w:rsid w:val="00115E5A"/>
    <w:rsid w:val="00116303"/>
    <w:rsid w:val="0011717C"/>
    <w:rsid w:val="0012000F"/>
    <w:rsid w:val="00121882"/>
    <w:rsid w:val="001221C5"/>
    <w:rsid w:val="001223D6"/>
    <w:rsid w:val="0012324F"/>
    <w:rsid w:val="001238FA"/>
    <w:rsid w:val="0012468D"/>
    <w:rsid w:val="00124749"/>
    <w:rsid w:val="00124DC0"/>
    <w:rsid w:val="00125936"/>
    <w:rsid w:val="00125BE9"/>
    <w:rsid w:val="0012651D"/>
    <w:rsid w:val="0012765A"/>
    <w:rsid w:val="00127693"/>
    <w:rsid w:val="00131B92"/>
    <w:rsid w:val="00132497"/>
    <w:rsid w:val="001325D4"/>
    <w:rsid w:val="00134AB3"/>
    <w:rsid w:val="00137708"/>
    <w:rsid w:val="00137E46"/>
    <w:rsid w:val="0014126E"/>
    <w:rsid w:val="00143977"/>
    <w:rsid w:val="00144055"/>
    <w:rsid w:val="00145974"/>
    <w:rsid w:val="0015099B"/>
    <w:rsid w:val="001529E3"/>
    <w:rsid w:val="00152AD1"/>
    <w:rsid w:val="00153E27"/>
    <w:rsid w:val="001549E7"/>
    <w:rsid w:val="00154D44"/>
    <w:rsid w:val="00155327"/>
    <w:rsid w:val="00155E78"/>
    <w:rsid w:val="00156F88"/>
    <w:rsid w:val="001614FD"/>
    <w:rsid w:val="00161707"/>
    <w:rsid w:val="0016280B"/>
    <w:rsid w:val="00162C27"/>
    <w:rsid w:val="00163B9B"/>
    <w:rsid w:val="00164B3D"/>
    <w:rsid w:val="00167963"/>
    <w:rsid w:val="00170072"/>
    <w:rsid w:val="00171465"/>
    <w:rsid w:val="00171666"/>
    <w:rsid w:val="0017233B"/>
    <w:rsid w:val="00172750"/>
    <w:rsid w:val="0017326D"/>
    <w:rsid w:val="00173CA5"/>
    <w:rsid w:val="00174EE8"/>
    <w:rsid w:val="001754B9"/>
    <w:rsid w:val="0018048C"/>
    <w:rsid w:val="00180E2D"/>
    <w:rsid w:val="0018107B"/>
    <w:rsid w:val="00181C09"/>
    <w:rsid w:val="00182A85"/>
    <w:rsid w:val="00182EB8"/>
    <w:rsid w:val="00182F86"/>
    <w:rsid w:val="00184392"/>
    <w:rsid w:val="0018492C"/>
    <w:rsid w:val="001853BC"/>
    <w:rsid w:val="001860DC"/>
    <w:rsid w:val="0018791D"/>
    <w:rsid w:val="0019027E"/>
    <w:rsid w:val="00190C4A"/>
    <w:rsid w:val="001923DB"/>
    <w:rsid w:val="00192667"/>
    <w:rsid w:val="00193B7A"/>
    <w:rsid w:val="00193C32"/>
    <w:rsid w:val="00193C8E"/>
    <w:rsid w:val="00193D53"/>
    <w:rsid w:val="0019411C"/>
    <w:rsid w:val="0019417D"/>
    <w:rsid w:val="00194C80"/>
    <w:rsid w:val="00195E6C"/>
    <w:rsid w:val="0019663B"/>
    <w:rsid w:val="00196AFB"/>
    <w:rsid w:val="001978F7"/>
    <w:rsid w:val="00197CF5"/>
    <w:rsid w:val="00197E7D"/>
    <w:rsid w:val="001A079A"/>
    <w:rsid w:val="001A1D0D"/>
    <w:rsid w:val="001A2367"/>
    <w:rsid w:val="001A2F05"/>
    <w:rsid w:val="001A30A4"/>
    <w:rsid w:val="001A54A1"/>
    <w:rsid w:val="001A5E7B"/>
    <w:rsid w:val="001A7AC3"/>
    <w:rsid w:val="001B0217"/>
    <w:rsid w:val="001B19B8"/>
    <w:rsid w:val="001B2E89"/>
    <w:rsid w:val="001B30C9"/>
    <w:rsid w:val="001B3BFF"/>
    <w:rsid w:val="001B503C"/>
    <w:rsid w:val="001B61FE"/>
    <w:rsid w:val="001C06A1"/>
    <w:rsid w:val="001C0DA9"/>
    <w:rsid w:val="001C12E4"/>
    <w:rsid w:val="001C6EBC"/>
    <w:rsid w:val="001C6F87"/>
    <w:rsid w:val="001D021B"/>
    <w:rsid w:val="001D17C2"/>
    <w:rsid w:val="001D1DCB"/>
    <w:rsid w:val="001D2942"/>
    <w:rsid w:val="001D2B0C"/>
    <w:rsid w:val="001D6BC3"/>
    <w:rsid w:val="001D7942"/>
    <w:rsid w:val="001E1273"/>
    <w:rsid w:val="001E1382"/>
    <w:rsid w:val="001E1B9C"/>
    <w:rsid w:val="001E2B81"/>
    <w:rsid w:val="001E2D74"/>
    <w:rsid w:val="001E349C"/>
    <w:rsid w:val="001E3697"/>
    <w:rsid w:val="001E4D01"/>
    <w:rsid w:val="001E5B70"/>
    <w:rsid w:val="001E6BE4"/>
    <w:rsid w:val="001E75B1"/>
    <w:rsid w:val="001F2746"/>
    <w:rsid w:val="001F27A8"/>
    <w:rsid w:val="001F668F"/>
    <w:rsid w:val="001F6AA0"/>
    <w:rsid w:val="001F6E7E"/>
    <w:rsid w:val="00201097"/>
    <w:rsid w:val="00201DF0"/>
    <w:rsid w:val="0020338A"/>
    <w:rsid w:val="00204F0F"/>
    <w:rsid w:val="00205B90"/>
    <w:rsid w:val="0020639C"/>
    <w:rsid w:val="00211D7C"/>
    <w:rsid w:val="00212C71"/>
    <w:rsid w:val="002150D9"/>
    <w:rsid w:val="002150E7"/>
    <w:rsid w:val="0021549A"/>
    <w:rsid w:val="00220404"/>
    <w:rsid w:val="002218B8"/>
    <w:rsid w:val="002227D1"/>
    <w:rsid w:val="00222C34"/>
    <w:rsid w:val="0022331F"/>
    <w:rsid w:val="00223995"/>
    <w:rsid w:val="0022521A"/>
    <w:rsid w:val="00225CDB"/>
    <w:rsid w:val="00225E37"/>
    <w:rsid w:val="00226EB7"/>
    <w:rsid w:val="00227049"/>
    <w:rsid w:val="002271D6"/>
    <w:rsid w:val="00227D29"/>
    <w:rsid w:val="00231EE1"/>
    <w:rsid w:val="002321D2"/>
    <w:rsid w:val="00232B22"/>
    <w:rsid w:val="0023351B"/>
    <w:rsid w:val="002335FF"/>
    <w:rsid w:val="00233863"/>
    <w:rsid w:val="002346B7"/>
    <w:rsid w:val="00234B77"/>
    <w:rsid w:val="00235215"/>
    <w:rsid w:val="00236BD1"/>
    <w:rsid w:val="0023713E"/>
    <w:rsid w:val="002377FE"/>
    <w:rsid w:val="002379E1"/>
    <w:rsid w:val="00237FCE"/>
    <w:rsid w:val="00240B99"/>
    <w:rsid w:val="00242AD2"/>
    <w:rsid w:val="0024322D"/>
    <w:rsid w:val="00243F2B"/>
    <w:rsid w:val="00244D59"/>
    <w:rsid w:val="002454DA"/>
    <w:rsid w:val="00245936"/>
    <w:rsid w:val="00245D5A"/>
    <w:rsid w:val="00247613"/>
    <w:rsid w:val="00247E88"/>
    <w:rsid w:val="00251B50"/>
    <w:rsid w:val="00251CF6"/>
    <w:rsid w:val="00251F4C"/>
    <w:rsid w:val="0025219C"/>
    <w:rsid w:val="002540FC"/>
    <w:rsid w:val="002547D0"/>
    <w:rsid w:val="00255A62"/>
    <w:rsid w:val="00256195"/>
    <w:rsid w:val="00257261"/>
    <w:rsid w:val="00257985"/>
    <w:rsid w:val="0026051F"/>
    <w:rsid w:val="00263D25"/>
    <w:rsid w:val="00266153"/>
    <w:rsid w:val="002665E6"/>
    <w:rsid w:val="002679B6"/>
    <w:rsid w:val="002708C3"/>
    <w:rsid w:val="0027143F"/>
    <w:rsid w:val="0027282A"/>
    <w:rsid w:val="002733DF"/>
    <w:rsid w:val="00274149"/>
    <w:rsid w:val="002742CC"/>
    <w:rsid w:val="00274418"/>
    <w:rsid w:val="00276B3E"/>
    <w:rsid w:val="00280DFA"/>
    <w:rsid w:val="00282035"/>
    <w:rsid w:val="00282348"/>
    <w:rsid w:val="0028330C"/>
    <w:rsid w:val="00284164"/>
    <w:rsid w:val="002841F4"/>
    <w:rsid w:val="00286E1D"/>
    <w:rsid w:val="002875E1"/>
    <w:rsid w:val="002922AF"/>
    <w:rsid w:val="00295579"/>
    <w:rsid w:val="00296BDF"/>
    <w:rsid w:val="002A00D5"/>
    <w:rsid w:val="002A0357"/>
    <w:rsid w:val="002A07C6"/>
    <w:rsid w:val="002A09F3"/>
    <w:rsid w:val="002A12FC"/>
    <w:rsid w:val="002A2BA6"/>
    <w:rsid w:val="002A41BB"/>
    <w:rsid w:val="002B2F38"/>
    <w:rsid w:val="002B3164"/>
    <w:rsid w:val="002B364B"/>
    <w:rsid w:val="002B4B4A"/>
    <w:rsid w:val="002B52EB"/>
    <w:rsid w:val="002B79E2"/>
    <w:rsid w:val="002B7EEC"/>
    <w:rsid w:val="002C09D8"/>
    <w:rsid w:val="002C0EE6"/>
    <w:rsid w:val="002C1096"/>
    <w:rsid w:val="002C15F0"/>
    <w:rsid w:val="002C163B"/>
    <w:rsid w:val="002C65A6"/>
    <w:rsid w:val="002C68F1"/>
    <w:rsid w:val="002C734D"/>
    <w:rsid w:val="002C7B42"/>
    <w:rsid w:val="002C7CC2"/>
    <w:rsid w:val="002D6D55"/>
    <w:rsid w:val="002E1ED9"/>
    <w:rsid w:val="002E513B"/>
    <w:rsid w:val="002E58B2"/>
    <w:rsid w:val="002E5CFA"/>
    <w:rsid w:val="002E71D2"/>
    <w:rsid w:val="002E781C"/>
    <w:rsid w:val="002F05C0"/>
    <w:rsid w:val="002F1234"/>
    <w:rsid w:val="002F46B6"/>
    <w:rsid w:val="002F5705"/>
    <w:rsid w:val="002F57FF"/>
    <w:rsid w:val="002F629D"/>
    <w:rsid w:val="002F7BEA"/>
    <w:rsid w:val="00302711"/>
    <w:rsid w:val="00302751"/>
    <w:rsid w:val="00302FA3"/>
    <w:rsid w:val="003036A4"/>
    <w:rsid w:val="00303CA2"/>
    <w:rsid w:val="003044FF"/>
    <w:rsid w:val="00305EC7"/>
    <w:rsid w:val="003072C5"/>
    <w:rsid w:val="003102FC"/>
    <w:rsid w:val="00310FB8"/>
    <w:rsid w:val="003111DC"/>
    <w:rsid w:val="00311649"/>
    <w:rsid w:val="00312720"/>
    <w:rsid w:val="0031281D"/>
    <w:rsid w:val="00313FC4"/>
    <w:rsid w:val="0031449D"/>
    <w:rsid w:val="00315893"/>
    <w:rsid w:val="00315FFB"/>
    <w:rsid w:val="003163D9"/>
    <w:rsid w:val="00317593"/>
    <w:rsid w:val="00320677"/>
    <w:rsid w:val="00321EB3"/>
    <w:rsid w:val="00322319"/>
    <w:rsid w:val="00326246"/>
    <w:rsid w:val="0033003D"/>
    <w:rsid w:val="00330E96"/>
    <w:rsid w:val="00331607"/>
    <w:rsid w:val="003329FF"/>
    <w:rsid w:val="00332A28"/>
    <w:rsid w:val="0033527B"/>
    <w:rsid w:val="0033661F"/>
    <w:rsid w:val="00337974"/>
    <w:rsid w:val="00342599"/>
    <w:rsid w:val="003429D5"/>
    <w:rsid w:val="00342F38"/>
    <w:rsid w:val="00344B62"/>
    <w:rsid w:val="0034687F"/>
    <w:rsid w:val="00347A24"/>
    <w:rsid w:val="00351F5C"/>
    <w:rsid w:val="00352004"/>
    <w:rsid w:val="00354DF2"/>
    <w:rsid w:val="00355DE7"/>
    <w:rsid w:val="00357745"/>
    <w:rsid w:val="00357871"/>
    <w:rsid w:val="00360171"/>
    <w:rsid w:val="00360C80"/>
    <w:rsid w:val="003619DA"/>
    <w:rsid w:val="00363B70"/>
    <w:rsid w:val="0036459F"/>
    <w:rsid w:val="00364D5E"/>
    <w:rsid w:val="00365C9B"/>
    <w:rsid w:val="003660A0"/>
    <w:rsid w:val="003702A5"/>
    <w:rsid w:val="00370E89"/>
    <w:rsid w:val="00371269"/>
    <w:rsid w:val="00371AF5"/>
    <w:rsid w:val="003726B2"/>
    <w:rsid w:val="00372A01"/>
    <w:rsid w:val="003760D5"/>
    <w:rsid w:val="00376167"/>
    <w:rsid w:val="00376A2C"/>
    <w:rsid w:val="00376C90"/>
    <w:rsid w:val="00376D82"/>
    <w:rsid w:val="00382BB2"/>
    <w:rsid w:val="003833EE"/>
    <w:rsid w:val="003835B3"/>
    <w:rsid w:val="00384A46"/>
    <w:rsid w:val="00385766"/>
    <w:rsid w:val="00385BD1"/>
    <w:rsid w:val="00385C7D"/>
    <w:rsid w:val="00386004"/>
    <w:rsid w:val="003860C6"/>
    <w:rsid w:val="00386715"/>
    <w:rsid w:val="00387565"/>
    <w:rsid w:val="00390CD6"/>
    <w:rsid w:val="0039139B"/>
    <w:rsid w:val="0039239C"/>
    <w:rsid w:val="0039296C"/>
    <w:rsid w:val="00392FA1"/>
    <w:rsid w:val="00395CA7"/>
    <w:rsid w:val="003971D9"/>
    <w:rsid w:val="003A0090"/>
    <w:rsid w:val="003A0BA7"/>
    <w:rsid w:val="003A0BF7"/>
    <w:rsid w:val="003A23A9"/>
    <w:rsid w:val="003A23D6"/>
    <w:rsid w:val="003A266C"/>
    <w:rsid w:val="003A27C6"/>
    <w:rsid w:val="003A2CCB"/>
    <w:rsid w:val="003B11C2"/>
    <w:rsid w:val="003B2887"/>
    <w:rsid w:val="003B3006"/>
    <w:rsid w:val="003B56D8"/>
    <w:rsid w:val="003C06EB"/>
    <w:rsid w:val="003C083B"/>
    <w:rsid w:val="003C1935"/>
    <w:rsid w:val="003C2569"/>
    <w:rsid w:val="003C3B5B"/>
    <w:rsid w:val="003C3FDA"/>
    <w:rsid w:val="003C4A22"/>
    <w:rsid w:val="003C52AC"/>
    <w:rsid w:val="003C53DC"/>
    <w:rsid w:val="003C5EE6"/>
    <w:rsid w:val="003C5F50"/>
    <w:rsid w:val="003C77F7"/>
    <w:rsid w:val="003C7D83"/>
    <w:rsid w:val="003D41CD"/>
    <w:rsid w:val="003D5AFC"/>
    <w:rsid w:val="003D5CD6"/>
    <w:rsid w:val="003D66B2"/>
    <w:rsid w:val="003D72C5"/>
    <w:rsid w:val="003E0AAC"/>
    <w:rsid w:val="003E117B"/>
    <w:rsid w:val="003E1574"/>
    <w:rsid w:val="003E36FB"/>
    <w:rsid w:val="003E447B"/>
    <w:rsid w:val="003E4DDF"/>
    <w:rsid w:val="003E5211"/>
    <w:rsid w:val="003E6398"/>
    <w:rsid w:val="003E686A"/>
    <w:rsid w:val="003E72E3"/>
    <w:rsid w:val="003E7C3B"/>
    <w:rsid w:val="003F2295"/>
    <w:rsid w:val="003F37E2"/>
    <w:rsid w:val="003F3C98"/>
    <w:rsid w:val="003F3D92"/>
    <w:rsid w:val="003F3FEA"/>
    <w:rsid w:val="003F41EB"/>
    <w:rsid w:val="003F5581"/>
    <w:rsid w:val="003F6571"/>
    <w:rsid w:val="003F6760"/>
    <w:rsid w:val="003F7131"/>
    <w:rsid w:val="0040043F"/>
    <w:rsid w:val="0040242E"/>
    <w:rsid w:val="00404751"/>
    <w:rsid w:val="004048C4"/>
    <w:rsid w:val="004050CC"/>
    <w:rsid w:val="00406BFE"/>
    <w:rsid w:val="00407B02"/>
    <w:rsid w:val="00410931"/>
    <w:rsid w:val="00411783"/>
    <w:rsid w:val="00412773"/>
    <w:rsid w:val="00413228"/>
    <w:rsid w:val="004136CB"/>
    <w:rsid w:val="0041581D"/>
    <w:rsid w:val="00416708"/>
    <w:rsid w:val="004178EA"/>
    <w:rsid w:val="004212CE"/>
    <w:rsid w:val="00422FDD"/>
    <w:rsid w:val="00424BB3"/>
    <w:rsid w:val="00424EEA"/>
    <w:rsid w:val="00425548"/>
    <w:rsid w:val="00426002"/>
    <w:rsid w:val="00426345"/>
    <w:rsid w:val="0042680A"/>
    <w:rsid w:val="0043097B"/>
    <w:rsid w:val="004325DF"/>
    <w:rsid w:val="00432F2D"/>
    <w:rsid w:val="004334B1"/>
    <w:rsid w:val="004336BA"/>
    <w:rsid w:val="0043417B"/>
    <w:rsid w:val="004344F1"/>
    <w:rsid w:val="00434ECD"/>
    <w:rsid w:val="00436166"/>
    <w:rsid w:val="00436BFE"/>
    <w:rsid w:val="00437DC3"/>
    <w:rsid w:val="00437EBB"/>
    <w:rsid w:val="00437EC4"/>
    <w:rsid w:val="00440805"/>
    <w:rsid w:val="00441AD3"/>
    <w:rsid w:val="00442948"/>
    <w:rsid w:val="00444705"/>
    <w:rsid w:val="00445264"/>
    <w:rsid w:val="004468D7"/>
    <w:rsid w:val="00446F8C"/>
    <w:rsid w:val="004475C4"/>
    <w:rsid w:val="004515E9"/>
    <w:rsid w:val="0045182B"/>
    <w:rsid w:val="00452724"/>
    <w:rsid w:val="00453626"/>
    <w:rsid w:val="0045427E"/>
    <w:rsid w:val="004545AA"/>
    <w:rsid w:val="004550D8"/>
    <w:rsid w:val="00455852"/>
    <w:rsid w:val="00455DDE"/>
    <w:rsid w:val="00457FD6"/>
    <w:rsid w:val="00460D5A"/>
    <w:rsid w:val="004615D2"/>
    <w:rsid w:val="0046260B"/>
    <w:rsid w:val="00464356"/>
    <w:rsid w:val="004645BE"/>
    <w:rsid w:val="0046582C"/>
    <w:rsid w:val="004662F6"/>
    <w:rsid w:val="00466AC3"/>
    <w:rsid w:val="00470189"/>
    <w:rsid w:val="00471411"/>
    <w:rsid w:val="00472991"/>
    <w:rsid w:val="00474B09"/>
    <w:rsid w:val="0047721D"/>
    <w:rsid w:val="0048011B"/>
    <w:rsid w:val="00482F6C"/>
    <w:rsid w:val="0048304E"/>
    <w:rsid w:val="00483256"/>
    <w:rsid w:val="004844B0"/>
    <w:rsid w:val="0048451A"/>
    <w:rsid w:val="00485F47"/>
    <w:rsid w:val="00487B8B"/>
    <w:rsid w:val="00487E32"/>
    <w:rsid w:val="00490843"/>
    <w:rsid w:val="00491119"/>
    <w:rsid w:val="004917B0"/>
    <w:rsid w:val="004923DA"/>
    <w:rsid w:val="00492BE5"/>
    <w:rsid w:val="00492E43"/>
    <w:rsid w:val="00493646"/>
    <w:rsid w:val="00493EFE"/>
    <w:rsid w:val="0049483A"/>
    <w:rsid w:val="0049489A"/>
    <w:rsid w:val="00494A05"/>
    <w:rsid w:val="00494DB5"/>
    <w:rsid w:val="0049527E"/>
    <w:rsid w:val="0049610B"/>
    <w:rsid w:val="00496750"/>
    <w:rsid w:val="00497051"/>
    <w:rsid w:val="00497C14"/>
    <w:rsid w:val="004A409B"/>
    <w:rsid w:val="004A45DA"/>
    <w:rsid w:val="004A61A9"/>
    <w:rsid w:val="004B156C"/>
    <w:rsid w:val="004B3662"/>
    <w:rsid w:val="004B6358"/>
    <w:rsid w:val="004C0BB1"/>
    <w:rsid w:val="004C4746"/>
    <w:rsid w:val="004C548C"/>
    <w:rsid w:val="004C6DC0"/>
    <w:rsid w:val="004C7405"/>
    <w:rsid w:val="004C7B07"/>
    <w:rsid w:val="004D06EA"/>
    <w:rsid w:val="004D07A8"/>
    <w:rsid w:val="004D08E3"/>
    <w:rsid w:val="004D0917"/>
    <w:rsid w:val="004D4BE6"/>
    <w:rsid w:val="004D5A5E"/>
    <w:rsid w:val="004E0736"/>
    <w:rsid w:val="004E1763"/>
    <w:rsid w:val="004E254B"/>
    <w:rsid w:val="004E294F"/>
    <w:rsid w:val="004E2A60"/>
    <w:rsid w:val="004E4EDC"/>
    <w:rsid w:val="004E6FE3"/>
    <w:rsid w:val="004E7255"/>
    <w:rsid w:val="004E7318"/>
    <w:rsid w:val="004F1521"/>
    <w:rsid w:val="004F1607"/>
    <w:rsid w:val="004F2739"/>
    <w:rsid w:val="004F338E"/>
    <w:rsid w:val="004F4052"/>
    <w:rsid w:val="004F4B12"/>
    <w:rsid w:val="004F502B"/>
    <w:rsid w:val="004F620F"/>
    <w:rsid w:val="00500117"/>
    <w:rsid w:val="0050011C"/>
    <w:rsid w:val="005032CC"/>
    <w:rsid w:val="005032F4"/>
    <w:rsid w:val="005035F1"/>
    <w:rsid w:val="00504D20"/>
    <w:rsid w:val="00506B82"/>
    <w:rsid w:val="005070A3"/>
    <w:rsid w:val="00507E45"/>
    <w:rsid w:val="005101A3"/>
    <w:rsid w:val="005101D8"/>
    <w:rsid w:val="00510669"/>
    <w:rsid w:val="00512EB1"/>
    <w:rsid w:val="00513321"/>
    <w:rsid w:val="00513461"/>
    <w:rsid w:val="00513CC7"/>
    <w:rsid w:val="00514D2C"/>
    <w:rsid w:val="0051645A"/>
    <w:rsid w:val="00516490"/>
    <w:rsid w:val="00516AD9"/>
    <w:rsid w:val="00517A66"/>
    <w:rsid w:val="00517B00"/>
    <w:rsid w:val="00520E24"/>
    <w:rsid w:val="0052182C"/>
    <w:rsid w:val="00521CCD"/>
    <w:rsid w:val="005222B6"/>
    <w:rsid w:val="005222B9"/>
    <w:rsid w:val="00523160"/>
    <w:rsid w:val="00523C07"/>
    <w:rsid w:val="005247BB"/>
    <w:rsid w:val="00524B3B"/>
    <w:rsid w:val="00525365"/>
    <w:rsid w:val="00526782"/>
    <w:rsid w:val="00527958"/>
    <w:rsid w:val="00527B4F"/>
    <w:rsid w:val="0053010E"/>
    <w:rsid w:val="005310A4"/>
    <w:rsid w:val="00531A88"/>
    <w:rsid w:val="00531A98"/>
    <w:rsid w:val="00532155"/>
    <w:rsid w:val="00532561"/>
    <w:rsid w:val="005326E2"/>
    <w:rsid w:val="00532F10"/>
    <w:rsid w:val="00535BBB"/>
    <w:rsid w:val="005368F3"/>
    <w:rsid w:val="00536EB3"/>
    <w:rsid w:val="00537D4D"/>
    <w:rsid w:val="00537DCA"/>
    <w:rsid w:val="005400F9"/>
    <w:rsid w:val="005404BB"/>
    <w:rsid w:val="00541682"/>
    <w:rsid w:val="0054398A"/>
    <w:rsid w:val="00543B45"/>
    <w:rsid w:val="0055091D"/>
    <w:rsid w:val="005513C7"/>
    <w:rsid w:val="005518F5"/>
    <w:rsid w:val="005521FD"/>
    <w:rsid w:val="00552AC5"/>
    <w:rsid w:val="00553626"/>
    <w:rsid w:val="00553EC6"/>
    <w:rsid w:val="0055494D"/>
    <w:rsid w:val="00560311"/>
    <w:rsid w:val="00560FB5"/>
    <w:rsid w:val="00562EED"/>
    <w:rsid w:val="00563F0C"/>
    <w:rsid w:val="0056435E"/>
    <w:rsid w:val="00564458"/>
    <w:rsid w:val="00566576"/>
    <w:rsid w:val="0057073A"/>
    <w:rsid w:val="0057174D"/>
    <w:rsid w:val="005733E9"/>
    <w:rsid w:val="005744DE"/>
    <w:rsid w:val="005746FA"/>
    <w:rsid w:val="00575989"/>
    <w:rsid w:val="00580245"/>
    <w:rsid w:val="00580A3B"/>
    <w:rsid w:val="00581756"/>
    <w:rsid w:val="00582EFD"/>
    <w:rsid w:val="00584C9C"/>
    <w:rsid w:val="00585244"/>
    <w:rsid w:val="00587C1F"/>
    <w:rsid w:val="005901C0"/>
    <w:rsid w:val="00590F86"/>
    <w:rsid w:val="00595086"/>
    <w:rsid w:val="0059616C"/>
    <w:rsid w:val="0059703E"/>
    <w:rsid w:val="005972B5"/>
    <w:rsid w:val="005A13AC"/>
    <w:rsid w:val="005A1FC8"/>
    <w:rsid w:val="005A2880"/>
    <w:rsid w:val="005A346D"/>
    <w:rsid w:val="005A3BB6"/>
    <w:rsid w:val="005A63D1"/>
    <w:rsid w:val="005A69DF"/>
    <w:rsid w:val="005A797E"/>
    <w:rsid w:val="005B17F7"/>
    <w:rsid w:val="005B6726"/>
    <w:rsid w:val="005C01AD"/>
    <w:rsid w:val="005C0F74"/>
    <w:rsid w:val="005C3F57"/>
    <w:rsid w:val="005D1641"/>
    <w:rsid w:val="005D18CF"/>
    <w:rsid w:val="005D213E"/>
    <w:rsid w:val="005D2E09"/>
    <w:rsid w:val="005D342B"/>
    <w:rsid w:val="005D3757"/>
    <w:rsid w:val="005D3E7C"/>
    <w:rsid w:val="005D4CD9"/>
    <w:rsid w:val="005D4E7D"/>
    <w:rsid w:val="005D5635"/>
    <w:rsid w:val="005E543A"/>
    <w:rsid w:val="005E547A"/>
    <w:rsid w:val="005F0EC6"/>
    <w:rsid w:val="005F2AB6"/>
    <w:rsid w:val="005F33A7"/>
    <w:rsid w:val="005F3785"/>
    <w:rsid w:val="005F653B"/>
    <w:rsid w:val="006004B3"/>
    <w:rsid w:val="00600FF2"/>
    <w:rsid w:val="00603B03"/>
    <w:rsid w:val="00605136"/>
    <w:rsid w:val="00610059"/>
    <w:rsid w:val="006118DC"/>
    <w:rsid w:val="006119BA"/>
    <w:rsid w:val="006137C4"/>
    <w:rsid w:val="00615520"/>
    <w:rsid w:val="006163BE"/>
    <w:rsid w:val="00616EB4"/>
    <w:rsid w:val="00617967"/>
    <w:rsid w:val="00617E61"/>
    <w:rsid w:val="0062027B"/>
    <w:rsid w:val="0062035E"/>
    <w:rsid w:val="00620EEC"/>
    <w:rsid w:val="00623A47"/>
    <w:rsid w:val="0062460F"/>
    <w:rsid w:val="006255AD"/>
    <w:rsid w:val="006257E7"/>
    <w:rsid w:val="00625C31"/>
    <w:rsid w:val="006308F6"/>
    <w:rsid w:val="00631709"/>
    <w:rsid w:val="006328A5"/>
    <w:rsid w:val="006329DC"/>
    <w:rsid w:val="00635712"/>
    <w:rsid w:val="00635AD0"/>
    <w:rsid w:val="00635DA3"/>
    <w:rsid w:val="0063616C"/>
    <w:rsid w:val="006374CD"/>
    <w:rsid w:val="00637EB6"/>
    <w:rsid w:val="0064057E"/>
    <w:rsid w:val="006405B8"/>
    <w:rsid w:val="00641441"/>
    <w:rsid w:val="006414C1"/>
    <w:rsid w:val="00642F1F"/>
    <w:rsid w:val="0064314B"/>
    <w:rsid w:val="00643AE9"/>
    <w:rsid w:val="006447DF"/>
    <w:rsid w:val="00644C39"/>
    <w:rsid w:val="00645B3B"/>
    <w:rsid w:val="00646273"/>
    <w:rsid w:val="0064633F"/>
    <w:rsid w:val="00647FC7"/>
    <w:rsid w:val="00650948"/>
    <w:rsid w:val="006520F7"/>
    <w:rsid w:val="006520FA"/>
    <w:rsid w:val="00652248"/>
    <w:rsid w:val="00652AA6"/>
    <w:rsid w:val="006532DC"/>
    <w:rsid w:val="0065372D"/>
    <w:rsid w:val="00654443"/>
    <w:rsid w:val="0065514C"/>
    <w:rsid w:val="00655826"/>
    <w:rsid w:val="00656EF4"/>
    <w:rsid w:val="00663629"/>
    <w:rsid w:val="00664C57"/>
    <w:rsid w:val="00666116"/>
    <w:rsid w:val="00666D37"/>
    <w:rsid w:val="00666F87"/>
    <w:rsid w:val="0066703A"/>
    <w:rsid w:val="006673BD"/>
    <w:rsid w:val="00670075"/>
    <w:rsid w:val="006703E5"/>
    <w:rsid w:val="00671FFD"/>
    <w:rsid w:val="00672CA5"/>
    <w:rsid w:val="00674FB6"/>
    <w:rsid w:val="00675687"/>
    <w:rsid w:val="006756F1"/>
    <w:rsid w:val="00675D24"/>
    <w:rsid w:val="0067650E"/>
    <w:rsid w:val="00677F07"/>
    <w:rsid w:val="00681A37"/>
    <w:rsid w:val="00681A57"/>
    <w:rsid w:val="00681B74"/>
    <w:rsid w:val="00684EEF"/>
    <w:rsid w:val="0068573B"/>
    <w:rsid w:val="00686DC6"/>
    <w:rsid w:val="00687241"/>
    <w:rsid w:val="006875B3"/>
    <w:rsid w:val="00687AC9"/>
    <w:rsid w:val="00690170"/>
    <w:rsid w:val="00690C61"/>
    <w:rsid w:val="0069109D"/>
    <w:rsid w:val="00691509"/>
    <w:rsid w:val="00691BF0"/>
    <w:rsid w:val="006924F7"/>
    <w:rsid w:val="00693556"/>
    <w:rsid w:val="00694497"/>
    <w:rsid w:val="00694F15"/>
    <w:rsid w:val="0069583D"/>
    <w:rsid w:val="006963FA"/>
    <w:rsid w:val="00697316"/>
    <w:rsid w:val="006978D7"/>
    <w:rsid w:val="00697E8C"/>
    <w:rsid w:val="006A01B2"/>
    <w:rsid w:val="006A0720"/>
    <w:rsid w:val="006A152E"/>
    <w:rsid w:val="006A18CF"/>
    <w:rsid w:val="006A273A"/>
    <w:rsid w:val="006A2A2E"/>
    <w:rsid w:val="006A3372"/>
    <w:rsid w:val="006A3838"/>
    <w:rsid w:val="006A4069"/>
    <w:rsid w:val="006A4900"/>
    <w:rsid w:val="006A4DC6"/>
    <w:rsid w:val="006A5D59"/>
    <w:rsid w:val="006A63BE"/>
    <w:rsid w:val="006A6A33"/>
    <w:rsid w:val="006A6C2C"/>
    <w:rsid w:val="006A73E7"/>
    <w:rsid w:val="006A7C63"/>
    <w:rsid w:val="006B0B33"/>
    <w:rsid w:val="006B102A"/>
    <w:rsid w:val="006B2B3A"/>
    <w:rsid w:val="006B4F82"/>
    <w:rsid w:val="006B539A"/>
    <w:rsid w:val="006B55D0"/>
    <w:rsid w:val="006B74D6"/>
    <w:rsid w:val="006C055A"/>
    <w:rsid w:val="006C079A"/>
    <w:rsid w:val="006C0D2E"/>
    <w:rsid w:val="006C10DF"/>
    <w:rsid w:val="006C2358"/>
    <w:rsid w:val="006C2BA8"/>
    <w:rsid w:val="006C32AB"/>
    <w:rsid w:val="006C376E"/>
    <w:rsid w:val="006C448C"/>
    <w:rsid w:val="006C4E67"/>
    <w:rsid w:val="006C4FE9"/>
    <w:rsid w:val="006D01B3"/>
    <w:rsid w:val="006D04AC"/>
    <w:rsid w:val="006D1AE3"/>
    <w:rsid w:val="006D1F73"/>
    <w:rsid w:val="006D39FD"/>
    <w:rsid w:val="006D7B2D"/>
    <w:rsid w:val="006E1A18"/>
    <w:rsid w:val="006E294D"/>
    <w:rsid w:val="006E4032"/>
    <w:rsid w:val="006E4A8A"/>
    <w:rsid w:val="006E4EAD"/>
    <w:rsid w:val="006E5323"/>
    <w:rsid w:val="006E72B5"/>
    <w:rsid w:val="006E79B6"/>
    <w:rsid w:val="006F143D"/>
    <w:rsid w:val="006F1B74"/>
    <w:rsid w:val="006F50C0"/>
    <w:rsid w:val="006F689F"/>
    <w:rsid w:val="007005FE"/>
    <w:rsid w:val="007024A4"/>
    <w:rsid w:val="00702B53"/>
    <w:rsid w:val="00702F11"/>
    <w:rsid w:val="00703BDF"/>
    <w:rsid w:val="00703C54"/>
    <w:rsid w:val="00704234"/>
    <w:rsid w:val="00704ACE"/>
    <w:rsid w:val="007066F8"/>
    <w:rsid w:val="00710CE7"/>
    <w:rsid w:val="007115E3"/>
    <w:rsid w:val="007126FE"/>
    <w:rsid w:val="0071277A"/>
    <w:rsid w:val="00713561"/>
    <w:rsid w:val="00713EA5"/>
    <w:rsid w:val="007151CB"/>
    <w:rsid w:val="0071788E"/>
    <w:rsid w:val="007200C3"/>
    <w:rsid w:val="007214AD"/>
    <w:rsid w:val="0072164A"/>
    <w:rsid w:val="00723463"/>
    <w:rsid w:val="00723FE3"/>
    <w:rsid w:val="007245F4"/>
    <w:rsid w:val="00727683"/>
    <w:rsid w:val="00730032"/>
    <w:rsid w:val="00731DDC"/>
    <w:rsid w:val="0073207C"/>
    <w:rsid w:val="00732792"/>
    <w:rsid w:val="0073304F"/>
    <w:rsid w:val="00733FC8"/>
    <w:rsid w:val="007341B0"/>
    <w:rsid w:val="0073564D"/>
    <w:rsid w:val="00735C24"/>
    <w:rsid w:val="00736F00"/>
    <w:rsid w:val="0074058E"/>
    <w:rsid w:val="00741522"/>
    <w:rsid w:val="00741603"/>
    <w:rsid w:val="007419FE"/>
    <w:rsid w:val="00743372"/>
    <w:rsid w:val="0074383E"/>
    <w:rsid w:val="00743A05"/>
    <w:rsid w:val="00746738"/>
    <w:rsid w:val="00746898"/>
    <w:rsid w:val="00747520"/>
    <w:rsid w:val="00751360"/>
    <w:rsid w:val="00753754"/>
    <w:rsid w:val="00754115"/>
    <w:rsid w:val="007549FB"/>
    <w:rsid w:val="00754C19"/>
    <w:rsid w:val="007561E0"/>
    <w:rsid w:val="0076045E"/>
    <w:rsid w:val="00760D45"/>
    <w:rsid w:val="0076137C"/>
    <w:rsid w:val="00761ADA"/>
    <w:rsid w:val="0076362B"/>
    <w:rsid w:val="00763D16"/>
    <w:rsid w:val="00764988"/>
    <w:rsid w:val="00766FA8"/>
    <w:rsid w:val="007675F8"/>
    <w:rsid w:val="00767746"/>
    <w:rsid w:val="007705C1"/>
    <w:rsid w:val="007709FF"/>
    <w:rsid w:val="00771B3C"/>
    <w:rsid w:val="00771EF8"/>
    <w:rsid w:val="00772764"/>
    <w:rsid w:val="00772E04"/>
    <w:rsid w:val="007742E5"/>
    <w:rsid w:val="007752EA"/>
    <w:rsid w:val="0077579E"/>
    <w:rsid w:val="007818F7"/>
    <w:rsid w:val="00782D23"/>
    <w:rsid w:val="00783216"/>
    <w:rsid w:val="00783251"/>
    <w:rsid w:val="00783626"/>
    <w:rsid w:val="00783E55"/>
    <w:rsid w:val="00785451"/>
    <w:rsid w:val="00785479"/>
    <w:rsid w:val="00785DC5"/>
    <w:rsid w:val="007874D0"/>
    <w:rsid w:val="00791499"/>
    <w:rsid w:val="007919FC"/>
    <w:rsid w:val="00792F3D"/>
    <w:rsid w:val="00793AAE"/>
    <w:rsid w:val="00795EA2"/>
    <w:rsid w:val="00796137"/>
    <w:rsid w:val="0079759E"/>
    <w:rsid w:val="007A138E"/>
    <w:rsid w:val="007A2D45"/>
    <w:rsid w:val="007A4619"/>
    <w:rsid w:val="007A4EA2"/>
    <w:rsid w:val="007A67E5"/>
    <w:rsid w:val="007A69ED"/>
    <w:rsid w:val="007A7A35"/>
    <w:rsid w:val="007B25B6"/>
    <w:rsid w:val="007B3AFF"/>
    <w:rsid w:val="007B4A6C"/>
    <w:rsid w:val="007B4CC2"/>
    <w:rsid w:val="007C0473"/>
    <w:rsid w:val="007C0FC2"/>
    <w:rsid w:val="007C18C4"/>
    <w:rsid w:val="007C3D00"/>
    <w:rsid w:val="007C6135"/>
    <w:rsid w:val="007C6148"/>
    <w:rsid w:val="007C7F4C"/>
    <w:rsid w:val="007D100A"/>
    <w:rsid w:val="007D21CA"/>
    <w:rsid w:val="007D23FE"/>
    <w:rsid w:val="007D2AD7"/>
    <w:rsid w:val="007D2FF5"/>
    <w:rsid w:val="007D479C"/>
    <w:rsid w:val="007D47D6"/>
    <w:rsid w:val="007D4A1F"/>
    <w:rsid w:val="007D4C22"/>
    <w:rsid w:val="007D4CE2"/>
    <w:rsid w:val="007D5B7C"/>
    <w:rsid w:val="007D63CD"/>
    <w:rsid w:val="007D6F06"/>
    <w:rsid w:val="007E3376"/>
    <w:rsid w:val="007E5094"/>
    <w:rsid w:val="007F180F"/>
    <w:rsid w:val="007F3464"/>
    <w:rsid w:val="007F3EA8"/>
    <w:rsid w:val="007F6674"/>
    <w:rsid w:val="007F6EA2"/>
    <w:rsid w:val="007F70F7"/>
    <w:rsid w:val="007F71A3"/>
    <w:rsid w:val="007F7324"/>
    <w:rsid w:val="007F7D86"/>
    <w:rsid w:val="00800ABD"/>
    <w:rsid w:val="00806350"/>
    <w:rsid w:val="008072E4"/>
    <w:rsid w:val="0080777F"/>
    <w:rsid w:val="008103AE"/>
    <w:rsid w:val="00811A64"/>
    <w:rsid w:val="00812D3E"/>
    <w:rsid w:val="008144A8"/>
    <w:rsid w:val="00814816"/>
    <w:rsid w:val="008148A3"/>
    <w:rsid w:val="00814D6B"/>
    <w:rsid w:val="0081595F"/>
    <w:rsid w:val="0082202E"/>
    <w:rsid w:val="00822058"/>
    <w:rsid w:val="0082217C"/>
    <w:rsid w:val="00823620"/>
    <w:rsid w:val="00824B92"/>
    <w:rsid w:val="008265FA"/>
    <w:rsid w:val="00826952"/>
    <w:rsid w:val="00827BF3"/>
    <w:rsid w:val="00833407"/>
    <w:rsid w:val="00835CC8"/>
    <w:rsid w:val="00835F78"/>
    <w:rsid w:val="00836C09"/>
    <w:rsid w:val="0084054A"/>
    <w:rsid w:val="008406C2"/>
    <w:rsid w:val="00841E8D"/>
    <w:rsid w:val="008427D1"/>
    <w:rsid w:val="00842B05"/>
    <w:rsid w:val="00842E09"/>
    <w:rsid w:val="00842F8F"/>
    <w:rsid w:val="00843112"/>
    <w:rsid w:val="00844F72"/>
    <w:rsid w:val="00846718"/>
    <w:rsid w:val="0084742D"/>
    <w:rsid w:val="00851804"/>
    <w:rsid w:val="008527F6"/>
    <w:rsid w:val="00852896"/>
    <w:rsid w:val="00853F63"/>
    <w:rsid w:val="008573D1"/>
    <w:rsid w:val="00857604"/>
    <w:rsid w:val="00857E5D"/>
    <w:rsid w:val="0086096A"/>
    <w:rsid w:val="00860B48"/>
    <w:rsid w:val="0086159B"/>
    <w:rsid w:val="00861E86"/>
    <w:rsid w:val="00862158"/>
    <w:rsid w:val="00862950"/>
    <w:rsid w:val="00863754"/>
    <w:rsid w:val="00863810"/>
    <w:rsid w:val="00865754"/>
    <w:rsid w:val="00867079"/>
    <w:rsid w:val="00871320"/>
    <w:rsid w:val="008738BF"/>
    <w:rsid w:val="00873D17"/>
    <w:rsid w:val="00874185"/>
    <w:rsid w:val="00874A3E"/>
    <w:rsid w:val="0087696B"/>
    <w:rsid w:val="008778BE"/>
    <w:rsid w:val="00877F6E"/>
    <w:rsid w:val="008805C5"/>
    <w:rsid w:val="00882939"/>
    <w:rsid w:val="008837A6"/>
    <w:rsid w:val="00884A91"/>
    <w:rsid w:val="00884B47"/>
    <w:rsid w:val="00885C8E"/>
    <w:rsid w:val="00886521"/>
    <w:rsid w:val="008866FB"/>
    <w:rsid w:val="0089268A"/>
    <w:rsid w:val="00894510"/>
    <w:rsid w:val="0089546C"/>
    <w:rsid w:val="00895D8D"/>
    <w:rsid w:val="00896177"/>
    <w:rsid w:val="008A3302"/>
    <w:rsid w:val="008A35BA"/>
    <w:rsid w:val="008A4B3A"/>
    <w:rsid w:val="008A4C4E"/>
    <w:rsid w:val="008A6BF0"/>
    <w:rsid w:val="008B05BA"/>
    <w:rsid w:val="008B0A20"/>
    <w:rsid w:val="008B132B"/>
    <w:rsid w:val="008B1EAC"/>
    <w:rsid w:val="008B4976"/>
    <w:rsid w:val="008B4C6E"/>
    <w:rsid w:val="008B7758"/>
    <w:rsid w:val="008B77AB"/>
    <w:rsid w:val="008C08B7"/>
    <w:rsid w:val="008C20D5"/>
    <w:rsid w:val="008C233E"/>
    <w:rsid w:val="008C243B"/>
    <w:rsid w:val="008C27BA"/>
    <w:rsid w:val="008C44DD"/>
    <w:rsid w:val="008C46BA"/>
    <w:rsid w:val="008C4874"/>
    <w:rsid w:val="008C629A"/>
    <w:rsid w:val="008C67BB"/>
    <w:rsid w:val="008D027A"/>
    <w:rsid w:val="008D0C1C"/>
    <w:rsid w:val="008D1687"/>
    <w:rsid w:val="008D545A"/>
    <w:rsid w:val="008D5718"/>
    <w:rsid w:val="008D584F"/>
    <w:rsid w:val="008D716F"/>
    <w:rsid w:val="008E0349"/>
    <w:rsid w:val="008E0496"/>
    <w:rsid w:val="008E1651"/>
    <w:rsid w:val="008E1874"/>
    <w:rsid w:val="008E228B"/>
    <w:rsid w:val="008E2F16"/>
    <w:rsid w:val="008E4955"/>
    <w:rsid w:val="008E5CE5"/>
    <w:rsid w:val="008E7797"/>
    <w:rsid w:val="008F2FEE"/>
    <w:rsid w:val="008F379C"/>
    <w:rsid w:val="008F5551"/>
    <w:rsid w:val="008F566E"/>
    <w:rsid w:val="008F5E21"/>
    <w:rsid w:val="008F6D13"/>
    <w:rsid w:val="0090099C"/>
    <w:rsid w:val="00901F4A"/>
    <w:rsid w:val="0090327F"/>
    <w:rsid w:val="00903E8E"/>
    <w:rsid w:val="00906A94"/>
    <w:rsid w:val="009075CE"/>
    <w:rsid w:val="00907B59"/>
    <w:rsid w:val="00910FBA"/>
    <w:rsid w:val="0091111A"/>
    <w:rsid w:val="00911341"/>
    <w:rsid w:val="0091343B"/>
    <w:rsid w:val="009138D6"/>
    <w:rsid w:val="0091573B"/>
    <w:rsid w:val="009162A0"/>
    <w:rsid w:val="00920378"/>
    <w:rsid w:val="00923EBB"/>
    <w:rsid w:val="00923FC4"/>
    <w:rsid w:val="009250C5"/>
    <w:rsid w:val="009267B2"/>
    <w:rsid w:val="00926D71"/>
    <w:rsid w:val="009275E8"/>
    <w:rsid w:val="00927DC3"/>
    <w:rsid w:val="00930776"/>
    <w:rsid w:val="00931013"/>
    <w:rsid w:val="009321A5"/>
    <w:rsid w:val="00934FEA"/>
    <w:rsid w:val="0093506B"/>
    <w:rsid w:val="00935670"/>
    <w:rsid w:val="009367A0"/>
    <w:rsid w:val="00936C34"/>
    <w:rsid w:val="00937320"/>
    <w:rsid w:val="0094064A"/>
    <w:rsid w:val="00943440"/>
    <w:rsid w:val="009445A3"/>
    <w:rsid w:val="009445AF"/>
    <w:rsid w:val="009469F8"/>
    <w:rsid w:val="009477B4"/>
    <w:rsid w:val="00950337"/>
    <w:rsid w:val="00950796"/>
    <w:rsid w:val="00952F89"/>
    <w:rsid w:val="0095327F"/>
    <w:rsid w:val="009569D5"/>
    <w:rsid w:val="00961091"/>
    <w:rsid w:val="00963A2C"/>
    <w:rsid w:val="009642C9"/>
    <w:rsid w:val="0096484C"/>
    <w:rsid w:val="009659AD"/>
    <w:rsid w:val="009663DD"/>
    <w:rsid w:val="00967627"/>
    <w:rsid w:val="009700B1"/>
    <w:rsid w:val="00970B07"/>
    <w:rsid w:val="00972331"/>
    <w:rsid w:val="009723CD"/>
    <w:rsid w:val="0097334E"/>
    <w:rsid w:val="00980865"/>
    <w:rsid w:val="00980F70"/>
    <w:rsid w:val="00982962"/>
    <w:rsid w:val="00982C94"/>
    <w:rsid w:val="00983105"/>
    <w:rsid w:val="009836CC"/>
    <w:rsid w:val="00983844"/>
    <w:rsid w:val="00983C7D"/>
    <w:rsid w:val="009859DE"/>
    <w:rsid w:val="00985C97"/>
    <w:rsid w:val="00985C9C"/>
    <w:rsid w:val="009875E6"/>
    <w:rsid w:val="00987996"/>
    <w:rsid w:val="00993FB8"/>
    <w:rsid w:val="009953CE"/>
    <w:rsid w:val="009957B0"/>
    <w:rsid w:val="0099583B"/>
    <w:rsid w:val="00995A4B"/>
    <w:rsid w:val="00996452"/>
    <w:rsid w:val="009A25E7"/>
    <w:rsid w:val="009A455F"/>
    <w:rsid w:val="009A52BF"/>
    <w:rsid w:val="009A6F94"/>
    <w:rsid w:val="009A7856"/>
    <w:rsid w:val="009B23C5"/>
    <w:rsid w:val="009B3E6D"/>
    <w:rsid w:val="009B555F"/>
    <w:rsid w:val="009B5C60"/>
    <w:rsid w:val="009B6F5B"/>
    <w:rsid w:val="009C0525"/>
    <w:rsid w:val="009C1B71"/>
    <w:rsid w:val="009C21D2"/>
    <w:rsid w:val="009C464F"/>
    <w:rsid w:val="009D0D9A"/>
    <w:rsid w:val="009D52B4"/>
    <w:rsid w:val="009D52FE"/>
    <w:rsid w:val="009D58DA"/>
    <w:rsid w:val="009D6125"/>
    <w:rsid w:val="009D618E"/>
    <w:rsid w:val="009D6ED8"/>
    <w:rsid w:val="009D6F3F"/>
    <w:rsid w:val="009D73E6"/>
    <w:rsid w:val="009D7E0C"/>
    <w:rsid w:val="009E08E9"/>
    <w:rsid w:val="009E3125"/>
    <w:rsid w:val="009E468D"/>
    <w:rsid w:val="009E469F"/>
    <w:rsid w:val="009E5472"/>
    <w:rsid w:val="009E5CED"/>
    <w:rsid w:val="009F0C02"/>
    <w:rsid w:val="009F1684"/>
    <w:rsid w:val="009F1A1B"/>
    <w:rsid w:val="009F1EE7"/>
    <w:rsid w:val="009F7A88"/>
    <w:rsid w:val="00A0016F"/>
    <w:rsid w:val="00A00C3D"/>
    <w:rsid w:val="00A00FCC"/>
    <w:rsid w:val="00A0137B"/>
    <w:rsid w:val="00A02AFE"/>
    <w:rsid w:val="00A042C1"/>
    <w:rsid w:val="00A0447F"/>
    <w:rsid w:val="00A04E05"/>
    <w:rsid w:val="00A05269"/>
    <w:rsid w:val="00A05F37"/>
    <w:rsid w:val="00A0605F"/>
    <w:rsid w:val="00A060F6"/>
    <w:rsid w:val="00A10BCB"/>
    <w:rsid w:val="00A12DE9"/>
    <w:rsid w:val="00A141A9"/>
    <w:rsid w:val="00A153FA"/>
    <w:rsid w:val="00A15B21"/>
    <w:rsid w:val="00A16460"/>
    <w:rsid w:val="00A17BB3"/>
    <w:rsid w:val="00A21779"/>
    <w:rsid w:val="00A2326F"/>
    <w:rsid w:val="00A23E85"/>
    <w:rsid w:val="00A24439"/>
    <w:rsid w:val="00A258CE"/>
    <w:rsid w:val="00A25A26"/>
    <w:rsid w:val="00A26AB1"/>
    <w:rsid w:val="00A27632"/>
    <w:rsid w:val="00A31527"/>
    <w:rsid w:val="00A31715"/>
    <w:rsid w:val="00A31797"/>
    <w:rsid w:val="00A32627"/>
    <w:rsid w:val="00A3299E"/>
    <w:rsid w:val="00A3380D"/>
    <w:rsid w:val="00A33E32"/>
    <w:rsid w:val="00A3452C"/>
    <w:rsid w:val="00A34BF4"/>
    <w:rsid w:val="00A3506B"/>
    <w:rsid w:val="00A35740"/>
    <w:rsid w:val="00A36735"/>
    <w:rsid w:val="00A40C38"/>
    <w:rsid w:val="00A41FE4"/>
    <w:rsid w:val="00A42848"/>
    <w:rsid w:val="00A42CF3"/>
    <w:rsid w:val="00A46976"/>
    <w:rsid w:val="00A47788"/>
    <w:rsid w:val="00A47FCC"/>
    <w:rsid w:val="00A50BDB"/>
    <w:rsid w:val="00A5153E"/>
    <w:rsid w:val="00A5215F"/>
    <w:rsid w:val="00A52214"/>
    <w:rsid w:val="00A529DA"/>
    <w:rsid w:val="00A52FDD"/>
    <w:rsid w:val="00A54DD3"/>
    <w:rsid w:val="00A551AA"/>
    <w:rsid w:val="00A55FF7"/>
    <w:rsid w:val="00A569B9"/>
    <w:rsid w:val="00A577A9"/>
    <w:rsid w:val="00A579A4"/>
    <w:rsid w:val="00A605E2"/>
    <w:rsid w:val="00A629C2"/>
    <w:rsid w:val="00A642CC"/>
    <w:rsid w:val="00A64E81"/>
    <w:rsid w:val="00A651E9"/>
    <w:rsid w:val="00A65244"/>
    <w:rsid w:val="00A65C4B"/>
    <w:rsid w:val="00A70C4C"/>
    <w:rsid w:val="00A7260A"/>
    <w:rsid w:val="00A7640F"/>
    <w:rsid w:val="00A76893"/>
    <w:rsid w:val="00A80582"/>
    <w:rsid w:val="00A821BE"/>
    <w:rsid w:val="00A82B9A"/>
    <w:rsid w:val="00A85076"/>
    <w:rsid w:val="00A85368"/>
    <w:rsid w:val="00A86A3D"/>
    <w:rsid w:val="00A87536"/>
    <w:rsid w:val="00A87A75"/>
    <w:rsid w:val="00A918C3"/>
    <w:rsid w:val="00A91FAB"/>
    <w:rsid w:val="00A93970"/>
    <w:rsid w:val="00AA03BD"/>
    <w:rsid w:val="00AA1C66"/>
    <w:rsid w:val="00AA471D"/>
    <w:rsid w:val="00AA5AA6"/>
    <w:rsid w:val="00AA676E"/>
    <w:rsid w:val="00AA75AA"/>
    <w:rsid w:val="00AA7EE9"/>
    <w:rsid w:val="00AB0164"/>
    <w:rsid w:val="00AB174A"/>
    <w:rsid w:val="00AB3479"/>
    <w:rsid w:val="00AB5C52"/>
    <w:rsid w:val="00AB6EEE"/>
    <w:rsid w:val="00AB777E"/>
    <w:rsid w:val="00AB7E6B"/>
    <w:rsid w:val="00AC04E9"/>
    <w:rsid w:val="00AC10EF"/>
    <w:rsid w:val="00AC2537"/>
    <w:rsid w:val="00AC336C"/>
    <w:rsid w:val="00AC3DFA"/>
    <w:rsid w:val="00AC6472"/>
    <w:rsid w:val="00AC7C0D"/>
    <w:rsid w:val="00AC7D61"/>
    <w:rsid w:val="00AD151A"/>
    <w:rsid w:val="00AD1C0C"/>
    <w:rsid w:val="00AD6D95"/>
    <w:rsid w:val="00AD7CAC"/>
    <w:rsid w:val="00AE0551"/>
    <w:rsid w:val="00AE0741"/>
    <w:rsid w:val="00AE08B0"/>
    <w:rsid w:val="00AE1743"/>
    <w:rsid w:val="00AE2843"/>
    <w:rsid w:val="00AE2BE8"/>
    <w:rsid w:val="00AE2DCC"/>
    <w:rsid w:val="00AE36CC"/>
    <w:rsid w:val="00AE5F64"/>
    <w:rsid w:val="00AE6785"/>
    <w:rsid w:val="00AE7BBC"/>
    <w:rsid w:val="00AF0695"/>
    <w:rsid w:val="00AF080C"/>
    <w:rsid w:val="00AF14F2"/>
    <w:rsid w:val="00AF372E"/>
    <w:rsid w:val="00AF4BC6"/>
    <w:rsid w:val="00AF651B"/>
    <w:rsid w:val="00AF66B3"/>
    <w:rsid w:val="00AF6D43"/>
    <w:rsid w:val="00B0065D"/>
    <w:rsid w:val="00B019A6"/>
    <w:rsid w:val="00B01BDC"/>
    <w:rsid w:val="00B01E7C"/>
    <w:rsid w:val="00B0231A"/>
    <w:rsid w:val="00B02A0A"/>
    <w:rsid w:val="00B02F04"/>
    <w:rsid w:val="00B064B6"/>
    <w:rsid w:val="00B0717B"/>
    <w:rsid w:val="00B07189"/>
    <w:rsid w:val="00B10452"/>
    <w:rsid w:val="00B108B2"/>
    <w:rsid w:val="00B124AE"/>
    <w:rsid w:val="00B1312D"/>
    <w:rsid w:val="00B135D0"/>
    <w:rsid w:val="00B178C1"/>
    <w:rsid w:val="00B178F0"/>
    <w:rsid w:val="00B21028"/>
    <w:rsid w:val="00B222C2"/>
    <w:rsid w:val="00B224CD"/>
    <w:rsid w:val="00B22826"/>
    <w:rsid w:val="00B23115"/>
    <w:rsid w:val="00B24063"/>
    <w:rsid w:val="00B27CEE"/>
    <w:rsid w:val="00B3056D"/>
    <w:rsid w:val="00B3170C"/>
    <w:rsid w:val="00B3242F"/>
    <w:rsid w:val="00B32D01"/>
    <w:rsid w:val="00B3495A"/>
    <w:rsid w:val="00B40EBA"/>
    <w:rsid w:val="00B41923"/>
    <w:rsid w:val="00B41E54"/>
    <w:rsid w:val="00B43041"/>
    <w:rsid w:val="00B44693"/>
    <w:rsid w:val="00B46862"/>
    <w:rsid w:val="00B50B80"/>
    <w:rsid w:val="00B514BF"/>
    <w:rsid w:val="00B5202D"/>
    <w:rsid w:val="00B538E7"/>
    <w:rsid w:val="00B53B5E"/>
    <w:rsid w:val="00B549F8"/>
    <w:rsid w:val="00B56CDC"/>
    <w:rsid w:val="00B611C1"/>
    <w:rsid w:val="00B61D85"/>
    <w:rsid w:val="00B61FBD"/>
    <w:rsid w:val="00B6238D"/>
    <w:rsid w:val="00B62934"/>
    <w:rsid w:val="00B62BE2"/>
    <w:rsid w:val="00B62E27"/>
    <w:rsid w:val="00B66435"/>
    <w:rsid w:val="00B66B9C"/>
    <w:rsid w:val="00B66FF0"/>
    <w:rsid w:val="00B71A57"/>
    <w:rsid w:val="00B71FF7"/>
    <w:rsid w:val="00B730DD"/>
    <w:rsid w:val="00B73ABD"/>
    <w:rsid w:val="00B74855"/>
    <w:rsid w:val="00B7493B"/>
    <w:rsid w:val="00B75883"/>
    <w:rsid w:val="00B75F13"/>
    <w:rsid w:val="00B80889"/>
    <w:rsid w:val="00B80AB9"/>
    <w:rsid w:val="00B80FFE"/>
    <w:rsid w:val="00B81DA0"/>
    <w:rsid w:val="00B85806"/>
    <w:rsid w:val="00B85FEB"/>
    <w:rsid w:val="00B9070A"/>
    <w:rsid w:val="00B91DAB"/>
    <w:rsid w:val="00B93405"/>
    <w:rsid w:val="00B93EA2"/>
    <w:rsid w:val="00B9445C"/>
    <w:rsid w:val="00B95498"/>
    <w:rsid w:val="00B97368"/>
    <w:rsid w:val="00B97878"/>
    <w:rsid w:val="00B97DB5"/>
    <w:rsid w:val="00BA3D39"/>
    <w:rsid w:val="00BA47C8"/>
    <w:rsid w:val="00BB11FA"/>
    <w:rsid w:val="00BB2806"/>
    <w:rsid w:val="00BB2F1A"/>
    <w:rsid w:val="00BB4B8B"/>
    <w:rsid w:val="00BB5512"/>
    <w:rsid w:val="00BB5C49"/>
    <w:rsid w:val="00BB7C55"/>
    <w:rsid w:val="00BC1C89"/>
    <w:rsid w:val="00BC1D8E"/>
    <w:rsid w:val="00BC1FD0"/>
    <w:rsid w:val="00BC2720"/>
    <w:rsid w:val="00BC5688"/>
    <w:rsid w:val="00BC73A9"/>
    <w:rsid w:val="00BC7780"/>
    <w:rsid w:val="00BC7F7F"/>
    <w:rsid w:val="00BD06C7"/>
    <w:rsid w:val="00BD4099"/>
    <w:rsid w:val="00BD64E3"/>
    <w:rsid w:val="00BD6C76"/>
    <w:rsid w:val="00BD6F1D"/>
    <w:rsid w:val="00BD7AD2"/>
    <w:rsid w:val="00BD7BF4"/>
    <w:rsid w:val="00BE064E"/>
    <w:rsid w:val="00BE164D"/>
    <w:rsid w:val="00BE17E8"/>
    <w:rsid w:val="00BE195E"/>
    <w:rsid w:val="00BE30BB"/>
    <w:rsid w:val="00BE328F"/>
    <w:rsid w:val="00BE368B"/>
    <w:rsid w:val="00BE5EA1"/>
    <w:rsid w:val="00BE6FC2"/>
    <w:rsid w:val="00BE7137"/>
    <w:rsid w:val="00BE7F03"/>
    <w:rsid w:val="00BF09A3"/>
    <w:rsid w:val="00BF2D93"/>
    <w:rsid w:val="00BF3305"/>
    <w:rsid w:val="00BF4478"/>
    <w:rsid w:val="00BF4BAB"/>
    <w:rsid w:val="00BF4E3C"/>
    <w:rsid w:val="00BF66DA"/>
    <w:rsid w:val="00BF7136"/>
    <w:rsid w:val="00C00BEC"/>
    <w:rsid w:val="00C01835"/>
    <w:rsid w:val="00C02A96"/>
    <w:rsid w:val="00C02AF0"/>
    <w:rsid w:val="00C037B5"/>
    <w:rsid w:val="00C048A0"/>
    <w:rsid w:val="00C056BA"/>
    <w:rsid w:val="00C058B3"/>
    <w:rsid w:val="00C0720B"/>
    <w:rsid w:val="00C07FD0"/>
    <w:rsid w:val="00C13636"/>
    <w:rsid w:val="00C1576D"/>
    <w:rsid w:val="00C16D7C"/>
    <w:rsid w:val="00C17DE9"/>
    <w:rsid w:val="00C21590"/>
    <w:rsid w:val="00C23ADB"/>
    <w:rsid w:val="00C2449F"/>
    <w:rsid w:val="00C2555C"/>
    <w:rsid w:val="00C2680A"/>
    <w:rsid w:val="00C277F1"/>
    <w:rsid w:val="00C304F7"/>
    <w:rsid w:val="00C30908"/>
    <w:rsid w:val="00C30B30"/>
    <w:rsid w:val="00C30E68"/>
    <w:rsid w:val="00C327F9"/>
    <w:rsid w:val="00C33D1B"/>
    <w:rsid w:val="00C34552"/>
    <w:rsid w:val="00C374DB"/>
    <w:rsid w:val="00C376F9"/>
    <w:rsid w:val="00C37CF7"/>
    <w:rsid w:val="00C41C2C"/>
    <w:rsid w:val="00C41DDD"/>
    <w:rsid w:val="00C43A92"/>
    <w:rsid w:val="00C44F48"/>
    <w:rsid w:val="00C45FF2"/>
    <w:rsid w:val="00C46747"/>
    <w:rsid w:val="00C508B3"/>
    <w:rsid w:val="00C5117B"/>
    <w:rsid w:val="00C51DDF"/>
    <w:rsid w:val="00C52C8F"/>
    <w:rsid w:val="00C5337F"/>
    <w:rsid w:val="00C53387"/>
    <w:rsid w:val="00C55177"/>
    <w:rsid w:val="00C55188"/>
    <w:rsid w:val="00C5645B"/>
    <w:rsid w:val="00C576CE"/>
    <w:rsid w:val="00C609AE"/>
    <w:rsid w:val="00C60B96"/>
    <w:rsid w:val="00C62228"/>
    <w:rsid w:val="00C63039"/>
    <w:rsid w:val="00C6348A"/>
    <w:rsid w:val="00C65D72"/>
    <w:rsid w:val="00C661E9"/>
    <w:rsid w:val="00C665BB"/>
    <w:rsid w:val="00C70CAB"/>
    <w:rsid w:val="00C72103"/>
    <w:rsid w:val="00C7314E"/>
    <w:rsid w:val="00C74171"/>
    <w:rsid w:val="00C805B5"/>
    <w:rsid w:val="00C81A07"/>
    <w:rsid w:val="00C82A5C"/>
    <w:rsid w:val="00C83360"/>
    <w:rsid w:val="00C839AE"/>
    <w:rsid w:val="00C83D86"/>
    <w:rsid w:val="00C83E7C"/>
    <w:rsid w:val="00C85CA5"/>
    <w:rsid w:val="00C85D6F"/>
    <w:rsid w:val="00C85F66"/>
    <w:rsid w:val="00C867BA"/>
    <w:rsid w:val="00C86E13"/>
    <w:rsid w:val="00C9005C"/>
    <w:rsid w:val="00C91360"/>
    <w:rsid w:val="00C913F4"/>
    <w:rsid w:val="00C9156C"/>
    <w:rsid w:val="00C92897"/>
    <w:rsid w:val="00C9546B"/>
    <w:rsid w:val="00C96088"/>
    <w:rsid w:val="00C9614D"/>
    <w:rsid w:val="00C965C0"/>
    <w:rsid w:val="00C97BBC"/>
    <w:rsid w:val="00CA1156"/>
    <w:rsid w:val="00CA2084"/>
    <w:rsid w:val="00CA2DBD"/>
    <w:rsid w:val="00CA3123"/>
    <w:rsid w:val="00CA3B4E"/>
    <w:rsid w:val="00CA3CF7"/>
    <w:rsid w:val="00CA5057"/>
    <w:rsid w:val="00CA7201"/>
    <w:rsid w:val="00CB0BEC"/>
    <w:rsid w:val="00CB1DDB"/>
    <w:rsid w:val="00CB29F1"/>
    <w:rsid w:val="00CB2E5F"/>
    <w:rsid w:val="00CB46BD"/>
    <w:rsid w:val="00CB5164"/>
    <w:rsid w:val="00CB5CA5"/>
    <w:rsid w:val="00CB62FD"/>
    <w:rsid w:val="00CC01CE"/>
    <w:rsid w:val="00CC0CEC"/>
    <w:rsid w:val="00CC12AA"/>
    <w:rsid w:val="00CC13E0"/>
    <w:rsid w:val="00CC1C62"/>
    <w:rsid w:val="00CC23CB"/>
    <w:rsid w:val="00CC241F"/>
    <w:rsid w:val="00CC2887"/>
    <w:rsid w:val="00CC2BB4"/>
    <w:rsid w:val="00CC4235"/>
    <w:rsid w:val="00CC5343"/>
    <w:rsid w:val="00CC5396"/>
    <w:rsid w:val="00CD0D0A"/>
    <w:rsid w:val="00CD0DD2"/>
    <w:rsid w:val="00CD1BD3"/>
    <w:rsid w:val="00CD2E0C"/>
    <w:rsid w:val="00CD3BD0"/>
    <w:rsid w:val="00CD402E"/>
    <w:rsid w:val="00CD4B62"/>
    <w:rsid w:val="00CD50ED"/>
    <w:rsid w:val="00CD591A"/>
    <w:rsid w:val="00CD6397"/>
    <w:rsid w:val="00CD63F6"/>
    <w:rsid w:val="00CE0108"/>
    <w:rsid w:val="00CE0792"/>
    <w:rsid w:val="00CE405A"/>
    <w:rsid w:val="00CE6543"/>
    <w:rsid w:val="00CE6AD3"/>
    <w:rsid w:val="00CE7E71"/>
    <w:rsid w:val="00CF12D3"/>
    <w:rsid w:val="00CF17BC"/>
    <w:rsid w:val="00CF275E"/>
    <w:rsid w:val="00CF3A94"/>
    <w:rsid w:val="00CF41DE"/>
    <w:rsid w:val="00CF44AB"/>
    <w:rsid w:val="00CF5235"/>
    <w:rsid w:val="00CF5B36"/>
    <w:rsid w:val="00CF70D2"/>
    <w:rsid w:val="00CF78BE"/>
    <w:rsid w:val="00D0016A"/>
    <w:rsid w:val="00D0016D"/>
    <w:rsid w:val="00D014AB"/>
    <w:rsid w:val="00D016E4"/>
    <w:rsid w:val="00D026D8"/>
    <w:rsid w:val="00D04A57"/>
    <w:rsid w:val="00D051B7"/>
    <w:rsid w:val="00D0564B"/>
    <w:rsid w:val="00D05C64"/>
    <w:rsid w:val="00D064A8"/>
    <w:rsid w:val="00D10438"/>
    <w:rsid w:val="00D10CF3"/>
    <w:rsid w:val="00D122D9"/>
    <w:rsid w:val="00D12681"/>
    <w:rsid w:val="00D13553"/>
    <w:rsid w:val="00D15C5E"/>
    <w:rsid w:val="00D17405"/>
    <w:rsid w:val="00D177E3"/>
    <w:rsid w:val="00D20217"/>
    <w:rsid w:val="00D2250F"/>
    <w:rsid w:val="00D239D6"/>
    <w:rsid w:val="00D2427E"/>
    <w:rsid w:val="00D24E56"/>
    <w:rsid w:val="00D24EA7"/>
    <w:rsid w:val="00D2607F"/>
    <w:rsid w:val="00D26D2B"/>
    <w:rsid w:val="00D26F97"/>
    <w:rsid w:val="00D27D35"/>
    <w:rsid w:val="00D3054A"/>
    <w:rsid w:val="00D30656"/>
    <w:rsid w:val="00D3126A"/>
    <w:rsid w:val="00D321B0"/>
    <w:rsid w:val="00D326AA"/>
    <w:rsid w:val="00D34B98"/>
    <w:rsid w:val="00D3538B"/>
    <w:rsid w:val="00D354D8"/>
    <w:rsid w:val="00D35D90"/>
    <w:rsid w:val="00D36250"/>
    <w:rsid w:val="00D36370"/>
    <w:rsid w:val="00D379E5"/>
    <w:rsid w:val="00D37EAC"/>
    <w:rsid w:val="00D40D86"/>
    <w:rsid w:val="00D41FA4"/>
    <w:rsid w:val="00D44759"/>
    <w:rsid w:val="00D44CEB"/>
    <w:rsid w:val="00D4519E"/>
    <w:rsid w:val="00D517C3"/>
    <w:rsid w:val="00D547BC"/>
    <w:rsid w:val="00D54F6D"/>
    <w:rsid w:val="00D54FCC"/>
    <w:rsid w:val="00D55847"/>
    <w:rsid w:val="00D55D35"/>
    <w:rsid w:val="00D57AD8"/>
    <w:rsid w:val="00D613EE"/>
    <w:rsid w:val="00D61DBD"/>
    <w:rsid w:val="00D61E58"/>
    <w:rsid w:val="00D61EA6"/>
    <w:rsid w:val="00D625FF"/>
    <w:rsid w:val="00D63894"/>
    <w:rsid w:val="00D6562F"/>
    <w:rsid w:val="00D665D8"/>
    <w:rsid w:val="00D722F5"/>
    <w:rsid w:val="00D72906"/>
    <w:rsid w:val="00D72F67"/>
    <w:rsid w:val="00D73450"/>
    <w:rsid w:val="00D73A44"/>
    <w:rsid w:val="00D75219"/>
    <w:rsid w:val="00D7653F"/>
    <w:rsid w:val="00D76889"/>
    <w:rsid w:val="00D80708"/>
    <w:rsid w:val="00D8336A"/>
    <w:rsid w:val="00D83B48"/>
    <w:rsid w:val="00D83BF9"/>
    <w:rsid w:val="00D83FC9"/>
    <w:rsid w:val="00D84018"/>
    <w:rsid w:val="00D8451C"/>
    <w:rsid w:val="00D84B7D"/>
    <w:rsid w:val="00D85126"/>
    <w:rsid w:val="00D86AB5"/>
    <w:rsid w:val="00D9034E"/>
    <w:rsid w:val="00D9153D"/>
    <w:rsid w:val="00D91A16"/>
    <w:rsid w:val="00D922CF"/>
    <w:rsid w:val="00D9231E"/>
    <w:rsid w:val="00D94069"/>
    <w:rsid w:val="00D94A01"/>
    <w:rsid w:val="00D95D98"/>
    <w:rsid w:val="00D966FD"/>
    <w:rsid w:val="00D96D28"/>
    <w:rsid w:val="00D972BC"/>
    <w:rsid w:val="00D97570"/>
    <w:rsid w:val="00D976AB"/>
    <w:rsid w:val="00D97892"/>
    <w:rsid w:val="00DA4DDC"/>
    <w:rsid w:val="00DA6F77"/>
    <w:rsid w:val="00DA6FE3"/>
    <w:rsid w:val="00DA78F2"/>
    <w:rsid w:val="00DB05DE"/>
    <w:rsid w:val="00DB25BF"/>
    <w:rsid w:val="00DB2F76"/>
    <w:rsid w:val="00DB47D6"/>
    <w:rsid w:val="00DB6B5D"/>
    <w:rsid w:val="00DB78DC"/>
    <w:rsid w:val="00DB7A82"/>
    <w:rsid w:val="00DB7B23"/>
    <w:rsid w:val="00DB7B55"/>
    <w:rsid w:val="00DC3FE5"/>
    <w:rsid w:val="00DC40A1"/>
    <w:rsid w:val="00DC4CC8"/>
    <w:rsid w:val="00DC68F9"/>
    <w:rsid w:val="00DC6EEA"/>
    <w:rsid w:val="00DC7550"/>
    <w:rsid w:val="00DD1B64"/>
    <w:rsid w:val="00DD2FB0"/>
    <w:rsid w:val="00DD6538"/>
    <w:rsid w:val="00DD72C1"/>
    <w:rsid w:val="00DE0E1A"/>
    <w:rsid w:val="00DE3AC5"/>
    <w:rsid w:val="00DE41D1"/>
    <w:rsid w:val="00DE6398"/>
    <w:rsid w:val="00DE694F"/>
    <w:rsid w:val="00DE706B"/>
    <w:rsid w:val="00DE76C2"/>
    <w:rsid w:val="00DF1702"/>
    <w:rsid w:val="00DF2434"/>
    <w:rsid w:val="00DF2FB0"/>
    <w:rsid w:val="00DF6A37"/>
    <w:rsid w:val="00DF6D5A"/>
    <w:rsid w:val="00DF7589"/>
    <w:rsid w:val="00E03CA6"/>
    <w:rsid w:val="00E03CB7"/>
    <w:rsid w:val="00E04EF6"/>
    <w:rsid w:val="00E055F6"/>
    <w:rsid w:val="00E058E9"/>
    <w:rsid w:val="00E10734"/>
    <w:rsid w:val="00E11C6E"/>
    <w:rsid w:val="00E11E87"/>
    <w:rsid w:val="00E12B4D"/>
    <w:rsid w:val="00E12DF6"/>
    <w:rsid w:val="00E13592"/>
    <w:rsid w:val="00E155F7"/>
    <w:rsid w:val="00E16056"/>
    <w:rsid w:val="00E17C99"/>
    <w:rsid w:val="00E21D41"/>
    <w:rsid w:val="00E21FBC"/>
    <w:rsid w:val="00E26C35"/>
    <w:rsid w:val="00E27623"/>
    <w:rsid w:val="00E27D67"/>
    <w:rsid w:val="00E27FA3"/>
    <w:rsid w:val="00E30746"/>
    <w:rsid w:val="00E30E76"/>
    <w:rsid w:val="00E325CF"/>
    <w:rsid w:val="00E32846"/>
    <w:rsid w:val="00E332C2"/>
    <w:rsid w:val="00E359A9"/>
    <w:rsid w:val="00E40F41"/>
    <w:rsid w:val="00E43F99"/>
    <w:rsid w:val="00E46502"/>
    <w:rsid w:val="00E51550"/>
    <w:rsid w:val="00E5287E"/>
    <w:rsid w:val="00E52914"/>
    <w:rsid w:val="00E52D0D"/>
    <w:rsid w:val="00E55CC2"/>
    <w:rsid w:val="00E56506"/>
    <w:rsid w:val="00E613CE"/>
    <w:rsid w:val="00E62D00"/>
    <w:rsid w:val="00E63C32"/>
    <w:rsid w:val="00E66312"/>
    <w:rsid w:val="00E66A4E"/>
    <w:rsid w:val="00E66FB1"/>
    <w:rsid w:val="00E673C7"/>
    <w:rsid w:val="00E7113A"/>
    <w:rsid w:val="00E712CE"/>
    <w:rsid w:val="00E71A60"/>
    <w:rsid w:val="00E7409F"/>
    <w:rsid w:val="00E74394"/>
    <w:rsid w:val="00E776E2"/>
    <w:rsid w:val="00E81710"/>
    <w:rsid w:val="00E8292E"/>
    <w:rsid w:val="00E83265"/>
    <w:rsid w:val="00E85F7E"/>
    <w:rsid w:val="00E86600"/>
    <w:rsid w:val="00E87E19"/>
    <w:rsid w:val="00E90109"/>
    <w:rsid w:val="00E90F99"/>
    <w:rsid w:val="00E91F71"/>
    <w:rsid w:val="00E9216B"/>
    <w:rsid w:val="00E924DF"/>
    <w:rsid w:val="00E94B3B"/>
    <w:rsid w:val="00E95F84"/>
    <w:rsid w:val="00E9679A"/>
    <w:rsid w:val="00E96BB4"/>
    <w:rsid w:val="00E97B1B"/>
    <w:rsid w:val="00EA13C1"/>
    <w:rsid w:val="00EA14CE"/>
    <w:rsid w:val="00EA21E9"/>
    <w:rsid w:val="00EA2499"/>
    <w:rsid w:val="00EA2651"/>
    <w:rsid w:val="00EA265C"/>
    <w:rsid w:val="00EA375E"/>
    <w:rsid w:val="00EA410A"/>
    <w:rsid w:val="00EA4C3A"/>
    <w:rsid w:val="00EB11E6"/>
    <w:rsid w:val="00EB12D1"/>
    <w:rsid w:val="00EB14ED"/>
    <w:rsid w:val="00EB1814"/>
    <w:rsid w:val="00EB3335"/>
    <w:rsid w:val="00EB55A6"/>
    <w:rsid w:val="00EB6100"/>
    <w:rsid w:val="00EB6585"/>
    <w:rsid w:val="00EB66B9"/>
    <w:rsid w:val="00EB7465"/>
    <w:rsid w:val="00EB79EC"/>
    <w:rsid w:val="00EC0B90"/>
    <w:rsid w:val="00EC11EA"/>
    <w:rsid w:val="00EC1618"/>
    <w:rsid w:val="00EC30FC"/>
    <w:rsid w:val="00EC32C3"/>
    <w:rsid w:val="00ED0849"/>
    <w:rsid w:val="00ED0D70"/>
    <w:rsid w:val="00ED0F69"/>
    <w:rsid w:val="00ED2F64"/>
    <w:rsid w:val="00ED38AA"/>
    <w:rsid w:val="00ED54EF"/>
    <w:rsid w:val="00ED64BA"/>
    <w:rsid w:val="00ED79FB"/>
    <w:rsid w:val="00EE0BDB"/>
    <w:rsid w:val="00EE22BF"/>
    <w:rsid w:val="00EE2CEB"/>
    <w:rsid w:val="00EE4072"/>
    <w:rsid w:val="00EE42E6"/>
    <w:rsid w:val="00EE462D"/>
    <w:rsid w:val="00EE5385"/>
    <w:rsid w:val="00EF09B4"/>
    <w:rsid w:val="00EF1490"/>
    <w:rsid w:val="00EF1B1B"/>
    <w:rsid w:val="00EF2BEC"/>
    <w:rsid w:val="00EF3664"/>
    <w:rsid w:val="00EF3831"/>
    <w:rsid w:val="00EF6140"/>
    <w:rsid w:val="00EF6678"/>
    <w:rsid w:val="00EF6C82"/>
    <w:rsid w:val="00EF78F0"/>
    <w:rsid w:val="00F02E2E"/>
    <w:rsid w:val="00F04FDD"/>
    <w:rsid w:val="00F050DF"/>
    <w:rsid w:val="00F13242"/>
    <w:rsid w:val="00F133B4"/>
    <w:rsid w:val="00F13EFE"/>
    <w:rsid w:val="00F15FD5"/>
    <w:rsid w:val="00F167B1"/>
    <w:rsid w:val="00F16894"/>
    <w:rsid w:val="00F17272"/>
    <w:rsid w:val="00F1752B"/>
    <w:rsid w:val="00F20343"/>
    <w:rsid w:val="00F20457"/>
    <w:rsid w:val="00F20B58"/>
    <w:rsid w:val="00F21140"/>
    <w:rsid w:val="00F21827"/>
    <w:rsid w:val="00F235BD"/>
    <w:rsid w:val="00F245C0"/>
    <w:rsid w:val="00F24A9D"/>
    <w:rsid w:val="00F24D73"/>
    <w:rsid w:val="00F25244"/>
    <w:rsid w:val="00F2597E"/>
    <w:rsid w:val="00F264C0"/>
    <w:rsid w:val="00F26A71"/>
    <w:rsid w:val="00F27FA3"/>
    <w:rsid w:val="00F306CC"/>
    <w:rsid w:val="00F31041"/>
    <w:rsid w:val="00F3129B"/>
    <w:rsid w:val="00F31868"/>
    <w:rsid w:val="00F3237A"/>
    <w:rsid w:val="00F33688"/>
    <w:rsid w:val="00F33A1E"/>
    <w:rsid w:val="00F33E1E"/>
    <w:rsid w:val="00F34DF8"/>
    <w:rsid w:val="00F351B0"/>
    <w:rsid w:val="00F363FB"/>
    <w:rsid w:val="00F364AF"/>
    <w:rsid w:val="00F364CD"/>
    <w:rsid w:val="00F400EF"/>
    <w:rsid w:val="00F4010D"/>
    <w:rsid w:val="00F40C41"/>
    <w:rsid w:val="00F43DA3"/>
    <w:rsid w:val="00F45B4E"/>
    <w:rsid w:val="00F473BE"/>
    <w:rsid w:val="00F508E7"/>
    <w:rsid w:val="00F5118F"/>
    <w:rsid w:val="00F51781"/>
    <w:rsid w:val="00F517CE"/>
    <w:rsid w:val="00F52A24"/>
    <w:rsid w:val="00F53ADE"/>
    <w:rsid w:val="00F53E94"/>
    <w:rsid w:val="00F55FCD"/>
    <w:rsid w:val="00F56539"/>
    <w:rsid w:val="00F57286"/>
    <w:rsid w:val="00F574AC"/>
    <w:rsid w:val="00F57FBE"/>
    <w:rsid w:val="00F62746"/>
    <w:rsid w:val="00F63271"/>
    <w:rsid w:val="00F63B2B"/>
    <w:rsid w:val="00F642B1"/>
    <w:rsid w:val="00F64B86"/>
    <w:rsid w:val="00F64FDC"/>
    <w:rsid w:val="00F6502B"/>
    <w:rsid w:val="00F67A80"/>
    <w:rsid w:val="00F67CD4"/>
    <w:rsid w:val="00F7027A"/>
    <w:rsid w:val="00F716B0"/>
    <w:rsid w:val="00F74403"/>
    <w:rsid w:val="00F744CC"/>
    <w:rsid w:val="00F763A6"/>
    <w:rsid w:val="00F803DA"/>
    <w:rsid w:val="00F8147A"/>
    <w:rsid w:val="00F81DB7"/>
    <w:rsid w:val="00F82951"/>
    <w:rsid w:val="00F83732"/>
    <w:rsid w:val="00F840D5"/>
    <w:rsid w:val="00F8507C"/>
    <w:rsid w:val="00F85660"/>
    <w:rsid w:val="00F86331"/>
    <w:rsid w:val="00F90AF6"/>
    <w:rsid w:val="00F90BFA"/>
    <w:rsid w:val="00F91A3F"/>
    <w:rsid w:val="00F94BC7"/>
    <w:rsid w:val="00F96208"/>
    <w:rsid w:val="00F9793C"/>
    <w:rsid w:val="00FA06BD"/>
    <w:rsid w:val="00FA0ED6"/>
    <w:rsid w:val="00FA2350"/>
    <w:rsid w:val="00FA2C7F"/>
    <w:rsid w:val="00FA34C6"/>
    <w:rsid w:val="00FA3EE5"/>
    <w:rsid w:val="00FA3F97"/>
    <w:rsid w:val="00FA409B"/>
    <w:rsid w:val="00FA4AA1"/>
    <w:rsid w:val="00FA4E2E"/>
    <w:rsid w:val="00FA5A7B"/>
    <w:rsid w:val="00FA5D6C"/>
    <w:rsid w:val="00FA6A03"/>
    <w:rsid w:val="00FA78E4"/>
    <w:rsid w:val="00FB20D7"/>
    <w:rsid w:val="00FB3736"/>
    <w:rsid w:val="00FB4A9C"/>
    <w:rsid w:val="00FB4DBA"/>
    <w:rsid w:val="00FB4F40"/>
    <w:rsid w:val="00FB5B56"/>
    <w:rsid w:val="00FC20A7"/>
    <w:rsid w:val="00FC221B"/>
    <w:rsid w:val="00FC2437"/>
    <w:rsid w:val="00FC2EFD"/>
    <w:rsid w:val="00FC350E"/>
    <w:rsid w:val="00FC37A8"/>
    <w:rsid w:val="00FC39A6"/>
    <w:rsid w:val="00FC3CF8"/>
    <w:rsid w:val="00FC4422"/>
    <w:rsid w:val="00FC566B"/>
    <w:rsid w:val="00FC68F2"/>
    <w:rsid w:val="00FC71B4"/>
    <w:rsid w:val="00FD2061"/>
    <w:rsid w:val="00FD2B28"/>
    <w:rsid w:val="00FD399E"/>
    <w:rsid w:val="00FD3EEB"/>
    <w:rsid w:val="00FD3F6E"/>
    <w:rsid w:val="00FD4457"/>
    <w:rsid w:val="00FD53F4"/>
    <w:rsid w:val="00FD55A0"/>
    <w:rsid w:val="00FD56DD"/>
    <w:rsid w:val="00FD654F"/>
    <w:rsid w:val="00FD67A1"/>
    <w:rsid w:val="00FD7971"/>
    <w:rsid w:val="00FE0923"/>
    <w:rsid w:val="00FE0FCF"/>
    <w:rsid w:val="00FE11C2"/>
    <w:rsid w:val="00FE1E2B"/>
    <w:rsid w:val="00FE24A8"/>
    <w:rsid w:val="00FE2DAF"/>
    <w:rsid w:val="00FE31BE"/>
    <w:rsid w:val="00FE58F2"/>
    <w:rsid w:val="00FE6FF7"/>
    <w:rsid w:val="00FE7957"/>
    <w:rsid w:val="00FE7B42"/>
    <w:rsid w:val="00FF339A"/>
    <w:rsid w:val="00FF57ED"/>
    <w:rsid w:val="00FF79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8DF94"/>
  <w15:docId w15:val="{1D6FEF22-19EE-439A-8353-7969086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69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21CCD"/>
    <w:pPr>
      <w:keepNext/>
      <w:ind w:left="360"/>
      <w:jc w:val="center"/>
      <w:outlineLvl w:val="0"/>
    </w:pPr>
    <w:rPr>
      <w:sz w:val="24"/>
      <w:szCs w:val="24"/>
      <w:u w:val="single"/>
    </w:rPr>
  </w:style>
  <w:style w:type="paragraph" w:styleId="Nagwek2">
    <w:name w:val="heading 2"/>
    <w:basedOn w:val="Normalny"/>
    <w:next w:val="Normalny"/>
    <w:link w:val="Nagwek2Znak"/>
    <w:unhideWhenUsed/>
    <w:qFormat/>
    <w:rsid w:val="00521CCD"/>
    <w:pPr>
      <w:keepNext/>
      <w:jc w:val="center"/>
      <w:outlineLvl w:val="1"/>
    </w:pPr>
    <w:rPr>
      <w:sz w:val="24"/>
      <w:szCs w:val="24"/>
      <w:u w:val="single"/>
    </w:rPr>
  </w:style>
  <w:style w:type="paragraph" w:styleId="Nagwek3">
    <w:name w:val="heading 3"/>
    <w:basedOn w:val="Normalny"/>
    <w:next w:val="Normalny"/>
    <w:link w:val="Nagwek3Znak"/>
    <w:uiPriority w:val="9"/>
    <w:unhideWhenUsed/>
    <w:qFormat/>
    <w:rsid w:val="00D54F6D"/>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34"/>
    <w:qFormat/>
    <w:rsid w:val="009A52BF"/>
    <w:pPr>
      <w:ind w:left="720"/>
      <w:contextualSpacing/>
    </w:pPr>
  </w:style>
  <w:style w:type="character" w:styleId="Hipercze">
    <w:name w:val="Hyperlink"/>
    <w:uiPriority w:val="99"/>
    <w:unhideWhenUsed/>
    <w:rsid w:val="009A52BF"/>
    <w:rPr>
      <w:color w:val="0000FF"/>
      <w:u w:val="single"/>
    </w:rPr>
  </w:style>
  <w:style w:type="paragraph" w:styleId="Tekstpodstawowy2">
    <w:name w:val="Body Text 2"/>
    <w:basedOn w:val="Normalny"/>
    <w:link w:val="Tekstpodstawowy2Znak"/>
    <w:unhideWhenUsed/>
    <w:rsid w:val="00702B53"/>
    <w:pPr>
      <w:spacing w:after="120" w:line="480" w:lineRule="auto"/>
    </w:pPr>
  </w:style>
  <w:style w:type="character" w:customStyle="1" w:styleId="Tekstpodstawowy2Znak">
    <w:name w:val="Tekst podstawowy 2 Znak"/>
    <w:basedOn w:val="Domylnaczcionkaakapitu"/>
    <w:link w:val="Tekstpodstawowy2"/>
    <w:rsid w:val="00702B5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702B53"/>
    <w:pPr>
      <w:spacing w:line="360" w:lineRule="auto"/>
      <w:jc w:val="both"/>
    </w:pPr>
    <w:rPr>
      <w:rFonts w:ascii="Arial" w:hAnsi="Arial"/>
    </w:rPr>
  </w:style>
  <w:style w:type="character" w:customStyle="1" w:styleId="Tekstpodstawowy3Znak">
    <w:name w:val="Tekst podstawowy 3 Znak"/>
    <w:basedOn w:val="Domylnaczcionkaakapitu"/>
    <w:link w:val="Tekstpodstawowy3"/>
    <w:semiHidden/>
    <w:rsid w:val="00702B53"/>
    <w:rPr>
      <w:rFonts w:ascii="Arial" w:eastAsia="Times New Roman" w:hAnsi="Arial" w:cs="Times New Roman"/>
      <w:sz w:val="20"/>
      <w:szCs w:val="20"/>
    </w:rPr>
  </w:style>
  <w:style w:type="paragraph" w:customStyle="1" w:styleId="pkt">
    <w:name w:val="pkt"/>
    <w:basedOn w:val="Normalny"/>
    <w:rsid w:val="00702B53"/>
    <w:pPr>
      <w:spacing w:before="60" w:after="60"/>
      <w:ind w:left="851" w:hanging="295"/>
      <w:jc w:val="both"/>
    </w:pPr>
    <w:rPr>
      <w:sz w:val="24"/>
    </w:rPr>
  </w:style>
  <w:style w:type="paragraph" w:styleId="Tekstdymka">
    <w:name w:val="Balloon Text"/>
    <w:basedOn w:val="Normalny"/>
    <w:link w:val="TekstdymkaZnak"/>
    <w:uiPriority w:val="99"/>
    <w:semiHidden/>
    <w:unhideWhenUsed/>
    <w:rsid w:val="00A85368"/>
    <w:rPr>
      <w:rFonts w:ascii="Tahoma" w:hAnsi="Tahoma" w:cs="Tahoma"/>
      <w:sz w:val="16"/>
      <w:szCs w:val="16"/>
    </w:rPr>
  </w:style>
  <w:style w:type="character" w:customStyle="1" w:styleId="TekstdymkaZnak">
    <w:name w:val="Tekst dymka Znak"/>
    <w:basedOn w:val="Domylnaczcionkaakapitu"/>
    <w:link w:val="Tekstdymka"/>
    <w:uiPriority w:val="99"/>
    <w:semiHidden/>
    <w:rsid w:val="00A85368"/>
    <w:rPr>
      <w:rFonts w:ascii="Tahoma" w:eastAsia="Times New Roman" w:hAnsi="Tahoma" w:cs="Tahoma"/>
      <w:sz w:val="16"/>
      <w:szCs w:val="16"/>
      <w:lang w:eastAsia="pl-PL"/>
    </w:rPr>
  </w:style>
  <w:style w:type="paragraph" w:styleId="Nagwek">
    <w:name w:val="header"/>
    <w:basedOn w:val="Normalny"/>
    <w:link w:val="NagwekZnak"/>
    <w:uiPriority w:val="99"/>
    <w:unhideWhenUsed/>
    <w:rsid w:val="00331607"/>
    <w:pPr>
      <w:tabs>
        <w:tab w:val="center" w:pos="4536"/>
        <w:tab w:val="right" w:pos="9072"/>
      </w:tabs>
    </w:pPr>
  </w:style>
  <w:style w:type="character" w:customStyle="1" w:styleId="NagwekZnak">
    <w:name w:val="Nagłówek Znak"/>
    <w:basedOn w:val="Domylnaczcionkaakapitu"/>
    <w:link w:val="Nagwek"/>
    <w:uiPriority w:val="99"/>
    <w:rsid w:val="0033160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31607"/>
    <w:pPr>
      <w:tabs>
        <w:tab w:val="center" w:pos="4536"/>
        <w:tab w:val="right" w:pos="9072"/>
      </w:tabs>
    </w:pPr>
  </w:style>
  <w:style w:type="character" w:customStyle="1" w:styleId="StopkaZnak">
    <w:name w:val="Stopka Znak"/>
    <w:basedOn w:val="Domylnaczcionkaakapitu"/>
    <w:link w:val="Stopka"/>
    <w:uiPriority w:val="99"/>
    <w:rsid w:val="00331607"/>
    <w:rPr>
      <w:rFonts w:ascii="Times New Roman" w:eastAsia="Times New Roman" w:hAnsi="Times New Roman" w:cs="Times New Roman"/>
      <w:sz w:val="20"/>
      <w:szCs w:val="20"/>
      <w:lang w:eastAsia="pl-PL"/>
    </w:rPr>
  </w:style>
  <w:style w:type="table" w:styleId="Tabela-Siatka">
    <w:name w:val="Table Grid"/>
    <w:basedOn w:val="Standardowy"/>
    <w:uiPriority w:val="39"/>
    <w:rsid w:val="00927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E3AC5"/>
    <w:rPr>
      <w:color w:val="800080" w:themeColor="followedHyperlink"/>
      <w:u w:val="single"/>
    </w:rPr>
  </w:style>
  <w:style w:type="character" w:styleId="Odwoaniedokomentarza">
    <w:name w:val="annotation reference"/>
    <w:basedOn w:val="Domylnaczcionkaakapitu"/>
    <w:uiPriority w:val="99"/>
    <w:semiHidden/>
    <w:unhideWhenUsed/>
    <w:rsid w:val="00EF1B1B"/>
    <w:rPr>
      <w:sz w:val="16"/>
      <w:szCs w:val="16"/>
    </w:rPr>
  </w:style>
  <w:style w:type="paragraph" w:styleId="Tekstkomentarza">
    <w:name w:val="annotation text"/>
    <w:basedOn w:val="Normalny"/>
    <w:link w:val="TekstkomentarzaZnak"/>
    <w:uiPriority w:val="99"/>
    <w:semiHidden/>
    <w:unhideWhenUsed/>
    <w:rsid w:val="00EF1B1B"/>
  </w:style>
  <w:style w:type="character" w:customStyle="1" w:styleId="TekstkomentarzaZnak">
    <w:name w:val="Tekst komentarza Znak"/>
    <w:basedOn w:val="Domylnaczcionkaakapitu"/>
    <w:link w:val="Tekstkomentarza"/>
    <w:uiPriority w:val="99"/>
    <w:semiHidden/>
    <w:rsid w:val="00EF1B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1B1B"/>
    <w:rPr>
      <w:b/>
      <w:bCs/>
    </w:rPr>
  </w:style>
  <w:style w:type="character" w:customStyle="1" w:styleId="TematkomentarzaZnak">
    <w:name w:val="Temat komentarza Znak"/>
    <w:basedOn w:val="TekstkomentarzaZnak"/>
    <w:link w:val="Tematkomentarza"/>
    <w:uiPriority w:val="99"/>
    <w:semiHidden/>
    <w:rsid w:val="00EF1B1B"/>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521CCD"/>
    <w:pPr>
      <w:spacing w:after="120"/>
    </w:pPr>
  </w:style>
  <w:style w:type="character" w:customStyle="1" w:styleId="TekstpodstawowyZnak">
    <w:name w:val="Tekst podstawowy Znak"/>
    <w:basedOn w:val="Domylnaczcionkaakapitu"/>
    <w:link w:val="Tekstpodstawowy"/>
    <w:uiPriority w:val="99"/>
    <w:semiHidden/>
    <w:rsid w:val="00521CCD"/>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21CCD"/>
    <w:rPr>
      <w:rFonts w:ascii="Times New Roman" w:eastAsia="Times New Roman" w:hAnsi="Times New Roman" w:cs="Times New Roman"/>
      <w:sz w:val="24"/>
      <w:szCs w:val="24"/>
      <w:u w:val="single"/>
      <w:lang w:eastAsia="pl-PL"/>
    </w:rPr>
  </w:style>
  <w:style w:type="character" w:customStyle="1" w:styleId="Nagwek2Znak">
    <w:name w:val="Nagłówek 2 Znak"/>
    <w:basedOn w:val="Domylnaczcionkaakapitu"/>
    <w:link w:val="Nagwek2"/>
    <w:rsid w:val="00521CCD"/>
    <w:rPr>
      <w:rFonts w:ascii="Times New Roman" w:eastAsia="Times New Roman" w:hAnsi="Times New Roman" w:cs="Times New Roman"/>
      <w:sz w:val="24"/>
      <w:szCs w:val="24"/>
      <w:u w:val="single"/>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iPriority w:val="99"/>
    <w:semiHidden/>
    <w:unhideWhenUsed/>
    <w:rsid w:val="00390CD6"/>
    <w:rPr>
      <w:rFonts w:ascii="Calibri" w:eastAsia="Calibri" w:hAnsi="Calibri"/>
      <w:lang w:eastAsia="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390CD6"/>
    <w:rPr>
      <w:rFonts w:ascii="Calibri" w:eastAsia="Calibri" w:hAnsi="Calibri" w:cs="Times New Roman"/>
      <w:sz w:val="20"/>
      <w:szCs w:val="20"/>
    </w:rPr>
  </w:style>
  <w:style w:type="character" w:styleId="Odwoanieprzypisudolnego">
    <w:name w:val="footnote reference"/>
    <w:aliases w:val="Footnote Reference Number,Odwo³anie przypisu,Odwołanie przypisu"/>
    <w:uiPriority w:val="99"/>
    <w:semiHidden/>
    <w:unhideWhenUsed/>
    <w:rsid w:val="00390CD6"/>
    <w:rPr>
      <w:vertAlign w:val="superscript"/>
    </w:rPr>
  </w:style>
  <w:style w:type="paragraph" w:customStyle="1" w:styleId="Default">
    <w:name w:val="Default"/>
    <w:rsid w:val="00FD56D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Legenda">
    <w:name w:val="caption"/>
    <w:basedOn w:val="Normalny"/>
    <w:next w:val="Normalny"/>
    <w:uiPriority w:val="35"/>
    <w:unhideWhenUsed/>
    <w:qFormat/>
    <w:rsid w:val="00A15B21"/>
    <w:pPr>
      <w:spacing w:after="200"/>
    </w:pPr>
    <w:rPr>
      <w:rFonts w:ascii="Calibri" w:eastAsia="Calibri" w:hAnsi="Calibri"/>
      <w:b/>
      <w:bCs/>
      <w:color w:val="4F81BD"/>
      <w:sz w:val="18"/>
      <w:szCs w:val="18"/>
      <w:lang w:eastAsia="en-US"/>
    </w:rPr>
  </w:style>
  <w:style w:type="paragraph" w:styleId="Tekstprzypisukocowego">
    <w:name w:val="endnote text"/>
    <w:basedOn w:val="Normalny"/>
    <w:link w:val="TekstprzypisukocowegoZnak"/>
    <w:uiPriority w:val="99"/>
    <w:semiHidden/>
    <w:unhideWhenUsed/>
    <w:rsid w:val="00EA14CE"/>
  </w:style>
  <w:style w:type="character" w:customStyle="1" w:styleId="TekstprzypisukocowegoZnak">
    <w:name w:val="Tekst przypisu końcowego Znak"/>
    <w:basedOn w:val="Domylnaczcionkaakapitu"/>
    <w:link w:val="Tekstprzypisukocowego"/>
    <w:uiPriority w:val="99"/>
    <w:semiHidden/>
    <w:rsid w:val="00EA14C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A14CE"/>
    <w:rPr>
      <w:vertAlign w:val="superscript"/>
    </w:rPr>
  </w:style>
  <w:style w:type="character" w:customStyle="1" w:styleId="Nagwek3Znak">
    <w:name w:val="Nagłówek 3 Znak"/>
    <w:basedOn w:val="Domylnaczcionkaakapitu"/>
    <w:link w:val="Nagwek3"/>
    <w:uiPriority w:val="9"/>
    <w:rsid w:val="00D54F6D"/>
    <w:rPr>
      <w:rFonts w:asciiTheme="majorHAnsi" w:eastAsiaTheme="majorEastAsia" w:hAnsiTheme="majorHAnsi" w:cstheme="majorBidi"/>
      <w:b/>
      <w:bCs/>
      <w:color w:val="4F81BD" w:themeColor="accent1"/>
      <w:sz w:val="20"/>
      <w:szCs w:val="20"/>
      <w:lang w:eastAsia="pl-PL"/>
    </w:rPr>
  </w:style>
  <w:style w:type="paragraph" w:styleId="Podtytu">
    <w:name w:val="Subtitle"/>
    <w:basedOn w:val="Normalny"/>
    <w:next w:val="Normalny"/>
    <w:link w:val="PodtytuZnak"/>
    <w:uiPriority w:val="11"/>
    <w:qFormat/>
    <w:rsid w:val="00487E3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87E32"/>
    <w:rPr>
      <w:rFonts w:asciiTheme="majorHAnsi" w:eastAsiaTheme="majorEastAsia" w:hAnsiTheme="majorHAnsi" w:cstheme="majorBidi"/>
      <w:i/>
      <w:iCs/>
      <w:color w:val="4F81BD" w:themeColor="accent1"/>
      <w:spacing w:val="15"/>
      <w:sz w:val="24"/>
      <w:szCs w:val="24"/>
      <w:lang w:eastAsia="pl-PL"/>
    </w:rPr>
  </w:style>
  <w:style w:type="paragraph" w:styleId="Tekstpodstawowywcity">
    <w:name w:val="Body Text Indent"/>
    <w:basedOn w:val="Normalny"/>
    <w:link w:val="TekstpodstawowywcityZnak"/>
    <w:uiPriority w:val="99"/>
    <w:unhideWhenUsed/>
    <w:rsid w:val="006C055A"/>
    <w:pPr>
      <w:spacing w:after="120"/>
      <w:ind w:left="283"/>
    </w:pPr>
  </w:style>
  <w:style w:type="character" w:customStyle="1" w:styleId="TekstpodstawowywcityZnak">
    <w:name w:val="Tekst podstawowy wcięty Znak"/>
    <w:basedOn w:val="Domylnaczcionkaakapitu"/>
    <w:link w:val="Tekstpodstawowywcity"/>
    <w:uiPriority w:val="99"/>
    <w:rsid w:val="006C055A"/>
    <w:rPr>
      <w:rFonts w:ascii="Times New Roman" w:eastAsia="Times New Roman" w:hAnsi="Times New Roman" w:cs="Times New Roman"/>
      <w:sz w:val="20"/>
      <w:szCs w:val="20"/>
      <w:lang w:eastAsia="pl-PL"/>
    </w:rPr>
  </w:style>
  <w:style w:type="character" w:customStyle="1" w:styleId="ng-binding">
    <w:name w:val="ng-binding"/>
    <w:basedOn w:val="Domylnaczcionkaakapitu"/>
    <w:rsid w:val="009D52FE"/>
  </w:style>
  <w:style w:type="character" w:customStyle="1" w:styleId="ng-scope">
    <w:name w:val="ng-scope"/>
    <w:basedOn w:val="Domylnaczcionkaakapitu"/>
    <w:rsid w:val="009D52FE"/>
  </w:style>
  <w:style w:type="paragraph" w:styleId="NormalnyWeb">
    <w:name w:val="Normal (Web)"/>
    <w:basedOn w:val="Normalny"/>
    <w:uiPriority w:val="99"/>
    <w:semiHidden/>
    <w:unhideWhenUsed/>
    <w:rsid w:val="00494A05"/>
    <w:pPr>
      <w:spacing w:before="100" w:beforeAutospacing="1" w:after="100" w:afterAutospacing="1"/>
    </w:pPr>
    <w:rPr>
      <w:sz w:val="24"/>
      <w:szCs w:val="24"/>
    </w:rPr>
  </w:style>
  <w:style w:type="character" w:customStyle="1" w:styleId="fn-ref">
    <w:name w:val="fn-ref"/>
    <w:basedOn w:val="Domylnaczcionkaakapitu"/>
    <w:rsid w:val="00F85660"/>
  </w:style>
  <w:style w:type="character" w:styleId="Uwydatnienie">
    <w:name w:val="Emphasis"/>
    <w:basedOn w:val="Domylnaczcionkaakapitu"/>
    <w:uiPriority w:val="20"/>
    <w:qFormat/>
    <w:rsid w:val="00F85660"/>
    <w:rPr>
      <w:i/>
      <w:iCs/>
    </w:rPr>
  </w:style>
  <w:style w:type="character" w:customStyle="1" w:styleId="AkapitzlistZnak">
    <w:name w:val="Akapit z listą Znak"/>
    <w:aliases w:val="CW_Lista Znak"/>
    <w:link w:val="Akapitzlist"/>
    <w:uiPriority w:val="34"/>
    <w:qFormat/>
    <w:locked/>
    <w:rsid w:val="00F803DA"/>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516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742">
      <w:bodyDiv w:val="1"/>
      <w:marLeft w:val="0"/>
      <w:marRight w:val="0"/>
      <w:marTop w:val="0"/>
      <w:marBottom w:val="0"/>
      <w:divBdr>
        <w:top w:val="none" w:sz="0" w:space="0" w:color="auto"/>
        <w:left w:val="none" w:sz="0" w:space="0" w:color="auto"/>
        <w:bottom w:val="none" w:sz="0" w:space="0" w:color="auto"/>
        <w:right w:val="none" w:sz="0" w:space="0" w:color="auto"/>
      </w:divBdr>
    </w:div>
    <w:div w:id="38213314">
      <w:bodyDiv w:val="1"/>
      <w:marLeft w:val="0"/>
      <w:marRight w:val="0"/>
      <w:marTop w:val="0"/>
      <w:marBottom w:val="0"/>
      <w:divBdr>
        <w:top w:val="none" w:sz="0" w:space="0" w:color="auto"/>
        <w:left w:val="none" w:sz="0" w:space="0" w:color="auto"/>
        <w:bottom w:val="none" w:sz="0" w:space="0" w:color="auto"/>
        <w:right w:val="none" w:sz="0" w:space="0" w:color="auto"/>
      </w:divBdr>
    </w:div>
    <w:div w:id="51779813">
      <w:bodyDiv w:val="1"/>
      <w:marLeft w:val="0"/>
      <w:marRight w:val="0"/>
      <w:marTop w:val="0"/>
      <w:marBottom w:val="0"/>
      <w:divBdr>
        <w:top w:val="none" w:sz="0" w:space="0" w:color="auto"/>
        <w:left w:val="none" w:sz="0" w:space="0" w:color="auto"/>
        <w:bottom w:val="none" w:sz="0" w:space="0" w:color="auto"/>
        <w:right w:val="none" w:sz="0" w:space="0" w:color="auto"/>
      </w:divBdr>
    </w:div>
    <w:div w:id="54203570">
      <w:bodyDiv w:val="1"/>
      <w:marLeft w:val="0"/>
      <w:marRight w:val="0"/>
      <w:marTop w:val="0"/>
      <w:marBottom w:val="0"/>
      <w:divBdr>
        <w:top w:val="none" w:sz="0" w:space="0" w:color="auto"/>
        <w:left w:val="none" w:sz="0" w:space="0" w:color="auto"/>
        <w:bottom w:val="none" w:sz="0" w:space="0" w:color="auto"/>
        <w:right w:val="none" w:sz="0" w:space="0" w:color="auto"/>
      </w:divBdr>
    </w:div>
    <w:div w:id="59640680">
      <w:bodyDiv w:val="1"/>
      <w:marLeft w:val="0"/>
      <w:marRight w:val="0"/>
      <w:marTop w:val="0"/>
      <w:marBottom w:val="0"/>
      <w:divBdr>
        <w:top w:val="none" w:sz="0" w:space="0" w:color="auto"/>
        <w:left w:val="none" w:sz="0" w:space="0" w:color="auto"/>
        <w:bottom w:val="none" w:sz="0" w:space="0" w:color="auto"/>
        <w:right w:val="none" w:sz="0" w:space="0" w:color="auto"/>
      </w:divBdr>
    </w:div>
    <w:div w:id="66080886">
      <w:bodyDiv w:val="1"/>
      <w:marLeft w:val="0"/>
      <w:marRight w:val="0"/>
      <w:marTop w:val="0"/>
      <w:marBottom w:val="0"/>
      <w:divBdr>
        <w:top w:val="none" w:sz="0" w:space="0" w:color="auto"/>
        <w:left w:val="none" w:sz="0" w:space="0" w:color="auto"/>
        <w:bottom w:val="none" w:sz="0" w:space="0" w:color="auto"/>
        <w:right w:val="none" w:sz="0" w:space="0" w:color="auto"/>
      </w:divBdr>
    </w:div>
    <w:div w:id="86461403">
      <w:bodyDiv w:val="1"/>
      <w:marLeft w:val="0"/>
      <w:marRight w:val="0"/>
      <w:marTop w:val="0"/>
      <w:marBottom w:val="0"/>
      <w:divBdr>
        <w:top w:val="none" w:sz="0" w:space="0" w:color="auto"/>
        <w:left w:val="none" w:sz="0" w:space="0" w:color="auto"/>
        <w:bottom w:val="none" w:sz="0" w:space="0" w:color="auto"/>
        <w:right w:val="none" w:sz="0" w:space="0" w:color="auto"/>
      </w:divBdr>
    </w:div>
    <w:div w:id="156507572">
      <w:bodyDiv w:val="1"/>
      <w:marLeft w:val="0"/>
      <w:marRight w:val="0"/>
      <w:marTop w:val="0"/>
      <w:marBottom w:val="0"/>
      <w:divBdr>
        <w:top w:val="none" w:sz="0" w:space="0" w:color="auto"/>
        <w:left w:val="none" w:sz="0" w:space="0" w:color="auto"/>
        <w:bottom w:val="none" w:sz="0" w:space="0" w:color="auto"/>
        <w:right w:val="none" w:sz="0" w:space="0" w:color="auto"/>
      </w:divBdr>
    </w:div>
    <w:div w:id="171380035">
      <w:bodyDiv w:val="1"/>
      <w:marLeft w:val="0"/>
      <w:marRight w:val="0"/>
      <w:marTop w:val="0"/>
      <w:marBottom w:val="0"/>
      <w:divBdr>
        <w:top w:val="none" w:sz="0" w:space="0" w:color="auto"/>
        <w:left w:val="none" w:sz="0" w:space="0" w:color="auto"/>
        <w:bottom w:val="none" w:sz="0" w:space="0" w:color="auto"/>
        <w:right w:val="none" w:sz="0" w:space="0" w:color="auto"/>
      </w:divBdr>
    </w:div>
    <w:div w:id="230652729">
      <w:bodyDiv w:val="1"/>
      <w:marLeft w:val="0"/>
      <w:marRight w:val="0"/>
      <w:marTop w:val="0"/>
      <w:marBottom w:val="0"/>
      <w:divBdr>
        <w:top w:val="none" w:sz="0" w:space="0" w:color="auto"/>
        <w:left w:val="none" w:sz="0" w:space="0" w:color="auto"/>
        <w:bottom w:val="none" w:sz="0" w:space="0" w:color="auto"/>
        <w:right w:val="none" w:sz="0" w:space="0" w:color="auto"/>
      </w:divBdr>
    </w:div>
    <w:div w:id="245266542">
      <w:bodyDiv w:val="1"/>
      <w:marLeft w:val="0"/>
      <w:marRight w:val="0"/>
      <w:marTop w:val="0"/>
      <w:marBottom w:val="0"/>
      <w:divBdr>
        <w:top w:val="none" w:sz="0" w:space="0" w:color="auto"/>
        <w:left w:val="none" w:sz="0" w:space="0" w:color="auto"/>
        <w:bottom w:val="none" w:sz="0" w:space="0" w:color="auto"/>
        <w:right w:val="none" w:sz="0" w:space="0" w:color="auto"/>
      </w:divBdr>
    </w:div>
    <w:div w:id="250168315">
      <w:bodyDiv w:val="1"/>
      <w:marLeft w:val="0"/>
      <w:marRight w:val="0"/>
      <w:marTop w:val="0"/>
      <w:marBottom w:val="0"/>
      <w:divBdr>
        <w:top w:val="none" w:sz="0" w:space="0" w:color="auto"/>
        <w:left w:val="none" w:sz="0" w:space="0" w:color="auto"/>
        <w:bottom w:val="none" w:sz="0" w:space="0" w:color="auto"/>
        <w:right w:val="none" w:sz="0" w:space="0" w:color="auto"/>
      </w:divBdr>
    </w:div>
    <w:div w:id="265161482">
      <w:bodyDiv w:val="1"/>
      <w:marLeft w:val="0"/>
      <w:marRight w:val="0"/>
      <w:marTop w:val="0"/>
      <w:marBottom w:val="0"/>
      <w:divBdr>
        <w:top w:val="none" w:sz="0" w:space="0" w:color="auto"/>
        <w:left w:val="none" w:sz="0" w:space="0" w:color="auto"/>
        <w:bottom w:val="none" w:sz="0" w:space="0" w:color="auto"/>
        <w:right w:val="none" w:sz="0" w:space="0" w:color="auto"/>
      </w:divBdr>
    </w:div>
    <w:div w:id="271399739">
      <w:bodyDiv w:val="1"/>
      <w:marLeft w:val="0"/>
      <w:marRight w:val="0"/>
      <w:marTop w:val="0"/>
      <w:marBottom w:val="0"/>
      <w:divBdr>
        <w:top w:val="none" w:sz="0" w:space="0" w:color="auto"/>
        <w:left w:val="none" w:sz="0" w:space="0" w:color="auto"/>
        <w:bottom w:val="none" w:sz="0" w:space="0" w:color="auto"/>
        <w:right w:val="none" w:sz="0" w:space="0" w:color="auto"/>
      </w:divBdr>
      <w:divsChild>
        <w:div w:id="1883980842">
          <w:marLeft w:val="0"/>
          <w:marRight w:val="0"/>
          <w:marTop w:val="0"/>
          <w:marBottom w:val="0"/>
          <w:divBdr>
            <w:top w:val="none" w:sz="0" w:space="0" w:color="auto"/>
            <w:left w:val="none" w:sz="0" w:space="0" w:color="auto"/>
            <w:bottom w:val="none" w:sz="0" w:space="0" w:color="auto"/>
            <w:right w:val="none" w:sz="0" w:space="0" w:color="auto"/>
          </w:divBdr>
          <w:divsChild>
            <w:div w:id="2103064292">
              <w:marLeft w:val="0"/>
              <w:marRight w:val="0"/>
              <w:marTop w:val="0"/>
              <w:marBottom w:val="0"/>
              <w:divBdr>
                <w:top w:val="none" w:sz="0" w:space="0" w:color="auto"/>
                <w:left w:val="none" w:sz="0" w:space="0" w:color="auto"/>
                <w:bottom w:val="none" w:sz="0" w:space="0" w:color="auto"/>
                <w:right w:val="none" w:sz="0" w:space="0" w:color="auto"/>
              </w:divBdr>
            </w:div>
            <w:div w:id="1751612964">
              <w:marLeft w:val="0"/>
              <w:marRight w:val="0"/>
              <w:marTop w:val="0"/>
              <w:marBottom w:val="0"/>
              <w:divBdr>
                <w:top w:val="none" w:sz="0" w:space="0" w:color="auto"/>
                <w:left w:val="none" w:sz="0" w:space="0" w:color="auto"/>
                <w:bottom w:val="none" w:sz="0" w:space="0" w:color="auto"/>
                <w:right w:val="none" w:sz="0" w:space="0" w:color="auto"/>
              </w:divBdr>
            </w:div>
            <w:div w:id="1302274621">
              <w:marLeft w:val="0"/>
              <w:marRight w:val="0"/>
              <w:marTop w:val="0"/>
              <w:marBottom w:val="0"/>
              <w:divBdr>
                <w:top w:val="none" w:sz="0" w:space="0" w:color="auto"/>
                <w:left w:val="none" w:sz="0" w:space="0" w:color="auto"/>
                <w:bottom w:val="none" w:sz="0" w:space="0" w:color="auto"/>
                <w:right w:val="none" w:sz="0" w:space="0" w:color="auto"/>
              </w:divBdr>
            </w:div>
            <w:div w:id="11764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150040">
      <w:bodyDiv w:val="1"/>
      <w:marLeft w:val="0"/>
      <w:marRight w:val="0"/>
      <w:marTop w:val="0"/>
      <w:marBottom w:val="0"/>
      <w:divBdr>
        <w:top w:val="none" w:sz="0" w:space="0" w:color="auto"/>
        <w:left w:val="none" w:sz="0" w:space="0" w:color="auto"/>
        <w:bottom w:val="none" w:sz="0" w:space="0" w:color="auto"/>
        <w:right w:val="none" w:sz="0" w:space="0" w:color="auto"/>
      </w:divBdr>
    </w:div>
    <w:div w:id="401876537">
      <w:bodyDiv w:val="1"/>
      <w:marLeft w:val="0"/>
      <w:marRight w:val="0"/>
      <w:marTop w:val="0"/>
      <w:marBottom w:val="0"/>
      <w:divBdr>
        <w:top w:val="none" w:sz="0" w:space="0" w:color="auto"/>
        <w:left w:val="none" w:sz="0" w:space="0" w:color="auto"/>
        <w:bottom w:val="none" w:sz="0" w:space="0" w:color="auto"/>
        <w:right w:val="none" w:sz="0" w:space="0" w:color="auto"/>
      </w:divBdr>
    </w:div>
    <w:div w:id="411508292">
      <w:bodyDiv w:val="1"/>
      <w:marLeft w:val="0"/>
      <w:marRight w:val="0"/>
      <w:marTop w:val="0"/>
      <w:marBottom w:val="0"/>
      <w:divBdr>
        <w:top w:val="none" w:sz="0" w:space="0" w:color="auto"/>
        <w:left w:val="none" w:sz="0" w:space="0" w:color="auto"/>
        <w:bottom w:val="none" w:sz="0" w:space="0" w:color="auto"/>
        <w:right w:val="none" w:sz="0" w:space="0" w:color="auto"/>
      </w:divBdr>
    </w:div>
    <w:div w:id="423456249">
      <w:bodyDiv w:val="1"/>
      <w:marLeft w:val="0"/>
      <w:marRight w:val="0"/>
      <w:marTop w:val="0"/>
      <w:marBottom w:val="0"/>
      <w:divBdr>
        <w:top w:val="none" w:sz="0" w:space="0" w:color="auto"/>
        <w:left w:val="none" w:sz="0" w:space="0" w:color="auto"/>
        <w:bottom w:val="none" w:sz="0" w:space="0" w:color="auto"/>
        <w:right w:val="none" w:sz="0" w:space="0" w:color="auto"/>
      </w:divBdr>
    </w:div>
    <w:div w:id="524250284">
      <w:bodyDiv w:val="1"/>
      <w:marLeft w:val="0"/>
      <w:marRight w:val="0"/>
      <w:marTop w:val="0"/>
      <w:marBottom w:val="0"/>
      <w:divBdr>
        <w:top w:val="none" w:sz="0" w:space="0" w:color="auto"/>
        <w:left w:val="none" w:sz="0" w:space="0" w:color="auto"/>
        <w:bottom w:val="none" w:sz="0" w:space="0" w:color="auto"/>
        <w:right w:val="none" w:sz="0" w:space="0" w:color="auto"/>
      </w:divBdr>
    </w:div>
    <w:div w:id="531260719">
      <w:bodyDiv w:val="1"/>
      <w:marLeft w:val="0"/>
      <w:marRight w:val="0"/>
      <w:marTop w:val="0"/>
      <w:marBottom w:val="0"/>
      <w:divBdr>
        <w:top w:val="none" w:sz="0" w:space="0" w:color="auto"/>
        <w:left w:val="none" w:sz="0" w:space="0" w:color="auto"/>
        <w:bottom w:val="none" w:sz="0" w:space="0" w:color="auto"/>
        <w:right w:val="none" w:sz="0" w:space="0" w:color="auto"/>
      </w:divBdr>
    </w:div>
    <w:div w:id="556012441">
      <w:bodyDiv w:val="1"/>
      <w:marLeft w:val="0"/>
      <w:marRight w:val="0"/>
      <w:marTop w:val="0"/>
      <w:marBottom w:val="0"/>
      <w:divBdr>
        <w:top w:val="none" w:sz="0" w:space="0" w:color="auto"/>
        <w:left w:val="none" w:sz="0" w:space="0" w:color="auto"/>
        <w:bottom w:val="none" w:sz="0" w:space="0" w:color="auto"/>
        <w:right w:val="none" w:sz="0" w:space="0" w:color="auto"/>
      </w:divBdr>
    </w:div>
    <w:div w:id="592084415">
      <w:bodyDiv w:val="1"/>
      <w:marLeft w:val="0"/>
      <w:marRight w:val="0"/>
      <w:marTop w:val="0"/>
      <w:marBottom w:val="0"/>
      <w:divBdr>
        <w:top w:val="none" w:sz="0" w:space="0" w:color="auto"/>
        <w:left w:val="none" w:sz="0" w:space="0" w:color="auto"/>
        <w:bottom w:val="none" w:sz="0" w:space="0" w:color="auto"/>
        <w:right w:val="none" w:sz="0" w:space="0" w:color="auto"/>
      </w:divBdr>
      <w:divsChild>
        <w:div w:id="343019853">
          <w:marLeft w:val="0"/>
          <w:marRight w:val="0"/>
          <w:marTop w:val="0"/>
          <w:marBottom w:val="0"/>
          <w:divBdr>
            <w:top w:val="none" w:sz="0" w:space="0" w:color="auto"/>
            <w:left w:val="none" w:sz="0" w:space="0" w:color="auto"/>
            <w:bottom w:val="none" w:sz="0" w:space="0" w:color="auto"/>
            <w:right w:val="none" w:sz="0" w:space="0" w:color="auto"/>
          </w:divBdr>
        </w:div>
        <w:div w:id="1453476456">
          <w:marLeft w:val="0"/>
          <w:marRight w:val="0"/>
          <w:marTop w:val="0"/>
          <w:marBottom w:val="0"/>
          <w:divBdr>
            <w:top w:val="none" w:sz="0" w:space="0" w:color="auto"/>
            <w:left w:val="none" w:sz="0" w:space="0" w:color="auto"/>
            <w:bottom w:val="none" w:sz="0" w:space="0" w:color="auto"/>
            <w:right w:val="none" w:sz="0" w:space="0" w:color="auto"/>
          </w:divBdr>
        </w:div>
        <w:div w:id="91436942">
          <w:marLeft w:val="0"/>
          <w:marRight w:val="0"/>
          <w:marTop w:val="0"/>
          <w:marBottom w:val="0"/>
          <w:divBdr>
            <w:top w:val="none" w:sz="0" w:space="0" w:color="auto"/>
            <w:left w:val="none" w:sz="0" w:space="0" w:color="auto"/>
            <w:bottom w:val="none" w:sz="0" w:space="0" w:color="auto"/>
            <w:right w:val="none" w:sz="0" w:space="0" w:color="auto"/>
          </w:divBdr>
        </w:div>
        <w:div w:id="1275092812">
          <w:marLeft w:val="0"/>
          <w:marRight w:val="0"/>
          <w:marTop w:val="0"/>
          <w:marBottom w:val="0"/>
          <w:divBdr>
            <w:top w:val="none" w:sz="0" w:space="0" w:color="auto"/>
            <w:left w:val="none" w:sz="0" w:space="0" w:color="auto"/>
            <w:bottom w:val="none" w:sz="0" w:space="0" w:color="auto"/>
            <w:right w:val="none" w:sz="0" w:space="0" w:color="auto"/>
          </w:divBdr>
        </w:div>
        <w:div w:id="2044013755">
          <w:marLeft w:val="0"/>
          <w:marRight w:val="0"/>
          <w:marTop w:val="0"/>
          <w:marBottom w:val="0"/>
          <w:divBdr>
            <w:top w:val="none" w:sz="0" w:space="0" w:color="auto"/>
            <w:left w:val="none" w:sz="0" w:space="0" w:color="auto"/>
            <w:bottom w:val="none" w:sz="0" w:space="0" w:color="auto"/>
            <w:right w:val="none" w:sz="0" w:space="0" w:color="auto"/>
          </w:divBdr>
        </w:div>
      </w:divsChild>
    </w:div>
    <w:div w:id="650140882">
      <w:bodyDiv w:val="1"/>
      <w:marLeft w:val="0"/>
      <w:marRight w:val="0"/>
      <w:marTop w:val="0"/>
      <w:marBottom w:val="0"/>
      <w:divBdr>
        <w:top w:val="none" w:sz="0" w:space="0" w:color="auto"/>
        <w:left w:val="none" w:sz="0" w:space="0" w:color="auto"/>
        <w:bottom w:val="none" w:sz="0" w:space="0" w:color="auto"/>
        <w:right w:val="none" w:sz="0" w:space="0" w:color="auto"/>
      </w:divBdr>
    </w:div>
    <w:div w:id="653725840">
      <w:bodyDiv w:val="1"/>
      <w:marLeft w:val="0"/>
      <w:marRight w:val="0"/>
      <w:marTop w:val="0"/>
      <w:marBottom w:val="0"/>
      <w:divBdr>
        <w:top w:val="none" w:sz="0" w:space="0" w:color="auto"/>
        <w:left w:val="none" w:sz="0" w:space="0" w:color="auto"/>
        <w:bottom w:val="none" w:sz="0" w:space="0" w:color="auto"/>
        <w:right w:val="none" w:sz="0" w:space="0" w:color="auto"/>
      </w:divBdr>
    </w:div>
    <w:div w:id="707030409">
      <w:bodyDiv w:val="1"/>
      <w:marLeft w:val="0"/>
      <w:marRight w:val="0"/>
      <w:marTop w:val="0"/>
      <w:marBottom w:val="0"/>
      <w:divBdr>
        <w:top w:val="none" w:sz="0" w:space="0" w:color="auto"/>
        <w:left w:val="none" w:sz="0" w:space="0" w:color="auto"/>
        <w:bottom w:val="none" w:sz="0" w:space="0" w:color="auto"/>
        <w:right w:val="none" w:sz="0" w:space="0" w:color="auto"/>
      </w:divBdr>
    </w:div>
    <w:div w:id="717360110">
      <w:bodyDiv w:val="1"/>
      <w:marLeft w:val="0"/>
      <w:marRight w:val="0"/>
      <w:marTop w:val="0"/>
      <w:marBottom w:val="0"/>
      <w:divBdr>
        <w:top w:val="none" w:sz="0" w:space="0" w:color="auto"/>
        <w:left w:val="none" w:sz="0" w:space="0" w:color="auto"/>
        <w:bottom w:val="none" w:sz="0" w:space="0" w:color="auto"/>
        <w:right w:val="none" w:sz="0" w:space="0" w:color="auto"/>
      </w:divBdr>
    </w:div>
    <w:div w:id="740908755">
      <w:bodyDiv w:val="1"/>
      <w:marLeft w:val="0"/>
      <w:marRight w:val="0"/>
      <w:marTop w:val="0"/>
      <w:marBottom w:val="0"/>
      <w:divBdr>
        <w:top w:val="none" w:sz="0" w:space="0" w:color="auto"/>
        <w:left w:val="none" w:sz="0" w:space="0" w:color="auto"/>
        <w:bottom w:val="none" w:sz="0" w:space="0" w:color="auto"/>
        <w:right w:val="none" w:sz="0" w:space="0" w:color="auto"/>
      </w:divBdr>
    </w:div>
    <w:div w:id="801654806">
      <w:bodyDiv w:val="1"/>
      <w:marLeft w:val="0"/>
      <w:marRight w:val="0"/>
      <w:marTop w:val="0"/>
      <w:marBottom w:val="0"/>
      <w:divBdr>
        <w:top w:val="none" w:sz="0" w:space="0" w:color="auto"/>
        <w:left w:val="none" w:sz="0" w:space="0" w:color="auto"/>
        <w:bottom w:val="none" w:sz="0" w:space="0" w:color="auto"/>
        <w:right w:val="none" w:sz="0" w:space="0" w:color="auto"/>
      </w:divBdr>
    </w:div>
    <w:div w:id="813908688">
      <w:bodyDiv w:val="1"/>
      <w:marLeft w:val="0"/>
      <w:marRight w:val="0"/>
      <w:marTop w:val="0"/>
      <w:marBottom w:val="0"/>
      <w:divBdr>
        <w:top w:val="none" w:sz="0" w:space="0" w:color="auto"/>
        <w:left w:val="none" w:sz="0" w:space="0" w:color="auto"/>
        <w:bottom w:val="none" w:sz="0" w:space="0" w:color="auto"/>
        <w:right w:val="none" w:sz="0" w:space="0" w:color="auto"/>
      </w:divBdr>
    </w:div>
    <w:div w:id="818768711">
      <w:bodyDiv w:val="1"/>
      <w:marLeft w:val="0"/>
      <w:marRight w:val="0"/>
      <w:marTop w:val="0"/>
      <w:marBottom w:val="0"/>
      <w:divBdr>
        <w:top w:val="none" w:sz="0" w:space="0" w:color="auto"/>
        <w:left w:val="none" w:sz="0" w:space="0" w:color="auto"/>
        <w:bottom w:val="none" w:sz="0" w:space="0" w:color="auto"/>
        <w:right w:val="none" w:sz="0" w:space="0" w:color="auto"/>
      </w:divBdr>
    </w:div>
    <w:div w:id="853229677">
      <w:bodyDiv w:val="1"/>
      <w:marLeft w:val="0"/>
      <w:marRight w:val="0"/>
      <w:marTop w:val="0"/>
      <w:marBottom w:val="0"/>
      <w:divBdr>
        <w:top w:val="none" w:sz="0" w:space="0" w:color="auto"/>
        <w:left w:val="none" w:sz="0" w:space="0" w:color="auto"/>
        <w:bottom w:val="none" w:sz="0" w:space="0" w:color="auto"/>
        <w:right w:val="none" w:sz="0" w:space="0" w:color="auto"/>
      </w:divBdr>
    </w:div>
    <w:div w:id="986203123">
      <w:bodyDiv w:val="1"/>
      <w:marLeft w:val="0"/>
      <w:marRight w:val="0"/>
      <w:marTop w:val="0"/>
      <w:marBottom w:val="0"/>
      <w:divBdr>
        <w:top w:val="none" w:sz="0" w:space="0" w:color="auto"/>
        <w:left w:val="none" w:sz="0" w:space="0" w:color="auto"/>
        <w:bottom w:val="none" w:sz="0" w:space="0" w:color="auto"/>
        <w:right w:val="none" w:sz="0" w:space="0" w:color="auto"/>
      </w:divBdr>
    </w:div>
    <w:div w:id="1057625070">
      <w:bodyDiv w:val="1"/>
      <w:marLeft w:val="0"/>
      <w:marRight w:val="0"/>
      <w:marTop w:val="0"/>
      <w:marBottom w:val="0"/>
      <w:divBdr>
        <w:top w:val="none" w:sz="0" w:space="0" w:color="auto"/>
        <w:left w:val="none" w:sz="0" w:space="0" w:color="auto"/>
        <w:bottom w:val="none" w:sz="0" w:space="0" w:color="auto"/>
        <w:right w:val="none" w:sz="0" w:space="0" w:color="auto"/>
      </w:divBdr>
    </w:div>
    <w:div w:id="1069614986">
      <w:bodyDiv w:val="1"/>
      <w:marLeft w:val="0"/>
      <w:marRight w:val="0"/>
      <w:marTop w:val="0"/>
      <w:marBottom w:val="0"/>
      <w:divBdr>
        <w:top w:val="none" w:sz="0" w:space="0" w:color="auto"/>
        <w:left w:val="none" w:sz="0" w:space="0" w:color="auto"/>
        <w:bottom w:val="none" w:sz="0" w:space="0" w:color="auto"/>
        <w:right w:val="none" w:sz="0" w:space="0" w:color="auto"/>
      </w:divBdr>
    </w:div>
    <w:div w:id="1113790321">
      <w:bodyDiv w:val="1"/>
      <w:marLeft w:val="0"/>
      <w:marRight w:val="0"/>
      <w:marTop w:val="0"/>
      <w:marBottom w:val="0"/>
      <w:divBdr>
        <w:top w:val="none" w:sz="0" w:space="0" w:color="auto"/>
        <w:left w:val="none" w:sz="0" w:space="0" w:color="auto"/>
        <w:bottom w:val="none" w:sz="0" w:space="0" w:color="auto"/>
        <w:right w:val="none" w:sz="0" w:space="0" w:color="auto"/>
      </w:divBdr>
    </w:div>
    <w:div w:id="1116438354">
      <w:bodyDiv w:val="1"/>
      <w:marLeft w:val="0"/>
      <w:marRight w:val="0"/>
      <w:marTop w:val="0"/>
      <w:marBottom w:val="0"/>
      <w:divBdr>
        <w:top w:val="none" w:sz="0" w:space="0" w:color="auto"/>
        <w:left w:val="none" w:sz="0" w:space="0" w:color="auto"/>
        <w:bottom w:val="none" w:sz="0" w:space="0" w:color="auto"/>
        <w:right w:val="none" w:sz="0" w:space="0" w:color="auto"/>
      </w:divBdr>
    </w:div>
    <w:div w:id="1129930521">
      <w:bodyDiv w:val="1"/>
      <w:marLeft w:val="0"/>
      <w:marRight w:val="0"/>
      <w:marTop w:val="0"/>
      <w:marBottom w:val="0"/>
      <w:divBdr>
        <w:top w:val="none" w:sz="0" w:space="0" w:color="auto"/>
        <w:left w:val="none" w:sz="0" w:space="0" w:color="auto"/>
        <w:bottom w:val="none" w:sz="0" w:space="0" w:color="auto"/>
        <w:right w:val="none" w:sz="0" w:space="0" w:color="auto"/>
      </w:divBdr>
    </w:div>
    <w:div w:id="1133519097">
      <w:bodyDiv w:val="1"/>
      <w:marLeft w:val="0"/>
      <w:marRight w:val="0"/>
      <w:marTop w:val="0"/>
      <w:marBottom w:val="0"/>
      <w:divBdr>
        <w:top w:val="none" w:sz="0" w:space="0" w:color="auto"/>
        <w:left w:val="none" w:sz="0" w:space="0" w:color="auto"/>
        <w:bottom w:val="none" w:sz="0" w:space="0" w:color="auto"/>
        <w:right w:val="none" w:sz="0" w:space="0" w:color="auto"/>
      </w:divBdr>
    </w:div>
    <w:div w:id="1135758587">
      <w:bodyDiv w:val="1"/>
      <w:marLeft w:val="0"/>
      <w:marRight w:val="0"/>
      <w:marTop w:val="0"/>
      <w:marBottom w:val="0"/>
      <w:divBdr>
        <w:top w:val="none" w:sz="0" w:space="0" w:color="auto"/>
        <w:left w:val="none" w:sz="0" w:space="0" w:color="auto"/>
        <w:bottom w:val="none" w:sz="0" w:space="0" w:color="auto"/>
        <w:right w:val="none" w:sz="0" w:space="0" w:color="auto"/>
      </w:divBdr>
    </w:div>
    <w:div w:id="1155219110">
      <w:bodyDiv w:val="1"/>
      <w:marLeft w:val="0"/>
      <w:marRight w:val="0"/>
      <w:marTop w:val="0"/>
      <w:marBottom w:val="0"/>
      <w:divBdr>
        <w:top w:val="none" w:sz="0" w:space="0" w:color="auto"/>
        <w:left w:val="none" w:sz="0" w:space="0" w:color="auto"/>
        <w:bottom w:val="none" w:sz="0" w:space="0" w:color="auto"/>
        <w:right w:val="none" w:sz="0" w:space="0" w:color="auto"/>
      </w:divBdr>
    </w:div>
    <w:div w:id="1198129829">
      <w:bodyDiv w:val="1"/>
      <w:marLeft w:val="0"/>
      <w:marRight w:val="0"/>
      <w:marTop w:val="0"/>
      <w:marBottom w:val="0"/>
      <w:divBdr>
        <w:top w:val="none" w:sz="0" w:space="0" w:color="auto"/>
        <w:left w:val="none" w:sz="0" w:space="0" w:color="auto"/>
        <w:bottom w:val="none" w:sz="0" w:space="0" w:color="auto"/>
        <w:right w:val="none" w:sz="0" w:space="0" w:color="auto"/>
      </w:divBdr>
    </w:div>
    <w:div w:id="1199008267">
      <w:bodyDiv w:val="1"/>
      <w:marLeft w:val="0"/>
      <w:marRight w:val="0"/>
      <w:marTop w:val="0"/>
      <w:marBottom w:val="0"/>
      <w:divBdr>
        <w:top w:val="none" w:sz="0" w:space="0" w:color="auto"/>
        <w:left w:val="none" w:sz="0" w:space="0" w:color="auto"/>
        <w:bottom w:val="none" w:sz="0" w:space="0" w:color="auto"/>
        <w:right w:val="none" w:sz="0" w:space="0" w:color="auto"/>
      </w:divBdr>
    </w:div>
    <w:div w:id="1208221989">
      <w:bodyDiv w:val="1"/>
      <w:marLeft w:val="0"/>
      <w:marRight w:val="0"/>
      <w:marTop w:val="0"/>
      <w:marBottom w:val="0"/>
      <w:divBdr>
        <w:top w:val="none" w:sz="0" w:space="0" w:color="auto"/>
        <w:left w:val="none" w:sz="0" w:space="0" w:color="auto"/>
        <w:bottom w:val="none" w:sz="0" w:space="0" w:color="auto"/>
        <w:right w:val="none" w:sz="0" w:space="0" w:color="auto"/>
      </w:divBdr>
    </w:div>
    <w:div w:id="1262645639">
      <w:bodyDiv w:val="1"/>
      <w:marLeft w:val="0"/>
      <w:marRight w:val="0"/>
      <w:marTop w:val="0"/>
      <w:marBottom w:val="0"/>
      <w:divBdr>
        <w:top w:val="none" w:sz="0" w:space="0" w:color="auto"/>
        <w:left w:val="none" w:sz="0" w:space="0" w:color="auto"/>
        <w:bottom w:val="none" w:sz="0" w:space="0" w:color="auto"/>
        <w:right w:val="none" w:sz="0" w:space="0" w:color="auto"/>
      </w:divBdr>
    </w:div>
    <w:div w:id="1279801877">
      <w:bodyDiv w:val="1"/>
      <w:marLeft w:val="0"/>
      <w:marRight w:val="0"/>
      <w:marTop w:val="0"/>
      <w:marBottom w:val="0"/>
      <w:divBdr>
        <w:top w:val="none" w:sz="0" w:space="0" w:color="auto"/>
        <w:left w:val="none" w:sz="0" w:space="0" w:color="auto"/>
        <w:bottom w:val="none" w:sz="0" w:space="0" w:color="auto"/>
        <w:right w:val="none" w:sz="0" w:space="0" w:color="auto"/>
      </w:divBdr>
    </w:div>
    <w:div w:id="1296791260">
      <w:bodyDiv w:val="1"/>
      <w:marLeft w:val="0"/>
      <w:marRight w:val="0"/>
      <w:marTop w:val="0"/>
      <w:marBottom w:val="0"/>
      <w:divBdr>
        <w:top w:val="none" w:sz="0" w:space="0" w:color="auto"/>
        <w:left w:val="none" w:sz="0" w:space="0" w:color="auto"/>
        <w:bottom w:val="none" w:sz="0" w:space="0" w:color="auto"/>
        <w:right w:val="none" w:sz="0" w:space="0" w:color="auto"/>
      </w:divBdr>
    </w:div>
    <w:div w:id="1357584433">
      <w:bodyDiv w:val="1"/>
      <w:marLeft w:val="0"/>
      <w:marRight w:val="0"/>
      <w:marTop w:val="0"/>
      <w:marBottom w:val="0"/>
      <w:divBdr>
        <w:top w:val="none" w:sz="0" w:space="0" w:color="auto"/>
        <w:left w:val="none" w:sz="0" w:space="0" w:color="auto"/>
        <w:bottom w:val="none" w:sz="0" w:space="0" w:color="auto"/>
        <w:right w:val="none" w:sz="0" w:space="0" w:color="auto"/>
      </w:divBdr>
    </w:div>
    <w:div w:id="1365130383">
      <w:bodyDiv w:val="1"/>
      <w:marLeft w:val="0"/>
      <w:marRight w:val="0"/>
      <w:marTop w:val="0"/>
      <w:marBottom w:val="0"/>
      <w:divBdr>
        <w:top w:val="none" w:sz="0" w:space="0" w:color="auto"/>
        <w:left w:val="none" w:sz="0" w:space="0" w:color="auto"/>
        <w:bottom w:val="none" w:sz="0" w:space="0" w:color="auto"/>
        <w:right w:val="none" w:sz="0" w:space="0" w:color="auto"/>
      </w:divBdr>
    </w:div>
    <w:div w:id="1376812717">
      <w:bodyDiv w:val="1"/>
      <w:marLeft w:val="0"/>
      <w:marRight w:val="0"/>
      <w:marTop w:val="0"/>
      <w:marBottom w:val="0"/>
      <w:divBdr>
        <w:top w:val="none" w:sz="0" w:space="0" w:color="auto"/>
        <w:left w:val="none" w:sz="0" w:space="0" w:color="auto"/>
        <w:bottom w:val="none" w:sz="0" w:space="0" w:color="auto"/>
        <w:right w:val="none" w:sz="0" w:space="0" w:color="auto"/>
      </w:divBdr>
    </w:div>
    <w:div w:id="1392071060">
      <w:bodyDiv w:val="1"/>
      <w:marLeft w:val="0"/>
      <w:marRight w:val="0"/>
      <w:marTop w:val="0"/>
      <w:marBottom w:val="0"/>
      <w:divBdr>
        <w:top w:val="none" w:sz="0" w:space="0" w:color="auto"/>
        <w:left w:val="none" w:sz="0" w:space="0" w:color="auto"/>
        <w:bottom w:val="none" w:sz="0" w:space="0" w:color="auto"/>
        <w:right w:val="none" w:sz="0" w:space="0" w:color="auto"/>
      </w:divBdr>
    </w:div>
    <w:div w:id="1392343737">
      <w:bodyDiv w:val="1"/>
      <w:marLeft w:val="0"/>
      <w:marRight w:val="0"/>
      <w:marTop w:val="0"/>
      <w:marBottom w:val="0"/>
      <w:divBdr>
        <w:top w:val="none" w:sz="0" w:space="0" w:color="auto"/>
        <w:left w:val="none" w:sz="0" w:space="0" w:color="auto"/>
        <w:bottom w:val="none" w:sz="0" w:space="0" w:color="auto"/>
        <w:right w:val="none" w:sz="0" w:space="0" w:color="auto"/>
      </w:divBdr>
    </w:div>
    <w:div w:id="1485777309">
      <w:bodyDiv w:val="1"/>
      <w:marLeft w:val="0"/>
      <w:marRight w:val="0"/>
      <w:marTop w:val="0"/>
      <w:marBottom w:val="0"/>
      <w:divBdr>
        <w:top w:val="none" w:sz="0" w:space="0" w:color="auto"/>
        <w:left w:val="none" w:sz="0" w:space="0" w:color="auto"/>
        <w:bottom w:val="none" w:sz="0" w:space="0" w:color="auto"/>
        <w:right w:val="none" w:sz="0" w:space="0" w:color="auto"/>
      </w:divBdr>
    </w:div>
    <w:div w:id="1493908966">
      <w:bodyDiv w:val="1"/>
      <w:marLeft w:val="0"/>
      <w:marRight w:val="0"/>
      <w:marTop w:val="0"/>
      <w:marBottom w:val="0"/>
      <w:divBdr>
        <w:top w:val="none" w:sz="0" w:space="0" w:color="auto"/>
        <w:left w:val="none" w:sz="0" w:space="0" w:color="auto"/>
        <w:bottom w:val="none" w:sz="0" w:space="0" w:color="auto"/>
        <w:right w:val="none" w:sz="0" w:space="0" w:color="auto"/>
      </w:divBdr>
    </w:div>
    <w:div w:id="1510833266">
      <w:bodyDiv w:val="1"/>
      <w:marLeft w:val="0"/>
      <w:marRight w:val="0"/>
      <w:marTop w:val="0"/>
      <w:marBottom w:val="0"/>
      <w:divBdr>
        <w:top w:val="none" w:sz="0" w:space="0" w:color="auto"/>
        <w:left w:val="none" w:sz="0" w:space="0" w:color="auto"/>
        <w:bottom w:val="none" w:sz="0" w:space="0" w:color="auto"/>
        <w:right w:val="none" w:sz="0" w:space="0" w:color="auto"/>
      </w:divBdr>
    </w:div>
    <w:div w:id="1529878075">
      <w:bodyDiv w:val="1"/>
      <w:marLeft w:val="0"/>
      <w:marRight w:val="0"/>
      <w:marTop w:val="0"/>
      <w:marBottom w:val="0"/>
      <w:divBdr>
        <w:top w:val="none" w:sz="0" w:space="0" w:color="auto"/>
        <w:left w:val="none" w:sz="0" w:space="0" w:color="auto"/>
        <w:bottom w:val="none" w:sz="0" w:space="0" w:color="auto"/>
        <w:right w:val="none" w:sz="0" w:space="0" w:color="auto"/>
      </w:divBdr>
    </w:div>
    <w:div w:id="1548300035">
      <w:bodyDiv w:val="1"/>
      <w:marLeft w:val="0"/>
      <w:marRight w:val="0"/>
      <w:marTop w:val="0"/>
      <w:marBottom w:val="0"/>
      <w:divBdr>
        <w:top w:val="none" w:sz="0" w:space="0" w:color="auto"/>
        <w:left w:val="none" w:sz="0" w:space="0" w:color="auto"/>
        <w:bottom w:val="none" w:sz="0" w:space="0" w:color="auto"/>
        <w:right w:val="none" w:sz="0" w:space="0" w:color="auto"/>
      </w:divBdr>
    </w:div>
    <w:div w:id="1562253773">
      <w:bodyDiv w:val="1"/>
      <w:marLeft w:val="0"/>
      <w:marRight w:val="0"/>
      <w:marTop w:val="0"/>
      <w:marBottom w:val="0"/>
      <w:divBdr>
        <w:top w:val="none" w:sz="0" w:space="0" w:color="auto"/>
        <w:left w:val="none" w:sz="0" w:space="0" w:color="auto"/>
        <w:bottom w:val="none" w:sz="0" w:space="0" w:color="auto"/>
        <w:right w:val="none" w:sz="0" w:space="0" w:color="auto"/>
      </w:divBdr>
    </w:div>
    <w:div w:id="1568495865">
      <w:bodyDiv w:val="1"/>
      <w:marLeft w:val="0"/>
      <w:marRight w:val="0"/>
      <w:marTop w:val="0"/>
      <w:marBottom w:val="0"/>
      <w:divBdr>
        <w:top w:val="none" w:sz="0" w:space="0" w:color="auto"/>
        <w:left w:val="none" w:sz="0" w:space="0" w:color="auto"/>
        <w:bottom w:val="none" w:sz="0" w:space="0" w:color="auto"/>
        <w:right w:val="none" w:sz="0" w:space="0" w:color="auto"/>
      </w:divBdr>
    </w:div>
    <w:div w:id="1604532303">
      <w:bodyDiv w:val="1"/>
      <w:marLeft w:val="0"/>
      <w:marRight w:val="0"/>
      <w:marTop w:val="0"/>
      <w:marBottom w:val="0"/>
      <w:divBdr>
        <w:top w:val="none" w:sz="0" w:space="0" w:color="auto"/>
        <w:left w:val="none" w:sz="0" w:space="0" w:color="auto"/>
        <w:bottom w:val="none" w:sz="0" w:space="0" w:color="auto"/>
        <w:right w:val="none" w:sz="0" w:space="0" w:color="auto"/>
      </w:divBdr>
    </w:div>
    <w:div w:id="1622999086">
      <w:bodyDiv w:val="1"/>
      <w:marLeft w:val="0"/>
      <w:marRight w:val="0"/>
      <w:marTop w:val="0"/>
      <w:marBottom w:val="0"/>
      <w:divBdr>
        <w:top w:val="none" w:sz="0" w:space="0" w:color="auto"/>
        <w:left w:val="none" w:sz="0" w:space="0" w:color="auto"/>
        <w:bottom w:val="none" w:sz="0" w:space="0" w:color="auto"/>
        <w:right w:val="none" w:sz="0" w:space="0" w:color="auto"/>
      </w:divBdr>
    </w:div>
    <w:div w:id="1627739028">
      <w:bodyDiv w:val="1"/>
      <w:marLeft w:val="0"/>
      <w:marRight w:val="0"/>
      <w:marTop w:val="0"/>
      <w:marBottom w:val="0"/>
      <w:divBdr>
        <w:top w:val="none" w:sz="0" w:space="0" w:color="auto"/>
        <w:left w:val="none" w:sz="0" w:space="0" w:color="auto"/>
        <w:bottom w:val="none" w:sz="0" w:space="0" w:color="auto"/>
        <w:right w:val="none" w:sz="0" w:space="0" w:color="auto"/>
      </w:divBdr>
    </w:div>
    <w:div w:id="1631477048">
      <w:bodyDiv w:val="1"/>
      <w:marLeft w:val="0"/>
      <w:marRight w:val="0"/>
      <w:marTop w:val="0"/>
      <w:marBottom w:val="0"/>
      <w:divBdr>
        <w:top w:val="none" w:sz="0" w:space="0" w:color="auto"/>
        <w:left w:val="none" w:sz="0" w:space="0" w:color="auto"/>
        <w:bottom w:val="none" w:sz="0" w:space="0" w:color="auto"/>
        <w:right w:val="none" w:sz="0" w:space="0" w:color="auto"/>
      </w:divBdr>
    </w:div>
    <w:div w:id="1688561889">
      <w:bodyDiv w:val="1"/>
      <w:marLeft w:val="0"/>
      <w:marRight w:val="0"/>
      <w:marTop w:val="0"/>
      <w:marBottom w:val="0"/>
      <w:divBdr>
        <w:top w:val="none" w:sz="0" w:space="0" w:color="auto"/>
        <w:left w:val="none" w:sz="0" w:space="0" w:color="auto"/>
        <w:bottom w:val="none" w:sz="0" w:space="0" w:color="auto"/>
        <w:right w:val="none" w:sz="0" w:space="0" w:color="auto"/>
      </w:divBdr>
    </w:div>
    <w:div w:id="1700858631">
      <w:bodyDiv w:val="1"/>
      <w:marLeft w:val="0"/>
      <w:marRight w:val="0"/>
      <w:marTop w:val="0"/>
      <w:marBottom w:val="0"/>
      <w:divBdr>
        <w:top w:val="none" w:sz="0" w:space="0" w:color="auto"/>
        <w:left w:val="none" w:sz="0" w:space="0" w:color="auto"/>
        <w:bottom w:val="none" w:sz="0" w:space="0" w:color="auto"/>
        <w:right w:val="none" w:sz="0" w:space="0" w:color="auto"/>
      </w:divBdr>
    </w:div>
    <w:div w:id="1706641193">
      <w:bodyDiv w:val="1"/>
      <w:marLeft w:val="0"/>
      <w:marRight w:val="0"/>
      <w:marTop w:val="0"/>
      <w:marBottom w:val="0"/>
      <w:divBdr>
        <w:top w:val="none" w:sz="0" w:space="0" w:color="auto"/>
        <w:left w:val="none" w:sz="0" w:space="0" w:color="auto"/>
        <w:bottom w:val="none" w:sz="0" w:space="0" w:color="auto"/>
        <w:right w:val="none" w:sz="0" w:space="0" w:color="auto"/>
      </w:divBdr>
    </w:div>
    <w:div w:id="1722441746">
      <w:bodyDiv w:val="1"/>
      <w:marLeft w:val="0"/>
      <w:marRight w:val="0"/>
      <w:marTop w:val="0"/>
      <w:marBottom w:val="0"/>
      <w:divBdr>
        <w:top w:val="none" w:sz="0" w:space="0" w:color="auto"/>
        <w:left w:val="none" w:sz="0" w:space="0" w:color="auto"/>
        <w:bottom w:val="none" w:sz="0" w:space="0" w:color="auto"/>
        <w:right w:val="none" w:sz="0" w:space="0" w:color="auto"/>
      </w:divBdr>
    </w:div>
    <w:div w:id="1727878572">
      <w:bodyDiv w:val="1"/>
      <w:marLeft w:val="0"/>
      <w:marRight w:val="0"/>
      <w:marTop w:val="0"/>
      <w:marBottom w:val="0"/>
      <w:divBdr>
        <w:top w:val="none" w:sz="0" w:space="0" w:color="auto"/>
        <w:left w:val="none" w:sz="0" w:space="0" w:color="auto"/>
        <w:bottom w:val="none" w:sz="0" w:space="0" w:color="auto"/>
        <w:right w:val="none" w:sz="0" w:space="0" w:color="auto"/>
      </w:divBdr>
    </w:div>
    <w:div w:id="1741055018">
      <w:bodyDiv w:val="1"/>
      <w:marLeft w:val="0"/>
      <w:marRight w:val="0"/>
      <w:marTop w:val="0"/>
      <w:marBottom w:val="0"/>
      <w:divBdr>
        <w:top w:val="none" w:sz="0" w:space="0" w:color="auto"/>
        <w:left w:val="none" w:sz="0" w:space="0" w:color="auto"/>
        <w:bottom w:val="none" w:sz="0" w:space="0" w:color="auto"/>
        <w:right w:val="none" w:sz="0" w:space="0" w:color="auto"/>
      </w:divBdr>
    </w:div>
    <w:div w:id="1807089909">
      <w:bodyDiv w:val="1"/>
      <w:marLeft w:val="0"/>
      <w:marRight w:val="0"/>
      <w:marTop w:val="0"/>
      <w:marBottom w:val="0"/>
      <w:divBdr>
        <w:top w:val="none" w:sz="0" w:space="0" w:color="auto"/>
        <w:left w:val="none" w:sz="0" w:space="0" w:color="auto"/>
        <w:bottom w:val="none" w:sz="0" w:space="0" w:color="auto"/>
        <w:right w:val="none" w:sz="0" w:space="0" w:color="auto"/>
      </w:divBdr>
    </w:div>
    <w:div w:id="1808205575">
      <w:bodyDiv w:val="1"/>
      <w:marLeft w:val="0"/>
      <w:marRight w:val="0"/>
      <w:marTop w:val="0"/>
      <w:marBottom w:val="0"/>
      <w:divBdr>
        <w:top w:val="none" w:sz="0" w:space="0" w:color="auto"/>
        <w:left w:val="none" w:sz="0" w:space="0" w:color="auto"/>
        <w:bottom w:val="none" w:sz="0" w:space="0" w:color="auto"/>
        <w:right w:val="none" w:sz="0" w:space="0" w:color="auto"/>
      </w:divBdr>
    </w:div>
    <w:div w:id="1817718314">
      <w:bodyDiv w:val="1"/>
      <w:marLeft w:val="0"/>
      <w:marRight w:val="0"/>
      <w:marTop w:val="0"/>
      <w:marBottom w:val="0"/>
      <w:divBdr>
        <w:top w:val="none" w:sz="0" w:space="0" w:color="auto"/>
        <w:left w:val="none" w:sz="0" w:space="0" w:color="auto"/>
        <w:bottom w:val="none" w:sz="0" w:space="0" w:color="auto"/>
        <w:right w:val="none" w:sz="0" w:space="0" w:color="auto"/>
      </w:divBdr>
    </w:div>
    <w:div w:id="1834880879">
      <w:bodyDiv w:val="1"/>
      <w:marLeft w:val="0"/>
      <w:marRight w:val="0"/>
      <w:marTop w:val="0"/>
      <w:marBottom w:val="0"/>
      <w:divBdr>
        <w:top w:val="none" w:sz="0" w:space="0" w:color="auto"/>
        <w:left w:val="none" w:sz="0" w:space="0" w:color="auto"/>
        <w:bottom w:val="none" w:sz="0" w:space="0" w:color="auto"/>
        <w:right w:val="none" w:sz="0" w:space="0" w:color="auto"/>
      </w:divBdr>
    </w:div>
    <w:div w:id="1839735151">
      <w:bodyDiv w:val="1"/>
      <w:marLeft w:val="0"/>
      <w:marRight w:val="0"/>
      <w:marTop w:val="0"/>
      <w:marBottom w:val="0"/>
      <w:divBdr>
        <w:top w:val="none" w:sz="0" w:space="0" w:color="auto"/>
        <w:left w:val="none" w:sz="0" w:space="0" w:color="auto"/>
        <w:bottom w:val="none" w:sz="0" w:space="0" w:color="auto"/>
        <w:right w:val="none" w:sz="0" w:space="0" w:color="auto"/>
      </w:divBdr>
    </w:div>
    <w:div w:id="1847163918">
      <w:bodyDiv w:val="1"/>
      <w:marLeft w:val="0"/>
      <w:marRight w:val="0"/>
      <w:marTop w:val="0"/>
      <w:marBottom w:val="0"/>
      <w:divBdr>
        <w:top w:val="none" w:sz="0" w:space="0" w:color="auto"/>
        <w:left w:val="none" w:sz="0" w:space="0" w:color="auto"/>
        <w:bottom w:val="none" w:sz="0" w:space="0" w:color="auto"/>
        <w:right w:val="none" w:sz="0" w:space="0" w:color="auto"/>
      </w:divBdr>
    </w:div>
    <w:div w:id="1860271889">
      <w:bodyDiv w:val="1"/>
      <w:marLeft w:val="0"/>
      <w:marRight w:val="0"/>
      <w:marTop w:val="0"/>
      <w:marBottom w:val="0"/>
      <w:divBdr>
        <w:top w:val="none" w:sz="0" w:space="0" w:color="auto"/>
        <w:left w:val="none" w:sz="0" w:space="0" w:color="auto"/>
        <w:bottom w:val="none" w:sz="0" w:space="0" w:color="auto"/>
        <w:right w:val="none" w:sz="0" w:space="0" w:color="auto"/>
      </w:divBdr>
    </w:div>
    <w:div w:id="1861770745">
      <w:bodyDiv w:val="1"/>
      <w:marLeft w:val="0"/>
      <w:marRight w:val="0"/>
      <w:marTop w:val="0"/>
      <w:marBottom w:val="0"/>
      <w:divBdr>
        <w:top w:val="none" w:sz="0" w:space="0" w:color="auto"/>
        <w:left w:val="none" w:sz="0" w:space="0" w:color="auto"/>
        <w:bottom w:val="none" w:sz="0" w:space="0" w:color="auto"/>
        <w:right w:val="none" w:sz="0" w:space="0" w:color="auto"/>
      </w:divBdr>
    </w:div>
    <w:div w:id="1884101278">
      <w:bodyDiv w:val="1"/>
      <w:marLeft w:val="0"/>
      <w:marRight w:val="0"/>
      <w:marTop w:val="0"/>
      <w:marBottom w:val="0"/>
      <w:divBdr>
        <w:top w:val="none" w:sz="0" w:space="0" w:color="auto"/>
        <w:left w:val="none" w:sz="0" w:space="0" w:color="auto"/>
        <w:bottom w:val="none" w:sz="0" w:space="0" w:color="auto"/>
        <w:right w:val="none" w:sz="0" w:space="0" w:color="auto"/>
      </w:divBdr>
    </w:div>
    <w:div w:id="1903132504">
      <w:bodyDiv w:val="1"/>
      <w:marLeft w:val="0"/>
      <w:marRight w:val="0"/>
      <w:marTop w:val="0"/>
      <w:marBottom w:val="0"/>
      <w:divBdr>
        <w:top w:val="none" w:sz="0" w:space="0" w:color="auto"/>
        <w:left w:val="none" w:sz="0" w:space="0" w:color="auto"/>
        <w:bottom w:val="none" w:sz="0" w:space="0" w:color="auto"/>
        <w:right w:val="none" w:sz="0" w:space="0" w:color="auto"/>
      </w:divBdr>
    </w:div>
    <w:div w:id="1915820855">
      <w:bodyDiv w:val="1"/>
      <w:marLeft w:val="0"/>
      <w:marRight w:val="0"/>
      <w:marTop w:val="0"/>
      <w:marBottom w:val="0"/>
      <w:divBdr>
        <w:top w:val="none" w:sz="0" w:space="0" w:color="auto"/>
        <w:left w:val="none" w:sz="0" w:space="0" w:color="auto"/>
        <w:bottom w:val="none" w:sz="0" w:space="0" w:color="auto"/>
        <w:right w:val="none" w:sz="0" w:space="0" w:color="auto"/>
      </w:divBdr>
    </w:div>
    <w:div w:id="1917474238">
      <w:bodyDiv w:val="1"/>
      <w:marLeft w:val="0"/>
      <w:marRight w:val="0"/>
      <w:marTop w:val="0"/>
      <w:marBottom w:val="0"/>
      <w:divBdr>
        <w:top w:val="none" w:sz="0" w:space="0" w:color="auto"/>
        <w:left w:val="none" w:sz="0" w:space="0" w:color="auto"/>
        <w:bottom w:val="none" w:sz="0" w:space="0" w:color="auto"/>
        <w:right w:val="none" w:sz="0" w:space="0" w:color="auto"/>
      </w:divBdr>
    </w:div>
    <w:div w:id="1924216691">
      <w:bodyDiv w:val="1"/>
      <w:marLeft w:val="0"/>
      <w:marRight w:val="0"/>
      <w:marTop w:val="0"/>
      <w:marBottom w:val="0"/>
      <w:divBdr>
        <w:top w:val="none" w:sz="0" w:space="0" w:color="auto"/>
        <w:left w:val="none" w:sz="0" w:space="0" w:color="auto"/>
        <w:bottom w:val="none" w:sz="0" w:space="0" w:color="auto"/>
        <w:right w:val="none" w:sz="0" w:space="0" w:color="auto"/>
      </w:divBdr>
    </w:div>
    <w:div w:id="1953897827">
      <w:bodyDiv w:val="1"/>
      <w:marLeft w:val="0"/>
      <w:marRight w:val="0"/>
      <w:marTop w:val="0"/>
      <w:marBottom w:val="0"/>
      <w:divBdr>
        <w:top w:val="none" w:sz="0" w:space="0" w:color="auto"/>
        <w:left w:val="none" w:sz="0" w:space="0" w:color="auto"/>
        <w:bottom w:val="none" w:sz="0" w:space="0" w:color="auto"/>
        <w:right w:val="none" w:sz="0" w:space="0" w:color="auto"/>
      </w:divBdr>
    </w:div>
    <w:div w:id="1969512086">
      <w:bodyDiv w:val="1"/>
      <w:marLeft w:val="0"/>
      <w:marRight w:val="0"/>
      <w:marTop w:val="0"/>
      <w:marBottom w:val="0"/>
      <w:divBdr>
        <w:top w:val="none" w:sz="0" w:space="0" w:color="auto"/>
        <w:left w:val="none" w:sz="0" w:space="0" w:color="auto"/>
        <w:bottom w:val="none" w:sz="0" w:space="0" w:color="auto"/>
        <w:right w:val="none" w:sz="0" w:space="0" w:color="auto"/>
      </w:divBdr>
    </w:div>
    <w:div w:id="2013603308">
      <w:bodyDiv w:val="1"/>
      <w:marLeft w:val="0"/>
      <w:marRight w:val="0"/>
      <w:marTop w:val="0"/>
      <w:marBottom w:val="0"/>
      <w:divBdr>
        <w:top w:val="none" w:sz="0" w:space="0" w:color="auto"/>
        <w:left w:val="none" w:sz="0" w:space="0" w:color="auto"/>
        <w:bottom w:val="none" w:sz="0" w:space="0" w:color="auto"/>
        <w:right w:val="none" w:sz="0" w:space="0" w:color="auto"/>
      </w:divBdr>
    </w:div>
    <w:div w:id="2017271098">
      <w:bodyDiv w:val="1"/>
      <w:marLeft w:val="0"/>
      <w:marRight w:val="0"/>
      <w:marTop w:val="0"/>
      <w:marBottom w:val="0"/>
      <w:divBdr>
        <w:top w:val="none" w:sz="0" w:space="0" w:color="auto"/>
        <w:left w:val="none" w:sz="0" w:space="0" w:color="auto"/>
        <w:bottom w:val="none" w:sz="0" w:space="0" w:color="auto"/>
        <w:right w:val="none" w:sz="0" w:space="0" w:color="auto"/>
      </w:divBdr>
    </w:div>
    <w:div w:id="2028603912">
      <w:bodyDiv w:val="1"/>
      <w:marLeft w:val="0"/>
      <w:marRight w:val="0"/>
      <w:marTop w:val="0"/>
      <w:marBottom w:val="0"/>
      <w:divBdr>
        <w:top w:val="none" w:sz="0" w:space="0" w:color="auto"/>
        <w:left w:val="none" w:sz="0" w:space="0" w:color="auto"/>
        <w:bottom w:val="none" w:sz="0" w:space="0" w:color="auto"/>
        <w:right w:val="none" w:sz="0" w:space="0" w:color="auto"/>
      </w:divBdr>
    </w:div>
    <w:div w:id="2035227460">
      <w:bodyDiv w:val="1"/>
      <w:marLeft w:val="0"/>
      <w:marRight w:val="0"/>
      <w:marTop w:val="0"/>
      <w:marBottom w:val="0"/>
      <w:divBdr>
        <w:top w:val="none" w:sz="0" w:space="0" w:color="auto"/>
        <w:left w:val="none" w:sz="0" w:space="0" w:color="auto"/>
        <w:bottom w:val="none" w:sz="0" w:space="0" w:color="auto"/>
        <w:right w:val="none" w:sz="0" w:space="0" w:color="auto"/>
      </w:divBdr>
    </w:div>
    <w:div w:id="2053647906">
      <w:bodyDiv w:val="1"/>
      <w:marLeft w:val="0"/>
      <w:marRight w:val="0"/>
      <w:marTop w:val="0"/>
      <w:marBottom w:val="0"/>
      <w:divBdr>
        <w:top w:val="none" w:sz="0" w:space="0" w:color="auto"/>
        <w:left w:val="none" w:sz="0" w:space="0" w:color="auto"/>
        <w:bottom w:val="none" w:sz="0" w:space="0" w:color="auto"/>
        <w:right w:val="none" w:sz="0" w:space="0" w:color="auto"/>
      </w:divBdr>
    </w:div>
    <w:div w:id="2099516159">
      <w:bodyDiv w:val="1"/>
      <w:marLeft w:val="0"/>
      <w:marRight w:val="0"/>
      <w:marTop w:val="0"/>
      <w:marBottom w:val="0"/>
      <w:divBdr>
        <w:top w:val="none" w:sz="0" w:space="0" w:color="auto"/>
        <w:left w:val="none" w:sz="0" w:space="0" w:color="auto"/>
        <w:bottom w:val="none" w:sz="0" w:space="0" w:color="auto"/>
        <w:right w:val="none" w:sz="0" w:space="0" w:color="auto"/>
      </w:divBdr>
    </w:div>
    <w:div w:id="2113435397">
      <w:bodyDiv w:val="1"/>
      <w:marLeft w:val="0"/>
      <w:marRight w:val="0"/>
      <w:marTop w:val="0"/>
      <w:marBottom w:val="0"/>
      <w:divBdr>
        <w:top w:val="none" w:sz="0" w:space="0" w:color="auto"/>
        <w:left w:val="none" w:sz="0" w:space="0" w:color="auto"/>
        <w:bottom w:val="none" w:sz="0" w:space="0" w:color="auto"/>
        <w:right w:val="none" w:sz="0" w:space="0" w:color="auto"/>
      </w:divBdr>
    </w:div>
    <w:div w:id="2135756195">
      <w:bodyDiv w:val="1"/>
      <w:marLeft w:val="0"/>
      <w:marRight w:val="0"/>
      <w:marTop w:val="0"/>
      <w:marBottom w:val="0"/>
      <w:divBdr>
        <w:top w:val="none" w:sz="0" w:space="0" w:color="auto"/>
        <w:left w:val="none" w:sz="0" w:space="0" w:color="auto"/>
        <w:bottom w:val="none" w:sz="0" w:space="0" w:color="auto"/>
        <w:right w:val="none" w:sz="0" w:space="0" w:color="auto"/>
      </w:divBdr>
    </w:div>
    <w:div w:id="21460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t.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3C66-E9CA-403B-83CB-3A6362EC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58</Pages>
  <Words>23916</Words>
  <Characters>143497</Characters>
  <Application>Microsoft Office Word</Application>
  <DocSecurity>0</DocSecurity>
  <Lines>1195</Lines>
  <Paragraphs>334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167079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Góźdź</dc:creator>
  <cp:lastModifiedBy>Magdalena Karwat</cp:lastModifiedBy>
  <cp:revision>21</cp:revision>
  <cp:lastPrinted>2021-11-08T13:08:00Z</cp:lastPrinted>
  <dcterms:created xsi:type="dcterms:W3CDTF">2021-10-06T12:38:00Z</dcterms:created>
  <dcterms:modified xsi:type="dcterms:W3CDTF">2021-11-09T11:56:00Z</dcterms:modified>
</cp:coreProperties>
</file>