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A6E" w:rsidRPr="005716BF" w:rsidRDefault="00892A6E">
      <w:r w:rsidRPr="00892A6E">
        <w:rPr>
          <w:rFonts w:ascii="Segoe UI" w:hAnsi="Segoe UI" w:cs="Segoe UI"/>
          <w:color w:val="111111"/>
          <w:shd w:val="clear" w:color="auto" w:fill="FFFFFF"/>
        </w:rPr>
        <w:t>ef408d69-0fee-4901-9e2a-15638218f8bb</w:t>
      </w:r>
      <w:bookmarkStart w:id="0" w:name="_GoBack"/>
      <w:bookmarkEnd w:id="0"/>
    </w:p>
    <w:sectPr w:rsidR="00892A6E" w:rsidRPr="005716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6336"/>
    <w:rsid w:val="002A26B6"/>
    <w:rsid w:val="005716BF"/>
    <w:rsid w:val="00892A6E"/>
    <w:rsid w:val="00C37619"/>
    <w:rsid w:val="00EC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A26A5A-E4A6-4AC4-A1C5-E0C93A9F8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3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Mariusz Saweczko</cp:lastModifiedBy>
  <cp:revision>4</cp:revision>
  <dcterms:created xsi:type="dcterms:W3CDTF">2021-03-19T13:25:00Z</dcterms:created>
  <dcterms:modified xsi:type="dcterms:W3CDTF">2021-08-31T12:26:00Z</dcterms:modified>
</cp:coreProperties>
</file>